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C36" w:rsidRDefault="004E4E0E" w:rsidP="00C664A9">
      <w:pPr>
        <w:jc w:val="right"/>
      </w:pPr>
      <w:r>
        <w:rPr>
          <w:noProof/>
          <w:lang w:val="ru-RU" w:eastAsia="ru-RU"/>
        </w:rPr>
        <w:drawing>
          <wp:inline distT="0" distB="0" distL="0" distR="0">
            <wp:extent cx="1733550" cy="6953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733550" cy="695325"/>
                    </a:xfrm>
                    <a:prstGeom prst="rect">
                      <a:avLst/>
                    </a:prstGeom>
                    <a:noFill/>
                    <a:ln w="9525">
                      <a:noFill/>
                      <a:miter lim="800000"/>
                      <a:headEnd/>
                      <a:tailEnd/>
                    </a:ln>
                  </pic:spPr>
                </pic:pic>
              </a:graphicData>
            </a:graphic>
          </wp:inline>
        </w:drawing>
      </w:r>
    </w:p>
    <w:p w:rsidR="00DA1C36" w:rsidRDefault="00DA1C36"/>
    <w:p w:rsidR="00DA1C36" w:rsidRDefault="00DA1C36"/>
    <w:p w:rsidR="00DA1C36" w:rsidRDefault="00DA1C36"/>
    <w:p w:rsidR="00DA1C36" w:rsidRDefault="00DA1C36"/>
    <w:p w:rsidR="00DA1C36" w:rsidRDefault="00DA1C36"/>
    <w:p w:rsidR="00DA1C36" w:rsidRDefault="00DA1C36"/>
    <w:p w:rsidR="00277001" w:rsidRPr="00277001" w:rsidRDefault="00DA1C36" w:rsidP="00277001">
      <w:pPr>
        <w:jc w:val="both"/>
        <w:rPr>
          <w:rFonts w:ascii="Times New Roman" w:hAnsi="Times New Roman"/>
          <w:sz w:val="36"/>
          <w:szCs w:val="32"/>
        </w:rPr>
      </w:pPr>
      <w:bookmarkStart w:id="0" w:name="Title"/>
      <w:r w:rsidRPr="00277001">
        <w:rPr>
          <w:rFonts w:ascii="Times New Roman" w:hAnsi="Times New Roman"/>
          <w:sz w:val="36"/>
          <w:szCs w:val="32"/>
        </w:rPr>
        <w:t>Avaya one-X</w:t>
      </w:r>
      <w:r w:rsidRPr="00277001">
        <w:rPr>
          <w:rFonts w:ascii="Times New Roman" w:hAnsi="Times New Roman"/>
          <w:sz w:val="36"/>
          <w:szCs w:val="32"/>
          <w:vertAlign w:val="superscript"/>
        </w:rPr>
        <w:t>®</w:t>
      </w:r>
      <w:r w:rsidRPr="00277001">
        <w:rPr>
          <w:rFonts w:ascii="Times New Roman" w:hAnsi="Times New Roman"/>
          <w:sz w:val="36"/>
          <w:szCs w:val="32"/>
        </w:rPr>
        <w:t xml:space="preserve"> </w:t>
      </w:r>
      <w:r w:rsidR="00A25ABE" w:rsidRPr="00277001">
        <w:rPr>
          <w:rFonts w:ascii="Times New Roman" w:hAnsi="Times New Roman"/>
          <w:sz w:val="36"/>
          <w:szCs w:val="32"/>
        </w:rPr>
        <w:t>Communicator</w:t>
      </w:r>
      <w:r w:rsidR="00530F62" w:rsidRPr="00277001">
        <w:rPr>
          <w:rFonts w:ascii="Times New Roman" w:hAnsi="Times New Roman"/>
          <w:sz w:val="36"/>
          <w:szCs w:val="32"/>
        </w:rPr>
        <w:t xml:space="preserve"> </w:t>
      </w:r>
      <w:r w:rsidR="00277001" w:rsidRPr="00277001">
        <w:rPr>
          <w:rFonts w:ascii="Times New Roman" w:hAnsi="Times New Roman"/>
          <w:sz w:val="36"/>
          <w:szCs w:val="32"/>
        </w:rPr>
        <w:t xml:space="preserve">Release </w:t>
      </w:r>
      <w:r w:rsidR="00450D16">
        <w:rPr>
          <w:rFonts w:ascii="Times New Roman" w:hAnsi="Times New Roman"/>
          <w:sz w:val="36"/>
          <w:szCs w:val="32"/>
        </w:rPr>
        <w:t>6.2</w:t>
      </w:r>
      <w:r w:rsidR="00BE6FC6">
        <w:rPr>
          <w:rFonts w:ascii="Times New Roman" w:hAnsi="Times New Roman"/>
          <w:sz w:val="36"/>
          <w:szCs w:val="32"/>
        </w:rPr>
        <w:t xml:space="preserve"> </w:t>
      </w:r>
      <w:r w:rsidR="00B97EE3">
        <w:rPr>
          <w:rFonts w:ascii="Times New Roman" w:hAnsi="Times New Roman"/>
          <w:sz w:val="36"/>
          <w:szCs w:val="32"/>
        </w:rPr>
        <w:t>SP11</w:t>
      </w:r>
    </w:p>
    <w:p w:rsidR="00277001" w:rsidRDefault="00277001" w:rsidP="00277001">
      <w:pPr>
        <w:jc w:val="both"/>
        <w:rPr>
          <w:rFonts w:ascii="Times New Roman" w:hAnsi="Times New Roman"/>
          <w:sz w:val="32"/>
          <w:szCs w:val="32"/>
        </w:rPr>
      </w:pPr>
      <w:r>
        <w:rPr>
          <w:rFonts w:ascii="Times New Roman" w:hAnsi="Times New Roman"/>
          <w:sz w:val="32"/>
          <w:szCs w:val="32"/>
        </w:rPr>
        <w:t>(</w:t>
      </w:r>
      <w:r w:rsidR="00450D16">
        <w:rPr>
          <w:rFonts w:ascii="Times New Roman" w:hAnsi="Times New Roman"/>
          <w:sz w:val="28"/>
          <w:szCs w:val="32"/>
        </w:rPr>
        <w:t>Product version – 6.2</w:t>
      </w:r>
      <w:r w:rsidR="00182D49">
        <w:rPr>
          <w:rFonts w:ascii="Times New Roman" w:hAnsi="Times New Roman"/>
          <w:sz w:val="28"/>
          <w:szCs w:val="32"/>
        </w:rPr>
        <w:t>.</w:t>
      </w:r>
      <w:r w:rsidR="00B97EE3">
        <w:rPr>
          <w:rFonts w:ascii="Times New Roman" w:hAnsi="Times New Roman"/>
          <w:sz w:val="28"/>
          <w:szCs w:val="32"/>
        </w:rPr>
        <w:t>11</w:t>
      </w:r>
      <w:r w:rsidR="004D09A6">
        <w:rPr>
          <w:rFonts w:ascii="Times New Roman" w:hAnsi="Times New Roman"/>
          <w:sz w:val="28"/>
          <w:szCs w:val="32"/>
        </w:rPr>
        <w:t>.</w:t>
      </w:r>
      <w:r w:rsidR="001F28FF">
        <w:rPr>
          <w:rFonts w:ascii="Times New Roman" w:hAnsi="Times New Roman"/>
          <w:sz w:val="28"/>
          <w:szCs w:val="32"/>
        </w:rPr>
        <w:t>03</w:t>
      </w:r>
      <w:r w:rsidR="00DE2F97">
        <w:rPr>
          <w:rFonts w:ascii="Times New Roman" w:hAnsi="Times New Roman"/>
          <w:sz w:val="28"/>
          <w:szCs w:val="32"/>
        </w:rPr>
        <w:t>-</w:t>
      </w:r>
      <w:r w:rsidR="00B97EE3">
        <w:rPr>
          <w:rFonts w:ascii="Times New Roman" w:hAnsi="Times New Roman"/>
          <w:sz w:val="28"/>
          <w:szCs w:val="32"/>
        </w:rPr>
        <w:t>SP</w:t>
      </w:r>
      <w:r w:rsidR="00DE2F97">
        <w:rPr>
          <w:rFonts w:ascii="Times New Roman" w:hAnsi="Times New Roman"/>
          <w:sz w:val="28"/>
          <w:szCs w:val="32"/>
        </w:rPr>
        <w:t>1</w:t>
      </w:r>
      <w:r w:rsidR="00B97EE3">
        <w:rPr>
          <w:rFonts w:ascii="Times New Roman" w:hAnsi="Times New Roman"/>
          <w:sz w:val="28"/>
          <w:szCs w:val="32"/>
        </w:rPr>
        <w:t>1</w:t>
      </w:r>
      <w:r w:rsidR="00204870">
        <w:rPr>
          <w:rFonts w:ascii="Times New Roman" w:hAnsi="Times New Roman"/>
          <w:sz w:val="28"/>
          <w:szCs w:val="32"/>
        </w:rPr>
        <w:t>)</w:t>
      </w:r>
    </w:p>
    <w:p w:rsidR="00277001" w:rsidRDefault="00277001" w:rsidP="00277001">
      <w:pPr>
        <w:jc w:val="both"/>
        <w:rPr>
          <w:rFonts w:ascii="Times New Roman" w:hAnsi="Times New Roman"/>
          <w:sz w:val="32"/>
          <w:szCs w:val="32"/>
        </w:rPr>
      </w:pPr>
    </w:p>
    <w:p w:rsidR="00277001" w:rsidRPr="00277001" w:rsidRDefault="00277001" w:rsidP="00277001">
      <w:pPr>
        <w:jc w:val="both"/>
        <w:rPr>
          <w:rFonts w:ascii="Times New Roman" w:hAnsi="Times New Roman"/>
          <w:sz w:val="32"/>
          <w:szCs w:val="32"/>
        </w:rPr>
      </w:pPr>
      <w:bookmarkStart w:id="1" w:name="Release"/>
      <w:bookmarkEnd w:id="0"/>
      <w:r>
        <w:rPr>
          <w:rFonts w:ascii="Times New Roman" w:hAnsi="Times New Roman"/>
          <w:sz w:val="32"/>
          <w:szCs w:val="32"/>
        </w:rPr>
        <w:t>R</w:t>
      </w:r>
      <w:r w:rsidR="00DA1C36" w:rsidRPr="005652AA">
        <w:rPr>
          <w:rFonts w:ascii="Times New Roman" w:hAnsi="Times New Roman"/>
          <w:sz w:val="32"/>
          <w:szCs w:val="32"/>
        </w:rPr>
        <w:t>elease Notes</w:t>
      </w:r>
    </w:p>
    <w:bookmarkEnd w:id="1"/>
    <w:p w:rsidR="00DA1C36" w:rsidRDefault="00DA1C36" w:rsidP="0048456E"/>
    <w:p w:rsidR="00277001" w:rsidRDefault="00277001" w:rsidP="0048456E"/>
    <w:p w:rsidR="007A22AC" w:rsidRDefault="007A22AC" w:rsidP="0048456E"/>
    <w:p w:rsidR="00DA1C36" w:rsidRDefault="00DA1C36" w:rsidP="0048456E">
      <w:r>
        <w:tab/>
      </w:r>
    </w:p>
    <w:p w:rsidR="00DA1C36" w:rsidRDefault="00DA1C36" w:rsidP="0048456E"/>
    <w:p w:rsidR="00DA1C36" w:rsidRDefault="00DA1C36" w:rsidP="0048456E"/>
    <w:p w:rsidR="00DA1C36" w:rsidRDefault="0086147F" w:rsidP="00520577">
      <w:pPr>
        <w:tabs>
          <w:tab w:val="left" w:pos="7110"/>
        </w:tabs>
      </w:pPr>
      <w:r>
        <w:tab/>
      </w:r>
      <w:r w:rsidR="0015392E">
        <w:t>Issue</w:t>
      </w:r>
      <w:r w:rsidR="00CE76E9">
        <w:t xml:space="preserve"> </w:t>
      </w:r>
      <w:r w:rsidR="00B96201">
        <w:t>1.0</w:t>
      </w:r>
    </w:p>
    <w:p w:rsidR="00DA1C36" w:rsidRDefault="002F6C20" w:rsidP="00520577">
      <w:pPr>
        <w:tabs>
          <w:tab w:val="left" w:pos="7110"/>
        </w:tabs>
        <w:rPr>
          <w:rFonts w:ascii="Times New Roman" w:hAnsi="Times New Roman"/>
        </w:rPr>
      </w:pPr>
      <w:bookmarkStart w:id="2" w:name="Date"/>
      <w:bookmarkStart w:id="3" w:name="OLE_LINK1"/>
      <w:r>
        <w:rPr>
          <w:rFonts w:ascii="Times New Roman" w:hAnsi="Times New Roman"/>
        </w:rPr>
        <w:tab/>
      </w:r>
      <w:r w:rsidR="00B97EE3">
        <w:rPr>
          <w:rFonts w:ascii="Times New Roman" w:hAnsi="Times New Roman"/>
        </w:rPr>
        <w:t>March 14</w:t>
      </w:r>
      <w:r w:rsidR="001F28FF">
        <w:rPr>
          <w:rFonts w:ascii="Times New Roman" w:hAnsi="Times New Roman"/>
        </w:rPr>
        <w:t>,</w:t>
      </w:r>
      <w:r w:rsidR="0060044D">
        <w:rPr>
          <w:rFonts w:ascii="Times New Roman" w:hAnsi="Times New Roman"/>
        </w:rPr>
        <w:t xml:space="preserve"> 201</w:t>
      </w:r>
      <w:r w:rsidR="00B97EE3">
        <w:rPr>
          <w:rFonts w:ascii="Times New Roman" w:hAnsi="Times New Roman"/>
        </w:rPr>
        <w:t>6</w:t>
      </w:r>
    </w:p>
    <w:p w:rsidR="00DA1C36" w:rsidRDefault="00DA1C36" w:rsidP="00753286">
      <w:pPr>
        <w:pStyle w:val="NoSpacing"/>
        <w:ind w:left="3770"/>
        <w:rPr>
          <w:sz w:val="16"/>
          <w:szCs w:val="16"/>
        </w:rPr>
      </w:pPr>
    </w:p>
    <w:p w:rsidR="001F28FF" w:rsidRDefault="001F28FF" w:rsidP="00753286">
      <w:pPr>
        <w:pStyle w:val="NoSpacing"/>
        <w:ind w:left="3770"/>
        <w:rPr>
          <w:sz w:val="16"/>
          <w:szCs w:val="16"/>
        </w:rPr>
      </w:pPr>
    </w:p>
    <w:p w:rsidR="001F28FF" w:rsidRDefault="001F28FF" w:rsidP="00753286">
      <w:pPr>
        <w:pStyle w:val="NoSpacing"/>
        <w:ind w:left="3770"/>
        <w:rPr>
          <w:sz w:val="16"/>
          <w:szCs w:val="16"/>
        </w:rPr>
      </w:pPr>
    </w:p>
    <w:p w:rsidR="001F28FF" w:rsidRDefault="001F28FF" w:rsidP="00753286">
      <w:pPr>
        <w:pStyle w:val="NoSpacing"/>
        <w:ind w:left="3770"/>
        <w:rPr>
          <w:sz w:val="16"/>
          <w:szCs w:val="16"/>
        </w:rPr>
      </w:pPr>
    </w:p>
    <w:p w:rsidR="001F28FF" w:rsidRDefault="001F28FF" w:rsidP="00753286">
      <w:pPr>
        <w:pStyle w:val="NoSpacing"/>
        <w:ind w:left="3770"/>
        <w:rPr>
          <w:sz w:val="16"/>
          <w:szCs w:val="16"/>
        </w:rPr>
      </w:pPr>
    </w:p>
    <w:p w:rsidR="001F28FF" w:rsidRDefault="001F28FF" w:rsidP="00753286">
      <w:pPr>
        <w:pStyle w:val="NoSpacing"/>
        <w:ind w:left="3770"/>
        <w:rPr>
          <w:sz w:val="16"/>
          <w:szCs w:val="16"/>
        </w:rPr>
      </w:pPr>
    </w:p>
    <w:p w:rsidR="001F28FF" w:rsidRDefault="001F28FF" w:rsidP="00753286">
      <w:pPr>
        <w:pStyle w:val="NoSpacing"/>
        <w:ind w:left="3770"/>
        <w:rPr>
          <w:sz w:val="16"/>
          <w:szCs w:val="16"/>
        </w:rPr>
      </w:pPr>
    </w:p>
    <w:p w:rsidR="00DA1C36" w:rsidRDefault="00DA1C36" w:rsidP="00753286">
      <w:pPr>
        <w:pStyle w:val="NoSpacing"/>
        <w:ind w:left="3770"/>
        <w:rPr>
          <w:sz w:val="16"/>
          <w:szCs w:val="16"/>
        </w:rPr>
      </w:pPr>
    </w:p>
    <w:p w:rsidR="00182CE7" w:rsidRDefault="00182CE7" w:rsidP="00753286">
      <w:pPr>
        <w:pStyle w:val="NoSpacing"/>
        <w:ind w:left="3770"/>
        <w:rPr>
          <w:sz w:val="16"/>
          <w:szCs w:val="16"/>
        </w:rPr>
      </w:pPr>
    </w:p>
    <w:p w:rsidR="00DA1C36" w:rsidRPr="008A37BA" w:rsidRDefault="002C49BC" w:rsidP="00182CE7">
      <w:pPr>
        <w:pStyle w:val="NoSpacing"/>
        <w:jc w:val="center"/>
        <w:rPr>
          <w:sz w:val="16"/>
          <w:szCs w:val="16"/>
        </w:rPr>
      </w:pPr>
      <w:r>
        <w:rPr>
          <w:sz w:val="16"/>
          <w:szCs w:val="16"/>
        </w:rPr>
        <w:t>© 201</w:t>
      </w:r>
      <w:r w:rsidR="00B97EE3">
        <w:rPr>
          <w:sz w:val="16"/>
          <w:szCs w:val="16"/>
        </w:rPr>
        <w:t>6</w:t>
      </w:r>
      <w:r w:rsidR="00DA1C36" w:rsidRPr="008A37BA">
        <w:rPr>
          <w:sz w:val="16"/>
          <w:szCs w:val="16"/>
        </w:rPr>
        <w:t xml:space="preserve"> Avaya Inc. All Rights Reserved.</w:t>
      </w:r>
    </w:p>
    <w:bookmarkEnd w:id="2"/>
    <w:bookmarkEnd w:id="3"/>
    <w:p w:rsidR="00DA1C36" w:rsidRPr="00E349AE" w:rsidRDefault="00DA1C36" w:rsidP="00182CE7">
      <w:pPr>
        <w:jc w:val="center"/>
        <w:rPr>
          <w:sz w:val="20"/>
        </w:rPr>
      </w:pPr>
      <w:r w:rsidRPr="00E349AE">
        <w:rPr>
          <w:rFonts w:ascii="Times New Roman" w:hAnsi="Times New Roman"/>
          <w:b/>
          <w:sz w:val="28"/>
        </w:rPr>
        <w:lastRenderedPageBreak/>
        <w:t>Contents</w:t>
      </w:r>
    </w:p>
    <w:p w:rsidR="009B7FB5" w:rsidRDefault="00900A37">
      <w:pPr>
        <w:pStyle w:val="TOC1"/>
        <w:tabs>
          <w:tab w:val="right" w:leader="dot" w:pos="9350"/>
        </w:tabs>
        <w:rPr>
          <w:rFonts w:asciiTheme="minorHAnsi" w:eastAsiaTheme="minorEastAsia" w:hAnsiTheme="minorHAnsi" w:cstheme="minorBidi"/>
          <w:noProof/>
          <w:lang w:val="ru-RU" w:eastAsia="ru-RU"/>
        </w:rPr>
      </w:pPr>
      <w:r>
        <w:fldChar w:fldCharType="begin"/>
      </w:r>
      <w:r w:rsidR="00DA1C36">
        <w:instrText xml:space="preserve"> TOC \o "1-3" \h \z \u </w:instrText>
      </w:r>
      <w:r>
        <w:fldChar w:fldCharType="separate"/>
      </w:r>
      <w:hyperlink w:anchor="_Toc445395311" w:history="1">
        <w:r w:rsidR="009B7FB5" w:rsidRPr="0040462A">
          <w:rPr>
            <w:rStyle w:val="Hyperlink"/>
            <w:noProof/>
          </w:rPr>
          <w:t>About Avaya one-X® Communicator</w:t>
        </w:r>
        <w:r w:rsidR="009B7FB5">
          <w:rPr>
            <w:noProof/>
            <w:webHidden/>
          </w:rPr>
          <w:tab/>
        </w:r>
        <w:r w:rsidR="009B7FB5">
          <w:rPr>
            <w:noProof/>
            <w:webHidden/>
          </w:rPr>
          <w:fldChar w:fldCharType="begin"/>
        </w:r>
        <w:r w:rsidR="009B7FB5">
          <w:rPr>
            <w:noProof/>
            <w:webHidden/>
          </w:rPr>
          <w:instrText xml:space="preserve"> PAGEREF _Toc445395311 \h </w:instrText>
        </w:r>
        <w:r w:rsidR="009B7FB5">
          <w:rPr>
            <w:noProof/>
            <w:webHidden/>
          </w:rPr>
        </w:r>
        <w:r w:rsidR="009B7FB5">
          <w:rPr>
            <w:noProof/>
            <w:webHidden/>
          </w:rPr>
          <w:fldChar w:fldCharType="separate"/>
        </w:r>
        <w:r w:rsidR="009B7FB5">
          <w:rPr>
            <w:noProof/>
            <w:webHidden/>
          </w:rPr>
          <w:t>3</w:t>
        </w:r>
        <w:r w:rsidR="009B7FB5">
          <w:rPr>
            <w:noProof/>
            <w:webHidden/>
          </w:rPr>
          <w:fldChar w:fldCharType="end"/>
        </w:r>
      </w:hyperlink>
    </w:p>
    <w:p w:rsidR="009B7FB5" w:rsidRDefault="00CE187F">
      <w:pPr>
        <w:pStyle w:val="TOC1"/>
        <w:tabs>
          <w:tab w:val="right" w:leader="dot" w:pos="9350"/>
        </w:tabs>
        <w:rPr>
          <w:rFonts w:asciiTheme="minorHAnsi" w:eastAsiaTheme="minorEastAsia" w:hAnsiTheme="minorHAnsi" w:cstheme="minorBidi"/>
          <w:noProof/>
          <w:lang w:val="ru-RU" w:eastAsia="ru-RU"/>
        </w:rPr>
      </w:pPr>
      <w:hyperlink w:anchor="_Toc445395312" w:history="1">
        <w:r w:rsidR="009B7FB5" w:rsidRPr="0040462A">
          <w:rPr>
            <w:rStyle w:val="Hyperlink"/>
            <w:rFonts w:cstheme="minorHAnsi"/>
            <w:noProof/>
          </w:rPr>
          <w:t>Getting Started</w:t>
        </w:r>
        <w:r w:rsidR="009B7FB5">
          <w:rPr>
            <w:noProof/>
            <w:webHidden/>
          </w:rPr>
          <w:tab/>
        </w:r>
        <w:r w:rsidR="009B7FB5">
          <w:rPr>
            <w:noProof/>
            <w:webHidden/>
          </w:rPr>
          <w:fldChar w:fldCharType="begin"/>
        </w:r>
        <w:r w:rsidR="009B7FB5">
          <w:rPr>
            <w:noProof/>
            <w:webHidden/>
          </w:rPr>
          <w:instrText xml:space="preserve"> PAGEREF _Toc445395312 \h </w:instrText>
        </w:r>
        <w:r w:rsidR="009B7FB5">
          <w:rPr>
            <w:noProof/>
            <w:webHidden/>
          </w:rPr>
        </w:r>
        <w:r w:rsidR="009B7FB5">
          <w:rPr>
            <w:noProof/>
            <w:webHidden/>
          </w:rPr>
          <w:fldChar w:fldCharType="separate"/>
        </w:r>
        <w:r w:rsidR="009B7FB5">
          <w:rPr>
            <w:noProof/>
            <w:webHidden/>
          </w:rPr>
          <w:t>3</w:t>
        </w:r>
        <w:r w:rsidR="009B7FB5">
          <w:rPr>
            <w:noProof/>
            <w:webHidden/>
          </w:rPr>
          <w:fldChar w:fldCharType="end"/>
        </w:r>
      </w:hyperlink>
    </w:p>
    <w:p w:rsidR="009B7FB5" w:rsidRDefault="00CE187F">
      <w:pPr>
        <w:pStyle w:val="TOC1"/>
        <w:tabs>
          <w:tab w:val="right" w:leader="dot" w:pos="9350"/>
        </w:tabs>
        <w:rPr>
          <w:rFonts w:asciiTheme="minorHAnsi" w:eastAsiaTheme="minorEastAsia" w:hAnsiTheme="minorHAnsi" w:cstheme="minorBidi"/>
          <w:noProof/>
          <w:lang w:val="ru-RU" w:eastAsia="ru-RU"/>
        </w:rPr>
      </w:pPr>
      <w:hyperlink w:anchor="_Toc445395313" w:history="1">
        <w:r w:rsidR="009B7FB5" w:rsidRPr="0040462A">
          <w:rPr>
            <w:rStyle w:val="Hyperlink"/>
            <w:rFonts w:cstheme="minorHAnsi"/>
            <w:noProof/>
          </w:rPr>
          <w:t xml:space="preserve">Downloading Avaya one-X® Communicator Release </w:t>
        </w:r>
        <w:r w:rsidR="009B7FB5" w:rsidRPr="0040462A">
          <w:rPr>
            <w:rStyle w:val="Hyperlink"/>
            <w:noProof/>
          </w:rPr>
          <w:t>6.2 SP11 Installer</w:t>
        </w:r>
        <w:r w:rsidR="009B7FB5">
          <w:rPr>
            <w:noProof/>
            <w:webHidden/>
          </w:rPr>
          <w:tab/>
        </w:r>
        <w:r w:rsidR="009B7FB5">
          <w:rPr>
            <w:noProof/>
            <w:webHidden/>
          </w:rPr>
          <w:fldChar w:fldCharType="begin"/>
        </w:r>
        <w:r w:rsidR="009B7FB5">
          <w:rPr>
            <w:noProof/>
            <w:webHidden/>
          </w:rPr>
          <w:instrText xml:space="preserve"> PAGEREF _Toc445395313 \h </w:instrText>
        </w:r>
        <w:r w:rsidR="009B7FB5">
          <w:rPr>
            <w:noProof/>
            <w:webHidden/>
          </w:rPr>
        </w:r>
        <w:r w:rsidR="009B7FB5">
          <w:rPr>
            <w:noProof/>
            <w:webHidden/>
          </w:rPr>
          <w:fldChar w:fldCharType="separate"/>
        </w:r>
        <w:r w:rsidR="009B7FB5">
          <w:rPr>
            <w:noProof/>
            <w:webHidden/>
          </w:rPr>
          <w:t>3</w:t>
        </w:r>
        <w:r w:rsidR="009B7FB5">
          <w:rPr>
            <w:noProof/>
            <w:webHidden/>
          </w:rPr>
          <w:fldChar w:fldCharType="end"/>
        </w:r>
      </w:hyperlink>
    </w:p>
    <w:p w:rsidR="009B7FB5" w:rsidRDefault="00CE187F">
      <w:pPr>
        <w:pStyle w:val="TOC1"/>
        <w:tabs>
          <w:tab w:val="right" w:leader="dot" w:pos="9350"/>
        </w:tabs>
        <w:rPr>
          <w:rFonts w:asciiTheme="minorHAnsi" w:eastAsiaTheme="minorEastAsia" w:hAnsiTheme="minorHAnsi" w:cstheme="minorBidi"/>
          <w:noProof/>
          <w:lang w:val="ru-RU" w:eastAsia="ru-RU"/>
        </w:rPr>
      </w:pPr>
      <w:hyperlink w:anchor="_Toc445395314" w:history="1">
        <w:r w:rsidR="009B7FB5" w:rsidRPr="0040462A">
          <w:rPr>
            <w:rStyle w:val="Hyperlink"/>
            <w:rFonts w:cs="Arial"/>
            <w:noProof/>
          </w:rPr>
          <w:t>Avaya one-X® Communicator Installation Requirements</w:t>
        </w:r>
        <w:r w:rsidR="009B7FB5">
          <w:rPr>
            <w:noProof/>
            <w:webHidden/>
          </w:rPr>
          <w:tab/>
        </w:r>
        <w:r w:rsidR="009B7FB5">
          <w:rPr>
            <w:noProof/>
            <w:webHidden/>
          </w:rPr>
          <w:fldChar w:fldCharType="begin"/>
        </w:r>
        <w:r w:rsidR="009B7FB5">
          <w:rPr>
            <w:noProof/>
            <w:webHidden/>
          </w:rPr>
          <w:instrText xml:space="preserve"> PAGEREF _Toc445395314 \h </w:instrText>
        </w:r>
        <w:r w:rsidR="009B7FB5">
          <w:rPr>
            <w:noProof/>
            <w:webHidden/>
          </w:rPr>
        </w:r>
        <w:r w:rsidR="009B7FB5">
          <w:rPr>
            <w:noProof/>
            <w:webHidden/>
          </w:rPr>
          <w:fldChar w:fldCharType="separate"/>
        </w:r>
        <w:r w:rsidR="009B7FB5">
          <w:rPr>
            <w:noProof/>
            <w:webHidden/>
          </w:rPr>
          <w:t>4</w:t>
        </w:r>
        <w:r w:rsidR="009B7FB5">
          <w:rPr>
            <w:noProof/>
            <w:webHidden/>
          </w:rPr>
          <w:fldChar w:fldCharType="end"/>
        </w:r>
      </w:hyperlink>
    </w:p>
    <w:p w:rsidR="009B7FB5" w:rsidRDefault="00CE187F">
      <w:pPr>
        <w:pStyle w:val="TOC1"/>
        <w:tabs>
          <w:tab w:val="right" w:leader="dot" w:pos="9350"/>
        </w:tabs>
        <w:rPr>
          <w:rFonts w:asciiTheme="minorHAnsi" w:eastAsiaTheme="minorEastAsia" w:hAnsiTheme="minorHAnsi" w:cstheme="minorBidi"/>
          <w:noProof/>
          <w:lang w:val="ru-RU" w:eastAsia="ru-RU"/>
        </w:rPr>
      </w:pPr>
      <w:hyperlink w:anchor="_Toc445395315" w:history="1">
        <w:r w:rsidR="009B7FB5" w:rsidRPr="0040462A">
          <w:rPr>
            <w:rStyle w:val="Hyperlink"/>
            <w:rFonts w:cs="Arial"/>
            <w:noProof/>
          </w:rPr>
          <w:t>Upgrading or Installing Avaya one-X Communicator 6.2 SP11 Client</w:t>
        </w:r>
        <w:r w:rsidR="009B7FB5">
          <w:rPr>
            <w:noProof/>
            <w:webHidden/>
          </w:rPr>
          <w:tab/>
        </w:r>
        <w:r w:rsidR="009B7FB5">
          <w:rPr>
            <w:noProof/>
            <w:webHidden/>
          </w:rPr>
          <w:fldChar w:fldCharType="begin"/>
        </w:r>
        <w:r w:rsidR="009B7FB5">
          <w:rPr>
            <w:noProof/>
            <w:webHidden/>
          </w:rPr>
          <w:instrText xml:space="preserve"> PAGEREF _Toc445395315 \h </w:instrText>
        </w:r>
        <w:r w:rsidR="009B7FB5">
          <w:rPr>
            <w:noProof/>
            <w:webHidden/>
          </w:rPr>
        </w:r>
        <w:r w:rsidR="009B7FB5">
          <w:rPr>
            <w:noProof/>
            <w:webHidden/>
          </w:rPr>
          <w:fldChar w:fldCharType="separate"/>
        </w:r>
        <w:r w:rsidR="009B7FB5">
          <w:rPr>
            <w:noProof/>
            <w:webHidden/>
          </w:rPr>
          <w:t>6</w:t>
        </w:r>
        <w:r w:rsidR="009B7FB5">
          <w:rPr>
            <w:noProof/>
            <w:webHidden/>
          </w:rPr>
          <w:fldChar w:fldCharType="end"/>
        </w:r>
      </w:hyperlink>
    </w:p>
    <w:p w:rsidR="009B7FB5" w:rsidRDefault="00CE187F">
      <w:pPr>
        <w:pStyle w:val="TOC1"/>
        <w:tabs>
          <w:tab w:val="right" w:leader="dot" w:pos="9350"/>
        </w:tabs>
        <w:rPr>
          <w:rFonts w:asciiTheme="minorHAnsi" w:eastAsiaTheme="minorEastAsia" w:hAnsiTheme="minorHAnsi" w:cstheme="minorBidi"/>
          <w:noProof/>
          <w:lang w:val="ru-RU" w:eastAsia="ru-RU"/>
        </w:rPr>
      </w:pPr>
      <w:hyperlink w:anchor="_Toc445395316" w:history="1">
        <w:r w:rsidR="009B7FB5" w:rsidRPr="0040462A">
          <w:rPr>
            <w:rStyle w:val="Hyperlink"/>
            <w:rFonts w:cs="Arial"/>
            <w:noProof/>
          </w:rPr>
          <w:t>Important Notes</w:t>
        </w:r>
        <w:r w:rsidR="009B7FB5">
          <w:rPr>
            <w:noProof/>
            <w:webHidden/>
          </w:rPr>
          <w:tab/>
        </w:r>
        <w:r w:rsidR="009B7FB5">
          <w:rPr>
            <w:noProof/>
            <w:webHidden/>
          </w:rPr>
          <w:fldChar w:fldCharType="begin"/>
        </w:r>
        <w:r w:rsidR="009B7FB5">
          <w:rPr>
            <w:noProof/>
            <w:webHidden/>
          </w:rPr>
          <w:instrText xml:space="preserve"> PAGEREF _Toc445395316 \h </w:instrText>
        </w:r>
        <w:r w:rsidR="009B7FB5">
          <w:rPr>
            <w:noProof/>
            <w:webHidden/>
          </w:rPr>
        </w:r>
        <w:r w:rsidR="009B7FB5">
          <w:rPr>
            <w:noProof/>
            <w:webHidden/>
          </w:rPr>
          <w:fldChar w:fldCharType="separate"/>
        </w:r>
        <w:r w:rsidR="009B7FB5">
          <w:rPr>
            <w:noProof/>
            <w:webHidden/>
          </w:rPr>
          <w:t>6</w:t>
        </w:r>
        <w:r w:rsidR="009B7FB5">
          <w:rPr>
            <w:noProof/>
            <w:webHidden/>
          </w:rPr>
          <w:fldChar w:fldCharType="end"/>
        </w:r>
      </w:hyperlink>
    </w:p>
    <w:p w:rsidR="009B7FB5" w:rsidRDefault="00CE187F">
      <w:pPr>
        <w:pStyle w:val="TOC1"/>
        <w:tabs>
          <w:tab w:val="right" w:leader="dot" w:pos="9350"/>
        </w:tabs>
        <w:rPr>
          <w:rFonts w:asciiTheme="minorHAnsi" w:eastAsiaTheme="minorEastAsia" w:hAnsiTheme="minorHAnsi" w:cstheme="minorBidi"/>
          <w:noProof/>
          <w:lang w:val="ru-RU" w:eastAsia="ru-RU"/>
        </w:rPr>
      </w:pPr>
      <w:hyperlink w:anchor="_Toc445395317" w:history="1">
        <w:r w:rsidR="009B7FB5" w:rsidRPr="0040462A">
          <w:rPr>
            <w:rStyle w:val="Hyperlink"/>
            <w:noProof/>
          </w:rPr>
          <w:t>Important Fixes delivered in Avaya one-X Communicator 6.2 SP11 Release</w:t>
        </w:r>
        <w:r w:rsidR="009B7FB5">
          <w:rPr>
            <w:noProof/>
            <w:webHidden/>
          </w:rPr>
          <w:tab/>
        </w:r>
        <w:r w:rsidR="009B7FB5">
          <w:rPr>
            <w:noProof/>
            <w:webHidden/>
          </w:rPr>
          <w:fldChar w:fldCharType="begin"/>
        </w:r>
        <w:r w:rsidR="009B7FB5">
          <w:rPr>
            <w:noProof/>
            <w:webHidden/>
          </w:rPr>
          <w:instrText xml:space="preserve"> PAGEREF _Toc445395317 \h </w:instrText>
        </w:r>
        <w:r w:rsidR="009B7FB5">
          <w:rPr>
            <w:noProof/>
            <w:webHidden/>
          </w:rPr>
        </w:r>
        <w:r w:rsidR="009B7FB5">
          <w:rPr>
            <w:noProof/>
            <w:webHidden/>
          </w:rPr>
          <w:fldChar w:fldCharType="separate"/>
        </w:r>
        <w:r w:rsidR="009B7FB5">
          <w:rPr>
            <w:noProof/>
            <w:webHidden/>
          </w:rPr>
          <w:t>9</w:t>
        </w:r>
        <w:r w:rsidR="009B7FB5">
          <w:rPr>
            <w:noProof/>
            <w:webHidden/>
          </w:rPr>
          <w:fldChar w:fldCharType="end"/>
        </w:r>
      </w:hyperlink>
    </w:p>
    <w:p w:rsidR="009B7FB5" w:rsidRDefault="00CE187F">
      <w:pPr>
        <w:pStyle w:val="TOC1"/>
        <w:tabs>
          <w:tab w:val="right" w:leader="dot" w:pos="9350"/>
        </w:tabs>
        <w:rPr>
          <w:rFonts w:asciiTheme="minorHAnsi" w:eastAsiaTheme="minorEastAsia" w:hAnsiTheme="minorHAnsi" w:cstheme="minorBidi"/>
          <w:noProof/>
          <w:lang w:val="ru-RU" w:eastAsia="ru-RU"/>
        </w:rPr>
      </w:pPr>
      <w:hyperlink w:anchor="_Toc445395318" w:history="1">
        <w:r w:rsidR="009B7FB5" w:rsidRPr="0040462A">
          <w:rPr>
            <w:rStyle w:val="Hyperlink"/>
            <w:noProof/>
          </w:rPr>
          <w:t>Caveats and Known Issues with Avaya one-X Communicator 6.2 SP11 Release</w:t>
        </w:r>
        <w:r w:rsidR="009B7FB5">
          <w:rPr>
            <w:noProof/>
            <w:webHidden/>
          </w:rPr>
          <w:tab/>
        </w:r>
        <w:r w:rsidR="009B7FB5">
          <w:rPr>
            <w:noProof/>
            <w:webHidden/>
          </w:rPr>
          <w:fldChar w:fldCharType="begin"/>
        </w:r>
        <w:r w:rsidR="009B7FB5">
          <w:rPr>
            <w:noProof/>
            <w:webHidden/>
          </w:rPr>
          <w:instrText xml:space="preserve"> PAGEREF _Toc445395318 \h </w:instrText>
        </w:r>
        <w:r w:rsidR="009B7FB5">
          <w:rPr>
            <w:noProof/>
            <w:webHidden/>
          </w:rPr>
        </w:r>
        <w:r w:rsidR="009B7FB5">
          <w:rPr>
            <w:noProof/>
            <w:webHidden/>
          </w:rPr>
          <w:fldChar w:fldCharType="separate"/>
        </w:r>
        <w:r w:rsidR="009B7FB5">
          <w:rPr>
            <w:noProof/>
            <w:webHidden/>
          </w:rPr>
          <w:t>12</w:t>
        </w:r>
        <w:r w:rsidR="009B7FB5">
          <w:rPr>
            <w:noProof/>
            <w:webHidden/>
          </w:rPr>
          <w:fldChar w:fldCharType="end"/>
        </w:r>
      </w:hyperlink>
    </w:p>
    <w:p w:rsidR="009B7FB5" w:rsidRDefault="00CE187F">
      <w:pPr>
        <w:pStyle w:val="TOC1"/>
        <w:tabs>
          <w:tab w:val="right" w:leader="dot" w:pos="9350"/>
        </w:tabs>
        <w:rPr>
          <w:rFonts w:asciiTheme="minorHAnsi" w:eastAsiaTheme="minorEastAsia" w:hAnsiTheme="minorHAnsi" w:cstheme="minorBidi"/>
          <w:noProof/>
          <w:lang w:val="ru-RU" w:eastAsia="ru-RU"/>
        </w:rPr>
      </w:pPr>
      <w:hyperlink w:anchor="_Toc445395319" w:history="1">
        <w:r w:rsidR="009B7FB5" w:rsidRPr="0040462A">
          <w:rPr>
            <w:rStyle w:val="Hyperlink"/>
            <w:noProof/>
          </w:rPr>
          <w:t xml:space="preserve">Appendix </w:t>
        </w:r>
        <w:r w:rsidR="009B7FB5" w:rsidRPr="0040462A">
          <w:rPr>
            <w:rStyle w:val="Hyperlink"/>
            <w:caps/>
            <w:noProof/>
          </w:rPr>
          <w:t>A</w:t>
        </w:r>
        <w:r w:rsidR="009B7FB5" w:rsidRPr="0040462A">
          <w:rPr>
            <w:rStyle w:val="Hyperlink"/>
            <w:noProof/>
          </w:rPr>
          <w:t>: Acronyms</w:t>
        </w:r>
        <w:r w:rsidR="009B7FB5">
          <w:rPr>
            <w:noProof/>
            <w:webHidden/>
          </w:rPr>
          <w:tab/>
        </w:r>
        <w:r w:rsidR="009B7FB5">
          <w:rPr>
            <w:noProof/>
            <w:webHidden/>
          </w:rPr>
          <w:fldChar w:fldCharType="begin"/>
        </w:r>
        <w:r w:rsidR="009B7FB5">
          <w:rPr>
            <w:noProof/>
            <w:webHidden/>
          </w:rPr>
          <w:instrText xml:space="preserve"> PAGEREF _Toc445395319 \h </w:instrText>
        </w:r>
        <w:r w:rsidR="009B7FB5">
          <w:rPr>
            <w:noProof/>
            <w:webHidden/>
          </w:rPr>
        </w:r>
        <w:r w:rsidR="009B7FB5">
          <w:rPr>
            <w:noProof/>
            <w:webHidden/>
          </w:rPr>
          <w:fldChar w:fldCharType="separate"/>
        </w:r>
        <w:r w:rsidR="009B7FB5">
          <w:rPr>
            <w:noProof/>
            <w:webHidden/>
          </w:rPr>
          <w:t>19</w:t>
        </w:r>
        <w:r w:rsidR="009B7FB5">
          <w:rPr>
            <w:noProof/>
            <w:webHidden/>
          </w:rPr>
          <w:fldChar w:fldCharType="end"/>
        </w:r>
      </w:hyperlink>
    </w:p>
    <w:p w:rsidR="00060BCC" w:rsidRDefault="00900A37" w:rsidP="00BC2F71">
      <w:r>
        <w:fldChar w:fldCharType="end"/>
      </w:r>
      <w:bookmarkStart w:id="4" w:name="_Toc308180255"/>
    </w:p>
    <w:p w:rsidR="00060BCC" w:rsidRDefault="00060BCC">
      <w:pPr>
        <w:spacing w:after="0" w:line="240" w:lineRule="auto"/>
      </w:pPr>
    </w:p>
    <w:bookmarkEnd w:id="4"/>
    <w:p w:rsidR="00DE5B3D" w:rsidRDefault="00DE5B3D">
      <w:pPr>
        <w:spacing w:after="0" w:line="240" w:lineRule="auto"/>
      </w:pPr>
      <w:r>
        <w:br w:type="page"/>
      </w:r>
    </w:p>
    <w:p w:rsidR="005532E3" w:rsidRPr="00921746" w:rsidRDefault="005532E3" w:rsidP="005532E3">
      <w:pPr>
        <w:pBdr>
          <w:bottom w:val="single" w:sz="6" w:space="1" w:color="auto"/>
        </w:pBdr>
      </w:pPr>
    </w:p>
    <w:p w:rsidR="00390EB3" w:rsidRPr="00FC568A" w:rsidRDefault="00390EB3" w:rsidP="002B43D7">
      <w:pPr>
        <w:pStyle w:val="Heading1"/>
        <w:rPr>
          <w:rFonts w:asciiTheme="minorHAnsi" w:hAnsiTheme="minorHAnsi"/>
          <w:b w:val="0"/>
          <w:color w:val="0070C0"/>
          <w:sz w:val="26"/>
          <w:szCs w:val="26"/>
        </w:rPr>
      </w:pPr>
      <w:bookmarkStart w:id="5" w:name="_Toc445395311"/>
      <w:r w:rsidRPr="00FC568A">
        <w:rPr>
          <w:rFonts w:asciiTheme="minorHAnsi" w:hAnsiTheme="minorHAnsi"/>
          <w:color w:val="0070C0"/>
          <w:sz w:val="26"/>
          <w:szCs w:val="26"/>
        </w:rPr>
        <w:t xml:space="preserve">About Avaya one-X® </w:t>
      </w:r>
      <w:r w:rsidR="000409D9" w:rsidRPr="00FC568A">
        <w:rPr>
          <w:rFonts w:asciiTheme="minorHAnsi" w:hAnsiTheme="minorHAnsi"/>
          <w:color w:val="0070C0"/>
          <w:sz w:val="26"/>
          <w:szCs w:val="26"/>
        </w:rPr>
        <w:t>Communicato</w:t>
      </w:r>
      <w:r w:rsidR="00650775" w:rsidRPr="00FC568A">
        <w:rPr>
          <w:rFonts w:asciiTheme="minorHAnsi" w:hAnsiTheme="minorHAnsi"/>
          <w:color w:val="0070C0"/>
          <w:sz w:val="26"/>
          <w:szCs w:val="26"/>
        </w:rPr>
        <w:t>r</w:t>
      </w:r>
      <w:bookmarkEnd w:id="5"/>
    </w:p>
    <w:p w:rsidR="00390EB3" w:rsidRPr="00AC3F07" w:rsidRDefault="00390EB3" w:rsidP="00CB1751">
      <w:pPr>
        <w:spacing w:after="0"/>
        <w:jc w:val="both"/>
        <w:rPr>
          <w:rFonts w:asciiTheme="minorHAnsi" w:hAnsiTheme="minorHAnsi"/>
          <w:b/>
          <w:color w:val="4F81BD"/>
          <w:sz w:val="26"/>
          <w:szCs w:val="26"/>
        </w:rPr>
      </w:pPr>
    </w:p>
    <w:p w:rsidR="00A2497B" w:rsidRPr="008C59FF" w:rsidRDefault="00A2497B" w:rsidP="00A2497B">
      <w:pPr>
        <w:spacing w:after="0"/>
        <w:jc w:val="both"/>
        <w:rPr>
          <w:rFonts w:asciiTheme="minorHAnsi" w:hAnsiTheme="minorHAnsi" w:cstheme="minorHAnsi"/>
          <w:szCs w:val="23"/>
          <w:shd w:val="clear" w:color="auto" w:fill="FFFFFF"/>
        </w:rPr>
      </w:pPr>
      <w:r w:rsidRPr="008C59FF">
        <w:rPr>
          <w:rFonts w:asciiTheme="minorHAnsi" w:hAnsiTheme="minorHAnsi" w:cstheme="minorHAnsi"/>
          <w:szCs w:val="23"/>
          <w:shd w:val="clear" w:color="auto" w:fill="FFFFFF"/>
        </w:rPr>
        <w:t xml:space="preserve">Avaya one-X® Communicator is a rich Unified Communications client that provides enterprise users with simple, intuitive access to their everyday communications tools. Users can better manage communications tasks, making them more productive, responsive, and accessible regardless of where they are working on any given day. </w:t>
      </w:r>
    </w:p>
    <w:p w:rsidR="00415A66" w:rsidRPr="008C59FF" w:rsidRDefault="00415A66" w:rsidP="00CB1751">
      <w:pPr>
        <w:spacing w:after="0"/>
        <w:jc w:val="both"/>
        <w:rPr>
          <w:rFonts w:asciiTheme="minorHAnsi" w:hAnsiTheme="minorHAnsi" w:cstheme="minorHAnsi"/>
          <w:szCs w:val="23"/>
          <w:shd w:val="clear" w:color="auto" w:fill="FFFFFF"/>
        </w:rPr>
      </w:pPr>
    </w:p>
    <w:p w:rsidR="00415A66" w:rsidRPr="008C59FF" w:rsidRDefault="00415A66" w:rsidP="00415A66">
      <w:pPr>
        <w:spacing w:after="0"/>
        <w:jc w:val="both"/>
        <w:rPr>
          <w:rFonts w:asciiTheme="minorHAnsi" w:hAnsiTheme="minorHAnsi" w:cstheme="minorHAnsi"/>
          <w:szCs w:val="23"/>
          <w:shd w:val="clear" w:color="auto" w:fill="FFFFFF"/>
        </w:rPr>
      </w:pPr>
      <w:r w:rsidRPr="008C59FF">
        <w:rPr>
          <w:rFonts w:asciiTheme="minorHAnsi" w:hAnsiTheme="minorHAnsi" w:cstheme="minorHAnsi"/>
          <w:szCs w:val="23"/>
          <w:shd w:val="clear" w:color="auto" w:fill="FFFFFF"/>
        </w:rPr>
        <w:t>Avaya one-X Communicator provides rich collaboration through:</w:t>
      </w:r>
    </w:p>
    <w:p w:rsidR="00415A66" w:rsidRPr="008C59FF" w:rsidRDefault="00415A66" w:rsidP="00415A66">
      <w:pPr>
        <w:pStyle w:val="ListParagraph"/>
        <w:numPr>
          <w:ilvl w:val="0"/>
          <w:numId w:val="19"/>
        </w:numPr>
        <w:spacing w:after="0"/>
        <w:jc w:val="both"/>
        <w:rPr>
          <w:rFonts w:asciiTheme="minorHAnsi" w:hAnsiTheme="minorHAnsi" w:cstheme="minorHAnsi"/>
          <w:szCs w:val="23"/>
          <w:shd w:val="clear" w:color="auto" w:fill="FFFFFF"/>
        </w:rPr>
      </w:pPr>
      <w:r w:rsidRPr="008C59FF">
        <w:rPr>
          <w:rFonts w:asciiTheme="minorHAnsi" w:hAnsiTheme="minorHAnsi" w:cstheme="minorHAnsi"/>
          <w:szCs w:val="23"/>
          <w:shd w:val="clear" w:color="auto" w:fill="FFFFFF"/>
        </w:rPr>
        <w:t>Unified communications with voice, video, instant-mes</w:t>
      </w:r>
      <w:r w:rsidR="00FE731E" w:rsidRPr="008C59FF">
        <w:rPr>
          <w:rFonts w:asciiTheme="minorHAnsi" w:hAnsiTheme="minorHAnsi" w:cstheme="minorHAnsi"/>
          <w:szCs w:val="23"/>
          <w:shd w:val="clear" w:color="auto" w:fill="FFFFFF"/>
        </w:rPr>
        <w:t>saging, conferencing and voicemail.</w:t>
      </w:r>
    </w:p>
    <w:p w:rsidR="00415A66" w:rsidRPr="008C59FF" w:rsidRDefault="00415A66" w:rsidP="00415A66">
      <w:pPr>
        <w:pStyle w:val="ListParagraph"/>
        <w:numPr>
          <w:ilvl w:val="0"/>
          <w:numId w:val="19"/>
        </w:numPr>
        <w:spacing w:after="0"/>
        <w:jc w:val="both"/>
        <w:rPr>
          <w:rFonts w:asciiTheme="minorHAnsi" w:hAnsiTheme="minorHAnsi" w:cstheme="minorHAnsi"/>
          <w:szCs w:val="23"/>
          <w:shd w:val="clear" w:color="auto" w:fill="FFFFFF"/>
        </w:rPr>
      </w:pPr>
      <w:r w:rsidRPr="008C59FF">
        <w:rPr>
          <w:rFonts w:asciiTheme="minorHAnsi" w:hAnsiTheme="minorHAnsi" w:cstheme="minorHAnsi"/>
          <w:szCs w:val="23"/>
          <w:shd w:val="clear" w:color="auto" w:fill="FFFFFF"/>
        </w:rPr>
        <w:t>Seamless integration of directory, contacts and presence allows instant access to contacts, tells you if a contact is available and lets you start</w:t>
      </w:r>
      <w:r w:rsidR="00F2575E" w:rsidRPr="008C59FF">
        <w:rPr>
          <w:rFonts w:asciiTheme="minorHAnsi" w:hAnsiTheme="minorHAnsi" w:cstheme="minorHAnsi"/>
          <w:szCs w:val="23"/>
          <w:shd w:val="clear" w:color="auto" w:fill="FFFFFF"/>
        </w:rPr>
        <w:t xml:space="preserve"> a conversation with IM, email</w:t>
      </w:r>
      <w:r w:rsidRPr="008C59FF">
        <w:rPr>
          <w:rFonts w:asciiTheme="minorHAnsi" w:hAnsiTheme="minorHAnsi" w:cstheme="minorHAnsi"/>
          <w:szCs w:val="23"/>
          <w:shd w:val="clear" w:color="auto" w:fill="FFFFFF"/>
        </w:rPr>
        <w:t xml:space="preserve"> or call.</w:t>
      </w:r>
    </w:p>
    <w:p w:rsidR="00415A66" w:rsidRPr="008C59FF" w:rsidRDefault="00415A66" w:rsidP="00415A66">
      <w:pPr>
        <w:pStyle w:val="ListParagraph"/>
        <w:numPr>
          <w:ilvl w:val="0"/>
          <w:numId w:val="19"/>
        </w:numPr>
        <w:spacing w:after="0"/>
        <w:jc w:val="both"/>
        <w:rPr>
          <w:rFonts w:asciiTheme="minorHAnsi" w:hAnsiTheme="minorHAnsi" w:cstheme="minorHAnsi"/>
          <w:szCs w:val="23"/>
          <w:shd w:val="clear" w:color="auto" w:fill="FFFFFF"/>
        </w:rPr>
      </w:pPr>
      <w:r w:rsidRPr="008C59FF">
        <w:rPr>
          <w:rFonts w:asciiTheme="minorHAnsi" w:hAnsiTheme="minorHAnsi" w:cstheme="minorHAnsi"/>
          <w:szCs w:val="23"/>
          <w:shd w:val="clear" w:color="auto" w:fill="FFFFFF"/>
        </w:rPr>
        <w:t>Adapts to your work-flow and environment providing the best experience in the office, at-home or when travelling.</w:t>
      </w:r>
    </w:p>
    <w:p w:rsidR="00415A66" w:rsidRPr="008C59FF" w:rsidRDefault="00415A66" w:rsidP="00415A66">
      <w:pPr>
        <w:pStyle w:val="ListParagraph"/>
        <w:numPr>
          <w:ilvl w:val="0"/>
          <w:numId w:val="19"/>
        </w:numPr>
        <w:spacing w:after="0"/>
        <w:jc w:val="both"/>
        <w:rPr>
          <w:rFonts w:asciiTheme="minorHAnsi" w:hAnsiTheme="minorHAnsi" w:cstheme="minorHAnsi"/>
          <w:szCs w:val="23"/>
          <w:shd w:val="clear" w:color="auto" w:fill="FFFFFF"/>
        </w:rPr>
      </w:pPr>
      <w:r w:rsidRPr="008C59FF">
        <w:rPr>
          <w:rFonts w:asciiTheme="minorHAnsi" w:hAnsiTheme="minorHAnsi" w:cstheme="minorHAnsi"/>
          <w:szCs w:val="23"/>
          <w:shd w:val="clear" w:color="auto" w:fill="FFFFFF"/>
        </w:rPr>
        <w:t>Provide</w:t>
      </w:r>
      <w:r w:rsidR="00DB18E0" w:rsidRPr="008C59FF">
        <w:rPr>
          <w:rFonts w:asciiTheme="minorHAnsi" w:hAnsiTheme="minorHAnsi" w:cstheme="minorHAnsi"/>
          <w:szCs w:val="23"/>
          <w:shd w:val="clear" w:color="auto" w:fill="FFFFFF"/>
        </w:rPr>
        <w:t>s</w:t>
      </w:r>
      <w:r w:rsidRPr="008C59FF">
        <w:rPr>
          <w:rFonts w:asciiTheme="minorHAnsi" w:hAnsiTheme="minorHAnsi" w:cstheme="minorHAnsi"/>
          <w:szCs w:val="23"/>
          <w:shd w:val="clear" w:color="auto" w:fill="FFFFFF"/>
        </w:rPr>
        <w:t xml:space="preserve"> Flexibility – Selectable usage modes allow users to choose the best path for their audio: through their computer, to their desk phone, or to any mobile or landline phone.</w:t>
      </w:r>
    </w:p>
    <w:p w:rsidR="00415A66" w:rsidRPr="008C59FF" w:rsidRDefault="00DB18E0" w:rsidP="00415A66">
      <w:pPr>
        <w:pStyle w:val="ListParagraph"/>
        <w:numPr>
          <w:ilvl w:val="0"/>
          <w:numId w:val="19"/>
        </w:numPr>
        <w:spacing w:after="0"/>
        <w:jc w:val="both"/>
        <w:rPr>
          <w:rFonts w:asciiTheme="minorHAnsi" w:hAnsiTheme="minorHAnsi" w:cstheme="minorHAnsi"/>
          <w:szCs w:val="23"/>
          <w:shd w:val="clear" w:color="auto" w:fill="FFFFFF"/>
        </w:rPr>
      </w:pPr>
      <w:r w:rsidRPr="008C59FF">
        <w:rPr>
          <w:rFonts w:asciiTheme="minorHAnsi" w:hAnsiTheme="minorHAnsi" w:cstheme="minorHAnsi"/>
          <w:szCs w:val="23"/>
          <w:shd w:val="clear" w:color="auto" w:fill="FFFFFF"/>
        </w:rPr>
        <w:t>Simplified</w:t>
      </w:r>
      <w:r w:rsidR="000D207D" w:rsidRPr="008C59FF">
        <w:rPr>
          <w:rFonts w:asciiTheme="minorHAnsi" w:hAnsiTheme="minorHAnsi" w:cstheme="minorHAnsi"/>
          <w:szCs w:val="23"/>
          <w:shd w:val="clear" w:color="auto" w:fill="FFFFFF"/>
        </w:rPr>
        <w:t xml:space="preserve"> Deployment – Deploy Avaya O</w:t>
      </w:r>
      <w:r w:rsidR="00415A66" w:rsidRPr="008C59FF">
        <w:rPr>
          <w:rFonts w:asciiTheme="minorHAnsi" w:hAnsiTheme="minorHAnsi" w:cstheme="minorHAnsi"/>
          <w:szCs w:val="23"/>
          <w:shd w:val="clear" w:color="auto" w:fill="FFFFFF"/>
        </w:rPr>
        <w:t>ne-X® Communicator pre-configured or utilize the enhanced auto-configure capability.</w:t>
      </w:r>
    </w:p>
    <w:p w:rsidR="00415A66" w:rsidRPr="00106F79" w:rsidRDefault="00467F9C" w:rsidP="00415A66">
      <w:pPr>
        <w:pStyle w:val="ListParagraph"/>
        <w:numPr>
          <w:ilvl w:val="0"/>
          <w:numId w:val="19"/>
        </w:numPr>
        <w:spacing w:after="0"/>
        <w:jc w:val="both"/>
        <w:rPr>
          <w:rFonts w:asciiTheme="minorHAnsi" w:hAnsiTheme="minorHAnsi" w:cstheme="minorHAnsi"/>
          <w:szCs w:val="23"/>
          <w:shd w:val="clear" w:color="auto" w:fill="FFFFFF"/>
        </w:rPr>
      </w:pPr>
      <w:r>
        <w:rPr>
          <w:rFonts w:asciiTheme="minorHAnsi" w:hAnsiTheme="minorHAnsi" w:cstheme="minorHAnsi"/>
          <w:szCs w:val="23"/>
          <w:shd w:val="clear" w:color="auto" w:fill="FFFFFF"/>
        </w:rPr>
        <w:t>Multi-Protocol s</w:t>
      </w:r>
      <w:r w:rsidR="00415A66" w:rsidRPr="00D16FE1">
        <w:rPr>
          <w:rFonts w:asciiTheme="minorHAnsi" w:hAnsiTheme="minorHAnsi" w:cstheme="minorHAnsi"/>
          <w:szCs w:val="23"/>
          <w:shd w:val="clear" w:color="auto" w:fill="FFFFFF"/>
        </w:rPr>
        <w:t xml:space="preserve">upport for both SIP and H.323 protocols. Shared presence </w:t>
      </w:r>
      <w:r w:rsidR="00415A66" w:rsidRPr="00106F79">
        <w:rPr>
          <w:rFonts w:asciiTheme="minorHAnsi" w:hAnsiTheme="minorHAnsi" w:cstheme="minorHAnsi"/>
          <w:szCs w:val="23"/>
          <w:shd w:val="clear" w:color="auto" w:fill="FFFFFF"/>
        </w:rPr>
        <w:t>between SIP and H.323 u</w:t>
      </w:r>
      <w:r w:rsidR="00EB5C62" w:rsidRPr="00106F79">
        <w:rPr>
          <w:rFonts w:asciiTheme="minorHAnsi" w:hAnsiTheme="minorHAnsi" w:cstheme="minorHAnsi"/>
          <w:szCs w:val="23"/>
          <w:shd w:val="clear" w:color="auto" w:fill="FFFFFF"/>
        </w:rPr>
        <w:t>sers enables appropriate interoperability</w:t>
      </w:r>
      <w:r w:rsidR="00415A66" w:rsidRPr="00106F79">
        <w:rPr>
          <w:rFonts w:asciiTheme="minorHAnsi" w:hAnsiTheme="minorHAnsi" w:cstheme="minorHAnsi"/>
          <w:szCs w:val="23"/>
          <w:shd w:val="clear" w:color="auto" w:fill="FFFFFF"/>
        </w:rPr>
        <w:t>.</w:t>
      </w:r>
    </w:p>
    <w:p w:rsidR="0028013D" w:rsidRPr="00D16FE1" w:rsidRDefault="0028013D" w:rsidP="0028013D">
      <w:pPr>
        <w:pBdr>
          <w:bottom w:val="single" w:sz="6" w:space="1" w:color="auto"/>
        </w:pBdr>
        <w:rPr>
          <w:rFonts w:asciiTheme="minorHAnsi" w:hAnsiTheme="minorHAnsi" w:cstheme="minorHAnsi"/>
        </w:rPr>
      </w:pPr>
    </w:p>
    <w:p w:rsidR="00390EB3" w:rsidRPr="00FC568A" w:rsidRDefault="00390EB3" w:rsidP="002B43D7">
      <w:pPr>
        <w:pStyle w:val="Heading1"/>
        <w:rPr>
          <w:rFonts w:asciiTheme="minorHAnsi" w:hAnsiTheme="minorHAnsi" w:cstheme="minorHAnsi"/>
          <w:b w:val="0"/>
          <w:color w:val="0070C0"/>
        </w:rPr>
      </w:pPr>
      <w:bookmarkStart w:id="6" w:name="_Toc445395312"/>
      <w:r w:rsidRPr="00FC568A">
        <w:rPr>
          <w:rFonts w:asciiTheme="minorHAnsi" w:hAnsiTheme="minorHAnsi" w:cstheme="minorHAnsi"/>
          <w:color w:val="0070C0"/>
          <w:sz w:val="26"/>
          <w:szCs w:val="26"/>
        </w:rPr>
        <w:t>Getting Started</w:t>
      </w:r>
      <w:bookmarkEnd w:id="6"/>
    </w:p>
    <w:p w:rsidR="00A90A3E" w:rsidRPr="00106F79" w:rsidRDefault="00A90A3E" w:rsidP="00E90F54">
      <w:pPr>
        <w:rPr>
          <w:rFonts w:asciiTheme="minorHAnsi" w:hAnsiTheme="minorHAnsi" w:cstheme="minorHAnsi"/>
          <w:sz w:val="4"/>
        </w:rPr>
      </w:pPr>
    </w:p>
    <w:p w:rsidR="009739B1" w:rsidRPr="000B61E7" w:rsidRDefault="00DA1C36" w:rsidP="00D453E1">
      <w:pPr>
        <w:spacing w:after="0" w:line="240" w:lineRule="auto"/>
        <w:rPr>
          <w:rFonts w:asciiTheme="minorHAnsi" w:hAnsiTheme="minorHAnsi" w:cstheme="minorHAnsi"/>
        </w:rPr>
      </w:pPr>
      <w:r w:rsidRPr="00106F79">
        <w:rPr>
          <w:rFonts w:asciiTheme="minorHAnsi" w:hAnsiTheme="minorHAnsi" w:cstheme="minorHAnsi"/>
        </w:rPr>
        <w:t xml:space="preserve">Review these notes prior to installing </w:t>
      </w:r>
      <w:r w:rsidR="003523C5" w:rsidRPr="000B61E7">
        <w:rPr>
          <w:rFonts w:asciiTheme="minorHAnsi" w:hAnsiTheme="minorHAnsi" w:cstheme="minorHAnsi"/>
        </w:rPr>
        <w:t xml:space="preserve">the </w:t>
      </w:r>
      <w:r w:rsidR="00EF0904" w:rsidRPr="000B61E7">
        <w:rPr>
          <w:rFonts w:asciiTheme="minorHAnsi" w:hAnsiTheme="minorHAnsi" w:cstheme="minorHAnsi"/>
        </w:rPr>
        <w:t>one-X Communicator 6.2</w:t>
      </w:r>
      <w:r w:rsidR="00EA2789" w:rsidRPr="000B61E7">
        <w:rPr>
          <w:rFonts w:asciiTheme="minorHAnsi" w:hAnsiTheme="minorHAnsi" w:cstheme="minorHAnsi"/>
        </w:rPr>
        <w:t xml:space="preserve"> </w:t>
      </w:r>
      <w:r w:rsidR="00C12574">
        <w:rPr>
          <w:rFonts w:asciiTheme="minorHAnsi" w:hAnsiTheme="minorHAnsi" w:cstheme="minorHAnsi"/>
        </w:rPr>
        <w:t>SP11</w:t>
      </w:r>
      <w:r w:rsidR="00A6137E" w:rsidRPr="000B61E7">
        <w:rPr>
          <w:rFonts w:asciiTheme="minorHAnsi" w:hAnsiTheme="minorHAnsi" w:cstheme="minorHAnsi"/>
        </w:rPr>
        <w:t xml:space="preserve"> </w:t>
      </w:r>
      <w:r w:rsidRPr="000B61E7">
        <w:rPr>
          <w:rFonts w:asciiTheme="minorHAnsi" w:hAnsiTheme="minorHAnsi" w:cstheme="minorHAnsi"/>
        </w:rPr>
        <w:t xml:space="preserve">software. </w:t>
      </w:r>
      <w:r w:rsidR="00B23807">
        <w:rPr>
          <w:rFonts w:asciiTheme="minorHAnsi" w:hAnsiTheme="minorHAnsi" w:cstheme="minorHAnsi"/>
        </w:rPr>
        <w:t>It is also recommended to review the supporting documents available on the Avaya Support site.</w:t>
      </w:r>
    </w:p>
    <w:p w:rsidR="00650775" w:rsidRPr="00D16FE1" w:rsidRDefault="00650775" w:rsidP="00D453E1">
      <w:pPr>
        <w:spacing w:after="0" w:line="240" w:lineRule="auto"/>
        <w:rPr>
          <w:rFonts w:asciiTheme="minorHAnsi" w:hAnsiTheme="minorHAnsi" w:cstheme="minorHAnsi"/>
        </w:rPr>
      </w:pPr>
    </w:p>
    <w:p w:rsidR="00650775" w:rsidRPr="00106F79" w:rsidRDefault="00650775" w:rsidP="00AD2158">
      <w:pPr>
        <w:spacing w:after="0" w:line="240" w:lineRule="auto"/>
        <w:rPr>
          <w:rFonts w:asciiTheme="minorHAnsi" w:hAnsiTheme="minorHAnsi" w:cstheme="minorHAnsi"/>
        </w:rPr>
      </w:pPr>
    </w:p>
    <w:p w:rsidR="005D03DF" w:rsidRPr="00FC568A" w:rsidRDefault="000C6A79" w:rsidP="00650775">
      <w:pPr>
        <w:rPr>
          <w:rFonts w:asciiTheme="minorHAnsi" w:hAnsiTheme="minorHAnsi" w:cstheme="minorHAnsi"/>
          <w:b/>
          <w:color w:val="0070C0"/>
          <w:sz w:val="26"/>
          <w:szCs w:val="26"/>
        </w:rPr>
      </w:pPr>
      <w:r w:rsidRPr="00FC568A">
        <w:rPr>
          <w:rFonts w:asciiTheme="minorHAnsi" w:hAnsiTheme="minorHAnsi" w:cstheme="minorHAnsi"/>
          <w:b/>
          <w:color w:val="0070C0"/>
          <w:sz w:val="26"/>
          <w:szCs w:val="26"/>
        </w:rPr>
        <w:t xml:space="preserve">What’s </w:t>
      </w:r>
      <w:r w:rsidR="005D6219" w:rsidRPr="00FC568A">
        <w:rPr>
          <w:rFonts w:asciiTheme="minorHAnsi" w:hAnsiTheme="minorHAnsi" w:cstheme="minorHAnsi"/>
          <w:b/>
          <w:color w:val="0070C0"/>
          <w:sz w:val="26"/>
          <w:szCs w:val="26"/>
        </w:rPr>
        <w:t>n</w:t>
      </w:r>
      <w:r w:rsidRPr="00FC568A">
        <w:rPr>
          <w:rFonts w:asciiTheme="minorHAnsi" w:hAnsiTheme="minorHAnsi" w:cstheme="minorHAnsi"/>
          <w:b/>
          <w:color w:val="0070C0"/>
          <w:sz w:val="26"/>
          <w:szCs w:val="26"/>
        </w:rPr>
        <w:t xml:space="preserve">ew in one-X Communicator 6.2 </w:t>
      </w:r>
      <w:r w:rsidR="003421A9">
        <w:rPr>
          <w:rFonts w:asciiTheme="minorHAnsi" w:hAnsiTheme="minorHAnsi" w:cstheme="minorHAnsi"/>
          <w:b/>
          <w:color w:val="0070C0"/>
          <w:sz w:val="26"/>
          <w:szCs w:val="26"/>
        </w:rPr>
        <w:t>SP11</w:t>
      </w:r>
      <w:r w:rsidR="00EA2789" w:rsidRPr="00FC568A">
        <w:rPr>
          <w:rFonts w:asciiTheme="minorHAnsi" w:hAnsiTheme="minorHAnsi" w:cstheme="minorHAnsi"/>
          <w:b/>
          <w:color w:val="0070C0"/>
          <w:sz w:val="26"/>
          <w:szCs w:val="26"/>
        </w:rPr>
        <w:t xml:space="preserve"> </w:t>
      </w:r>
      <w:proofErr w:type="gramStart"/>
      <w:r w:rsidR="000959DC" w:rsidRPr="00FC568A">
        <w:rPr>
          <w:rFonts w:asciiTheme="minorHAnsi" w:hAnsiTheme="minorHAnsi" w:cstheme="minorHAnsi"/>
          <w:b/>
          <w:color w:val="0070C0"/>
          <w:sz w:val="26"/>
          <w:szCs w:val="26"/>
        </w:rPr>
        <w:t>Release</w:t>
      </w:r>
      <w:proofErr w:type="gramEnd"/>
    </w:p>
    <w:p w:rsidR="007C1625" w:rsidRPr="001836F9" w:rsidRDefault="00D518ED" w:rsidP="001836F9">
      <w:pPr>
        <w:jc w:val="both"/>
        <w:rPr>
          <w:rFonts w:asciiTheme="minorHAnsi" w:hAnsiTheme="minorHAnsi" w:cstheme="minorHAnsi"/>
        </w:rPr>
      </w:pPr>
      <w:r w:rsidRPr="00D16FE1">
        <w:rPr>
          <w:rFonts w:asciiTheme="minorHAnsi" w:hAnsiTheme="minorHAnsi" w:cstheme="minorHAnsi"/>
        </w:rPr>
        <w:t xml:space="preserve">This release </w:t>
      </w:r>
      <w:r w:rsidR="001836F9">
        <w:rPr>
          <w:rFonts w:asciiTheme="minorHAnsi" w:hAnsiTheme="minorHAnsi" w:cstheme="minorHAnsi"/>
        </w:rPr>
        <w:t>contains</w:t>
      </w:r>
      <w:r w:rsidR="00B02CC4" w:rsidRPr="00D16FE1">
        <w:rPr>
          <w:rFonts w:asciiTheme="minorHAnsi" w:hAnsiTheme="minorHAnsi" w:cstheme="minorHAnsi"/>
        </w:rPr>
        <w:t xml:space="preserve"> </w:t>
      </w:r>
      <w:r w:rsidR="001836F9">
        <w:rPr>
          <w:rFonts w:asciiTheme="minorHAnsi" w:hAnsiTheme="minorHAnsi" w:cstheme="minorHAnsi"/>
        </w:rPr>
        <w:t>solutions for problems identified with the previous 1XC release</w:t>
      </w:r>
      <w:r w:rsidR="004E3557">
        <w:rPr>
          <w:rFonts w:asciiTheme="minorHAnsi" w:hAnsiTheme="minorHAnsi" w:cstheme="minorHAnsi"/>
        </w:rPr>
        <w:t>s</w:t>
      </w:r>
      <w:r w:rsidR="001836F9">
        <w:rPr>
          <w:rFonts w:asciiTheme="minorHAnsi" w:hAnsiTheme="minorHAnsi" w:cstheme="minorHAnsi"/>
        </w:rPr>
        <w:t>.</w:t>
      </w:r>
    </w:p>
    <w:p w:rsidR="00DD76DB" w:rsidRPr="00D16FE1" w:rsidRDefault="00DD76DB" w:rsidP="00DD76DB">
      <w:pPr>
        <w:pBdr>
          <w:top w:val="single" w:sz="4" w:space="1" w:color="auto"/>
        </w:pBdr>
        <w:spacing w:after="0" w:line="240" w:lineRule="auto"/>
        <w:rPr>
          <w:rFonts w:asciiTheme="minorHAnsi" w:hAnsiTheme="minorHAnsi" w:cstheme="minorHAnsi"/>
          <w:b/>
          <w:color w:val="4F81BD"/>
          <w:sz w:val="26"/>
          <w:szCs w:val="26"/>
        </w:rPr>
      </w:pPr>
    </w:p>
    <w:p w:rsidR="00DA1C36" w:rsidRPr="00FC568A" w:rsidRDefault="001664D9" w:rsidP="00F148A1">
      <w:pPr>
        <w:pStyle w:val="Heading1"/>
        <w:spacing w:before="0"/>
        <w:rPr>
          <w:rFonts w:asciiTheme="minorHAnsi" w:hAnsiTheme="minorHAnsi" w:cstheme="minorHAnsi"/>
          <w:color w:val="0070C0"/>
        </w:rPr>
      </w:pPr>
      <w:bookmarkStart w:id="7" w:name="_Obtaining_the_Avaya"/>
      <w:bookmarkStart w:id="8" w:name="_Obtaining_the_Avaya_1"/>
      <w:bookmarkStart w:id="9" w:name="_Toc445395313"/>
      <w:bookmarkStart w:id="10" w:name="Obtain_client"/>
      <w:bookmarkEnd w:id="7"/>
      <w:bookmarkEnd w:id="8"/>
      <w:r w:rsidRPr="00FC568A">
        <w:rPr>
          <w:rFonts w:asciiTheme="minorHAnsi" w:hAnsiTheme="minorHAnsi" w:cstheme="minorHAnsi"/>
          <w:color w:val="0070C0"/>
        </w:rPr>
        <w:t>Downloading</w:t>
      </w:r>
      <w:r w:rsidR="00DA1C36" w:rsidRPr="00FC568A">
        <w:rPr>
          <w:rFonts w:asciiTheme="minorHAnsi" w:hAnsiTheme="minorHAnsi" w:cstheme="minorHAnsi"/>
          <w:color w:val="0070C0"/>
        </w:rPr>
        <w:t xml:space="preserve"> Avaya one-X® </w:t>
      </w:r>
      <w:r w:rsidR="00681CB9" w:rsidRPr="00FC568A">
        <w:rPr>
          <w:rFonts w:asciiTheme="minorHAnsi" w:hAnsiTheme="minorHAnsi" w:cstheme="minorHAnsi"/>
          <w:color w:val="0070C0"/>
        </w:rPr>
        <w:t>Communicator</w:t>
      </w:r>
      <w:r w:rsidR="00DA1C36" w:rsidRPr="00FC568A">
        <w:rPr>
          <w:rFonts w:asciiTheme="minorHAnsi" w:hAnsiTheme="minorHAnsi" w:cstheme="minorHAnsi"/>
          <w:color w:val="0070C0"/>
        </w:rPr>
        <w:t xml:space="preserve"> </w:t>
      </w:r>
      <w:r w:rsidR="00BA18C2" w:rsidRPr="00FC568A">
        <w:rPr>
          <w:rFonts w:asciiTheme="minorHAnsi" w:hAnsiTheme="minorHAnsi" w:cstheme="minorHAnsi"/>
          <w:color w:val="0070C0"/>
        </w:rPr>
        <w:t xml:space="preserve">Release </w:t>
      </w:r>
      <w:r w:rsidR="00A37F97" w:rsidRPr="00FC568A">
        <w:rPr>
          <w:rFonts w:asciiTheme="minorHAnsi" w:hAnsiTheme="minorHAnsi"/>
          <w:color w:val="0070C0"/>
        </w:rPr>
        <w:t xml:space="preserve">6.2 </w:t>
      </w:r>
      <w:r w:rsidR="00B97EE3">
        <w:rPr>
          <w:rFonts w:asciiTheme="minorHAnsi" w:hAnsiTheme="minorHAnsi"/>
          <w:color w:val="0070C0"/>
        </w:rPr>
        <w:t>SP11</w:t>
      </w:r>
      <w:r w:rsidR="00A37F97" w:rsidRPr="00FC568A">
        <w:rPr>
          <w:rFonts w:asciiTheme="minorHAnsi" w:hAnsiTheme="minorHAnsi"/>
          <w:color w:val="0070C0"/>
        </w:rPr>
        <w:t xml:space="preserve"> </w:t>
      </w:r>
      <w:r w:rsidR="00011AE7" w:rsidRPr="00FC568A">
        <w:rPr>
          <w:rFonts w:asciiTheme="minorHAnsi" w:hAnsiTheme="minorHAnsi"/>
          <w:color w:val="0070C0"/>
        </w:rPr>
        <w:t>Installer</w:t>
      </w:r>
      <w:bookmarkEnd w:id="9"/>
    </w:p>
    <w:bookmarkEnd w:id="10"/>
    <w:p w:rsidR="00A90A3E" w:rsidRPr="000B61E7" w:rsidRDefault="00A90A3E" w:rsidP="007A7704">
      <w:pPr>
        <w:rPr>
          <w:rFonts w:asciiTheme="minorHAnsi" w:hAnsiTheme="minorHAnsi" w:cstheme="minorHAnsi"/>
          <w:sz w:val="2"/>
        </w:rPr>
      </w:pPr>
    </w:p>
    <w:p w:rsidR="00D518ED" w:rsidRPr="00D16FE1" w:rsidRDefault="00D518ED" w:rsidP="00D518ED">
      <w:pPr>
        <w:jc w:val="both"/>
        <w:rPr>
          <w:rFonts w:asciiTheme="minorHAnsi" w:hAnsiTheme="minorHAnsi" w:cstheme="minorHAnsi"/>
          <w:szCs w:val="20"/>
        </w:rPr>
      </w:pPr>
      <w:r w:rsidRPr="000B61E7">
        <w:rPr>
          <w:rFonts w:asciiTheme="minorHAnsi" w:hAnsiTheme="minorHAnsi" w:cstheme="minorHAnsi"/>
          <w:szCs w:val="20"/>
        </w:rPr>
        <w:t>A</w:t>
      </w:r>
      <w:r w:rsidR="007B0554">
        <w:rPr>
          <w:rFonts w:asciiTheme="minorHAnsi" w:hAnsiTheme="minorHAnsi" w:cstheme="minorHAnsi"/>
          <w:szCs w:val="20"/>
        </w:rPr>
        <w:t xml:space="preserve">vaya one-X® Communicator 6.2 </w:t>
      </w:r>
      <w:r w:rsidR="00B97EE3">
        <w:rPr>
          <w:rFonts w:asciiTheme="minorHAnsi" w:hAnsiTheme="minorHAnsi" w:cstheme="minorHAnsi"/>
          <w:szCs w:val="20"/>
        </w:rPr>
        <w:t>SP11</w:t>
      </w:r>
      <w:r w:rsidRPr="000B61E7">
        <w:rPr>
          <w:rFonts w:asciiTheme="minorHAnsi" w:hAnsiTheme="minorHAnsi" w:cstheme="minorHAnsi"/>
          <w:szCs w:val="20"/>
        </w:rPr>
        <w:t xml:space="preserve"> release installer is available on </w:t>
      </w:r>
      <w:r w:rsidR="00FB66AE">
        <w:rPr>
          <w:rFonts w:asciiTheme="minorHAnsi" w:hAnsiTheme="minorHAnsi" w:cstheme="minorHAnsi"/>
          <w:szCs w:val="20"/>
        </w:rPr>
        <w:t xml:space="preserve">Avaya </w:t>
      </w:r>
      <w:r w:rsidR="00511D43">
        <w:rPr>
          <w:rFonts w:asciiTheme="minorHAnsi" w:hAnsiTheme="minorHAnsi" w:cstheme="minorHAnsi"/>
          <w:szCs w:val="20"/>
        </w:rPr>
        <w:t xml:space="preserve">Support </w:t>
      </w:r>
      <w:r w:rsidRPr="008C59FF">
        <w:rPr>
          <w:rFonts w:asciiTheme="minorHAnsi" w:hAnsiTheme="minorHAnsi" w:cstheme="minorHAnsi"/>
          <w:szCs w:val="20"/>
        </w:rPr>
        <w:t>for downloading. The package</w:t>
      </w:r>
      <w:r w:rsidRPr="00D16FE1">
        <w:rPr>
          <w:rFonts w:asciiTheme="minorHAnsi" w:hAnsiTheme="minorHAnsi" w:cstheme="minorHAnsi"/>
          <w:szCs w:val="20"/>
        </w:rPr>
        <w:t xml:space="preserve"> contains following files –</w:t>
      </w:r>
    </w:p>
    <w:p w:rsidR="00D518ED" w:rsidRPr="00D16FE1" w:rsidRDefault="00D518ED" w:rsidP="00D518ED">
      <w:pPr>
        <w:pStyle w:val="ListParagraph"/>
        <w:numPr>
          <w:ilvl w:val="0"/>
          <w:numId w:val="22"/>
        </w:numPr>
        <w:spacing w:after="0" w:line="240" w:lineRule="auto"/>
        <w:jc w:val="both"/>
        <w:rPr>
          <w:rFonts w:asciiTheme="minorHAnsi" w:hAnsiTheme="minorHAnsi" w:cstheme="minorHAnsi"/>
        </w:rPr>
      </w:pPr>
      <w:r w:rsidRPr="00D16FE1">
        <w:rPr>
          <w:rFonts w:asciiTheme="minorHAnsi" w:hAnsiTheme="minorHAnsi" w:cstheme="minorHAnsi"/>
        </w:rPr>
        <w:t>Avaya one-X Communicator Suite.exe</w:t>
      </w:r>
    </w:p>
    <w:p w:rsidR="009B52DE" w:rsidRDefault="009B52DE" w:rsidP="009B52DE">
      <w:pPr>
        <w:pStyle w:val="ListParagraph"/>
        <w:numPr>
          <w:ilvl w:val="0"/>
          <w:numId w:val="22"/>
        </w:numPr>
        <w:spacing w:after="0" w:line="240" w:lineRule="auto"/>
        <w:jc w:val="both"/>
        <w:rPr>
          <w:rFonts w:asciiTheme="minorHAnsi" w:hAnsiTheme="minorHAnsi" w:cstheme="minorHAnsi"/>
        </w:rPr>
      </w:pPr>
      <w:r w:rsidRPr="00D16FE1">
        <w:rPr>
          <w:rFonts w:asciiTheme="minorHAnsi" w:hAnsiTheme="minorHAnsi" w:cstheme="minorHAnsi"/>
        </w:rPr>
        <w:t>onexcuiadmin.exe</w:t>
      </w:r>
    </w:p>
    <w:p w:rsidR="00FE593F" w:rsidRPr="00FE593F" w:rsidRDefault="00B97EE3" w:rsidP="00FE593F">
      <w:pPr>
        <w:pStyle w:val="ListParagraph"/>
        <w:numPr>
          <w:ilvl w:val="0"/>
          <w:numId w:val="22"/>
        </w:numPr>
        <w:autoSpaceDE w:val="0"/>
        <w:autoSpaceDN w:val="0"/>
        <w:adjustRightInd w:val="0"/>
        <w:spacing w:after="13" w:line="240" w:lineRule="auto"/>
        <w:rPr>
          <w:rFonts w:cs="Calibri"/>
          <w:color w:val="000000"/>
        </w:rPr>
      </w:pPr>
      <w:r>
        <w:rPr>
          <w:rFonts w:cs="Calibri"/>
          <w:color w:val="000000"/>
        </w:rPr>
        <w:lastRenderedPageBreak/>
        <w:t>License.rtf</w:t>
      </w:r>
    </w:p>
    <w:p w:rsidR="00FE593F" w:rsidRPr="00FE593F" w:rsidRDefault="00FE593F" w:rsidP="00FE593F">
      <w:pPr>
        <w:pStyle w:val="ListParagraph"/>
        <w:numPr>
          <w:ilvl w:val="0"/>
          <w:numId w:val="22"/>
        </w:numPr>
        <w:autoSpaceDE w:val="0"/>
        <w:autoSpaceDN w:val="0"/>
        <w:adjustRightInd w:val="0"/>
        <w:spacing w:after="13" w:line="240" w:lineRule="auto"/>
        <w:rPr>
          <w:rFonts w:cs="Calibri"/>
          <w:color w:val="000000"/>
        </w:rPr>
      </w:pPr>
      <w:r w:rsidRPr="00FE593F">
        <w:rPr>
          <w:rFonts w:cs="Calibri"/>
          <w:color w:val="000000"/>
        </w:rPr>
        <w:t>Avaya on</w:t>
      </w:r>
      <w:r w:rsidR="00D21624">
        <w:rPr>
          <w:rFonts w:cs="Calibri"/>
          <w:color w:val="000000"/>
        </w:rPr>
        <w:t>e-X Communicator_Client_R6_2_</w:t>
      </w:r>
      <w:r w:rsidR="00B97EE3">
        <w:rPr>
          <w:rFonts w:cs="Calibri"/>
          <w:color w:val="000000"/>
        </w:rPr>
        <w:t>SP11</w:t>
      </w:r>
      <w:r w:rsidRPr="00FE593F">
        <w:rPr>
          <w:rFonts w:cs="Calibri"/>
          <w:color w:val="000000"/>
        </w:rPr>
        <w:t xml:space="preserve">_GA_Release_Notes </w:t>
      </w:r>
    </w:p>
    <w:p w:rsidR="00FE593F" w:rsidRPr="00FE593F" w:rsidRDefault="00FE593F" w:rsidP="009B52DE">
      <w:pPr>
        <w:pStyle w:val="ListParagraph"/>
        <w:numPr>
          <w:ilvl w:val="0"/>
          <w:numId w:val="22"/>
        </w:numPr>
        <w:autoSpaceDE w:val="0"/>
        <w:autoSpaceDN w:val="0"/>
        <w:adjustRightInd w:val="0"/>
        <w:spacing w:after="0" w:line="240" w:lineRule="auto"/>
        <w:jc w:val="both"/>
        <w:rPr>
          <w:rFonts w:asciiTheme="minorHAnsi" w:hAnsiTheme="minorHAnsi" w:cstheme="minorHAnsi"/>
        </w:rPr>
      </w:pPr>
      <w:r>
        <w:rPr>
          <w:rFonts w:cs="Calibri"/>
          <w:color w:val="000000"/>
        </w:rPr>
        <w:t>R</w:t>
      </w:r>
      <w:r w:rsidR="00B97EE3">
        <w:rPr>
          <w:rFonts w:cs="Calibri"/>
          <w:color w:val="000000"/>
        </w:rPr>
        <w:t>EADME.txt</w:t>
      </w:r>
    </w:p>
    <w:p w:rsidR="008475E9" w:rsidRDefault="008475E9" w:rsidP="008475E9">
      <w:pPr>
        <w:pStyle w:val="ListParagraph"/>
        <w:spacing w:after="0" w:line="240" w:lineRule="auto"/>
        <w:ind w:left="1440"/>
        <w:jc w:val="both"/>
        <w:rPr>
          <w:rFonts w:asciiTheme="minorHAnsi" w:hAnsiTheme="minorHAnsi" w:cstheme="minorHAnsi"/>
        </w:rPr>
      </w:pPr>
    </w:p>
    <w:p w:rsidR="00330AB9" w:rsidRDefault="00330AB9" w:rsidP="00330A1B">
      <w:pPr>
        <w:rPr>
          <w:rFonts w:asciiTheme="minorHAnsi" w:hAnsiTheme="minorHAnsi"/>
          <w:szCs w:val="20"/>
        </w:rPr>
      </w:pPr>
      <w:r>
        <w:rPr>
          <w:rFonts w:asciiTheme="minorHAnsi" w:hAnsiTheme="minorHAnsi"/>
          <w:szCs w:val="20"/>
        </w:rPr>
        <w:t xml:space="preserve">Link – </w:t>
      </w:r>
      <w:hyperlink r:id="rId10" w:history="1">
        <w:r w:rsidR="0007781B" w:rsidRPr="0089716B">
          <w:rPr>
            <w:rStyle w:val="Hyperlink"/>
            <w:rFonts w:asciiTheme="minorHAnsi" w:hAnsiTheme="minorHAnsi"/>
            <w:szCs w:val="20"/>
          </w:rPr>
          <w:t>https://support.avaya.com/</w:t>
        </w:r>
      </w:hyperlink>
      <w:r w:rsidR="0007781B">
        <w:rPr>
          <w:rFonts w:asciiTheme="minorHAnsi" w:hAnsiTheme="minorHAnsi"/>
          <w:szCs w:val="20"/>
        </w:rPr>
        <w:t xml:space="preserve"> </w:t>
      </w:r>
    </w:p>
    <w:p w:rsidR="0097330A" w:rsidRPr="00D16FE1" w:rsidRDefault="0097330A" w:rsidP="0097330A">
      <w:pPr>
        <w:rPr>
          <w:rFonts w:asciiTheme="minorHAnsi" w:hAnsiTheme="minorHAnsi" w:cstheme="minorHAnsi"/>
          <w:szCs w:val="20"/>
        </w:rPr>
      </w:pPr>
      <w:r w:rsidRPr="008C59FF">
        <w:rPr>
          <w:rFonts w:asciiTheme="minorHAnsi" w:hAnsiTheme="minorHAnsi" w:cstheme="minorHAnsi"/>
          <w:szCs w:val="20"/>
        </w:rPr>
        <w:t>The one-X Communicator install suite contains following packages and allows users to choose application(s) they want to install on th</w:t>
      </w:r>
      <w:r w:rsidRPr="00D16FE1">
        <w:rPr>
          <w:rFonts w:asciiTheme="minorHAnsi" w:hAnsiTheme="minorHAnsi" w:cstheme="minorHAnsi"/>
          <w:szCs w:val="20"/>
        </w:rPr>
        <w:t>eir machines -</w:t>
      </w:r>
    </w:p>
    <w:p w:rsidR="0097330A" w:rsidRPr="00106F79" w:rsidRDefault="0097330A" w:rsidP="0097330A">
      <w:pPr>
        <w:pStyle w:val="ListParagraph"/>
        <w:numPr>
          <w:ilvl w:val="0"/>
          <w:numId w:val="15"/>
        </w:numPr>
        <w:ind w:left="1440"/>
        <w:rPr>
          <w:rFonts w:asciiTheme="minorHAnsi" w:hAnsiTheme="minorHAnsi" w:cstheme="minorHAnsi"/>
          <w:szCs w:val="20"/>
        </w:rPr>
      </w:pPr>
      <w:r w:rsidRPr="00106F79">
        <w:rPr>
          <w:rFonts w:asciiTheme="minorHAnsi" w:hAnsiTheme="minorHAnsi" w:cstheme="minorHAnsi"/>
          <w:szCs w:val="20"/>
        </w:rPr>
        <w:t>Avaya one-X® Communicator 6.2</w:t>
      </w:r>
      <w:r w:rsidR="00014403">
        <w:rPr>
          <w:rFonts w:asciiTheme="minorHAnsi" w:hAnsiTheme="minorHAnsi" w:cstheme="minorHAnsi"/>
          <w:szCs w:val="20"/>
        </w:rPr>
        <w:t>.</w:t>
      </w:r>
      <w:r w:rsidR="00B97EE3">
        <w:rPr>
          <w:rFonts w:asciiTheme="minorHAnsi" w:hAnsiTheme="minorHAnsi" w:cstheme="minorHAnsi"/>
          <w:szCs w:val="20"/>
        </w:rPr>
        <w:t>11</w:t>
      </w:r>
      <w:r w:rsidR="00014403">
        <w:rPr>
          <w:rFonts w:asciiTheme="minorHAnsi" w:hAnsiTheme="minorHAnsi" w:cstheme="minorHAnsi"/>
          <w:szCs w:val="20"/>
        </w:rPr>
        <w:t>.</w:t>
      </w:r>
      <w:r w:rsidR="00D521C5">
        <w:rPr>
          <w:rFonts w:asciiTheme="minorHAnsi" w:hAnsiTheme="minorHAnsi" w:cstheme="minorHAnsi"/>
          <w:szCs w:val="20"/>
        </w:rPr>
        <w:t>0</w:t>
      </w:r>
      <w:r w:rsidR="0071145B">
        <w:rPr>
          <w:rFonts w:asciiTheme="minorHAnsi" w:hAnsiTheme="minorHAnsi" w:cstheme="minorHAnsi"/>
          <w:szCs w:val="20"/>
        </w:rPr>
        <w:t>3</w:t>
      </w:r>
      <w:r w:rsidR="00D521C5">
        <w:rPr>
          <w:rFonts w:asciiTheme="minorHAnsi" w:hAnsiTheme="minorHAnsi" w:cstheme="minorHAnsi"/>
          <w:szCs w:val="20"/>
        </w:rPr>
        <w:t>-</w:t>
      </w:r>
      <w:r w:rsidR="00B97EE3">
        <w:rPr>
          <w:rFonts w:asciiTheme="minorHAnsi" w:hAnsiTheme="minorHAnsi" w:cstheme="minorHAnsi"/>
          <w:szCs w:val="20"/>
        </w:rPr>
        <w:t>SP11</w:t>
      </w:r>
    </w:p>
    <w:p w:rsidR="0097330A" w:rsidRDefault="00B97EE3" w:rsidP="0097330A">
      <w:pPr>
        <w:pStyle w:val="ListParagraph"/>
        <w:numPr>
          <w:ilvl w:val="0"/>
          <w:numId w:val="15"/>
        </w:numPr>
        <w:ind w:left="1440"/>
        <w:rPr>
          <w:rFonts w:asciiTheme="minorHAnsi" w:hAnsiTheme="minorHAnsi" w:cstheme="minorHAnsi"/>
          <w:szCs w:val="20"/>
        </w:rPr>
      </w:pPr>
      <w:r>
        <w:rPr>
          <w:rFonts w:asciiTheme="minorHAnsi" w:hAnsiTheme="minorHAnsi" w:cstheme="minorHAnsi"/>
          <w:szCs w:val="20"/>
        </w:rPr>
        <w:t xml:space="preserve">Avaya Collaboration </w:t>
      </w:r>
      <w:r w:rsidR="0069757C" w:rsidRPr="00106F79">
        <w:rPr>
          <w:rFonts w:asciiTheme="minorHAnsi" w:hAnsiTheme="minorHAnsi" w:cstheme="minorHAnsi"/>
          <w:szCs w:val="20"/>
        </w:rPr>
        <w:t>Services</w:t>
      </w:r>
      <w:r w:rsidR="0097330A" w:rsidRPr="00106F79">
        <w:rPr>
          <w:rFonts w:asciiTheme="minorHAnsi" w:hAnsiTheme="minorHAnsi" w:cstheme="minorHAnsi"/>
          <w:szCs w:val="20"/>
        </w:rPr>
        <w:t xml:space="preserve"> 6.</w:t>
      </w:r>
      <w:r w:rsidR="00D521C5">
        <w:rPr>
          <w:rFonts w:asciiTheme="minorHAnsi" w:hAnsiTheme="minorHAnsi" w:cstheme="minorHAnsi"/>
          <w:szCs w:val="20"/>
        </w:rPr>
        <w:t>6.</w:t>
      </w:r>
      <w:r w:rsidR="00B81F5B">
        <w:rPr>
          <w:rFonts w:asciiTheme="minorHAnsi" w:hAnsiTheme="minorHAnsi" w:cstheme="minorHAnsi"/>
          <w:szCs w:val="20"/>
        </w:rPr>
        <w:t>3</w:t>
      </w:r>
      <w:r w:rsidR="00D0611A" w:rsidRPr="00106F79">
        <w:rPr>
          <w:rFonts w:asciiTheme="minorHAnsi" w:hAnsiTheme="minorHAnsi" w:cstheme="minorHAnsi"/>
          <w:szCs w:val="20"/>
        </w:rPr>
        <w:t>.</w:t>
      </w:r>
      <w:r w:rsidR="00B81F5B">
        <w:rPr>
          <w:rFonts w:asciiTheme="minorHAnsi" w:hAnsiTheme="minorHAnsi" w:cstheme="minorHAnsi"/>
          <w:szCs w:val="20"/>
        </w:rPr>
        <w:t>8</w:t>
      </w:r>
    </w:p>
    <w:p w:rsidR="00FC568A" w:rsidRPr="00FC568A" w:rsidRDefault="00FC568A" w:rsidP="00FC568A">
      <w:pPr>
        <w:pBdr>
          <w:bottom w:val="single" w:sz="4" w:space="1" w:color="auto"/>
        </w:pBdr>
        <w:rPr>
          <w:rFonts w:asciiTheme="minorHAnsi" w:hAnsiTheme="minorHAnsi" w:cstheme="minorHAnsi"/>
          <w:szCs w:val="20"/>
        </w:rPr>
      </w:pPr>
    </w:p>
    <w:p w:rsidR="000A778F" w:rsidRPr="00FC568A" w:rsidRDefault="00401C63" w:rsidP="000D58C1">
      <w:pPr>
        <w:pStyle w:val="Heading1"/>
        <w:rPr>
          <w:rFonts w:asciiTheme="minorHAnsi" w:hAnsiTheme="minorHAnsi" w:cs="Arial"/>
          <w:bCs w:val="0"/>
          <w:color w:val="0070C0"/>
          <w:sz w:val="36"/>
        </w:rPr>
      </w:pPr>
      <w:bookmarkStart w:id="11" w:name="_Toc445395314"/>
      <w:bookmarkStart w:id="12" w:name="Installing"/>
      <w:r w:rsidRPr="00FC568A">
        <w:rPr>
          <w:rFonts w:asciiTheme="minorHAnsi" w:hAnsiTheme="minorHAnsi" w:cs="Arial"/>
          <w:color w:val="0070C0"/>
        </w:rPr>
        <w:t xml:space="preserve">Avaya </w:t>
      </w:r>
      <w:r w:rsidR="000A778F" w:rsidRPr="00FC568A">
        <w:rPr>
          <w:rFonts w:asciiTheme="minorHAnsi" w:hAnsiTheme="minorHAnsi" w:cs="Arial"/>
          <w:color w:val="0070C0"/>
        </w:rPr>
        <w:t>one-X® Communicator</w:t>
      </w:r>
      <w:r w:rsidR="007E6032" w:rsidRPr="00FC568A">
        <w:rPr>
          <w:rFonts w:asciiTheme="minorHAnsi" w:hAnsiTheme="minorHAnsi" w:cs="Arial"/>
          <w:color w:val="0070C0"/>
        </w:rPr>
        <w:t xml:space="preserve"> </w:t>
      </w:r>
      <w:r w:rsidR="00492A24">
        <w:rPr>
          <w:rFonts w:asciiTheme="minorHAnsi" w:hAnsiTheme="minorHAnsi" w:cs="Arial"/>
          <w:color w:val="0070C0"/>
        </w:rPr>
        <w:t>I</w:t>
      </w:r>
      <w:r w:rsidR="000C290F" w:rsidRPr="00FC568A">
        <w:rPr>
          <w:rFonts w:asciiTheme="minorHAnsi" w:hAnsiTheme="minorHAnsi" w:cs="Arial"/>
          <w:color w:val="0070C0"/>
        </w:rPr>
        <w:t xml:space="preserve">nstallation </w:t>
      </w:r>
      <w:r w:rsidR="0053508B">
        <w:rPr>
          <w:rFonts w:asciiTheme="minorHAnsi" w:hAnsiTheme="minorHAnsi" w:cs="Arial"/>
          <w:color w:val="0070C0"/>
        </w:rPr>
        <w:t>R</w:t>
      </w:r>
      <w:r w:rsidR="000C290F" w:rsidRPr="00FC568A">
        <w:rPr>
          <w:rFonts w:asciiTheme="minorHAnsi" w:hAnsiTheme="minorHAnsi" w:cs="Arial"/>
          <w:color w:val="0070C0"/>
        </w:rPr>
        <w:t>equirements</w:t>
      </w:r>
      <w:bookmarkEnd w:id="11"/>
    </w:p>
    <w:bookmarkEnd w:id="12"/>
    <w:p w:rsidR="000A778F" w:rsidRDefault="000A778F" w:rsidP="000A778F">
      <w:pPr>
        <w:pStyle w:val="NoSpacing"/>
        <w:rPr>
          <w:rFonts w:asciiTheme="minorHAnsi" w:hAnsiTheme="minorHAnsi" w:cs="Arial"/>
        </w:rPr>
      </w:pPr>
    </w:p>
    <w:p w:rsidR="00D453E1" w:rsidRPr="00C6215F" w:rsidRDefault="00D453E1" w:rsidP="00D453E1">
      <w:pPr>
        <w:rPr>
          <w:rFonts w:asciiTheme="minorHAnsi" w:hAnsiTheme="minorHAnsi" w:cstheme="minorHAnsi"/>
          <w:color w:val="0070C0"/>
          <w:sz w:val="26"/>
          <w:szCs w:val="26"/>
        </w:rPr>
      </w:pPr>
      <w:r w:rsidRPr="00D453E1">
        <w:rPr>
          <w:rFonts w:asciiTheme="minorHAnsi" w:hAnsiTheme="minorHAnsi" w:cstheme="minorHAnsi"/>
          <w:b/>
          <w:color w:val="0070C0"/>
          <w:sz w:val="26"/>
          <w:szCs w:val="26"/>
        </w:rPr>
        <w:t xml:space="preserve">Hardware </w:t>
      </w:r>
      <w:r w:rsidR="0053508B">
        <w:rPr>
          <w:rFonts w:asciiTheme="minorHAnsi" w:hAnsiTheme="minorHAnsi" w:cstheme="minorHAnsi"/>
          <w:b/>
          <w:color w:val="0070C0"/>
          <w:sz w:val="26"/>
          <w:szCs w:val="26"/>
        </w:rPr>
        <w:t>R</w:t>
      </w:r>
      <w:r w:rsidRPr="00D453E1">
        <w:rPr>
          <w:rFonts w:asciiTheme="minorHAnsi" w:hAnsiTheme="minorHAnsi" w:cstheme="minorHAnsi"/>
          <w:b/>
          <w:color w:val="0070C0"/>
          <w:sz w:val="26"/>
          <w:szCs w:val="26"/>
        </w:rPr>
        <w:t xml:space="preserve">equirements </w:t>
      </w:r>
    </w:p>
    <w:p w:rsidR="00047ECE" w:rsidRPr="00201EA9" w:rsidRDefault="008E5714" w:rsidP="00AD1EBB">
      <w:pPr>
        <w:autoSpaceDE w:val="0"/>
        <w:autoSpaceDN w:val="0"/>
        <w:adjustRightInd w:val="0"/>
        <w:spacing w:after="0" w:line="240" w:lineRule="auto"/>
        <w:jc w:val="both"/>
        <w:rPr>
          <w:rFonts w:asciiTheme="minorHAnsi" w:hAnsiTheme="minorHAnsi" w:cstheme="minorHAnsi"/>
        </w:rPr>
      </w:pPr>
      <w:r>
        <w:rPr>
          <w:rFonts w:asciiTheme="minorHAnsi" w:hAnsiTheme="minorHAnsi" w:cstheme="minorHAnsi"/>
        </w:rPr>
        <w:t>U</w:t>
      </w:r>
      <w:r w:rsidR="00047ECE" w:rsidRPr="00201EA9">
        <w:rPr>
          <w:rFonts w:asciiTheme="minorHAnsi" w:hAnsiTheme="minorHAnsi" w:cstheme="minorHAnsi"/>
        </w:rPr>
        <w:t xml:space="preserve">sers must have the following </w:t>
      </w:r>
      <w:r w:rsidR="00C31D80">
        <w:rPr>
          <w:rFonts w:asciiTheme="minorHAnsi" w:hAnsiTheme="minorHAnsi" w:cstheme="minorHAnsi"/>
        </w:rPr>
        <w:t xml:space="preserve">minimum </w:t>
      </w:r>
      <w:r w:rsidR="00047ECE" w:rsidRPr="00201EA9">
        <w:rPr>
          <w:rFonts w:asciiTheme="minorHAnsi" w:hAnsiTheme="minorHAnsi" w:cstheme="minorHAnsi"/>
        </w:rPr>
        <w:t>hardware</w:t>
      </w:r>
      <w:r w:rsidR="000614EE">
        <w:rPr>
          <w:rFonts w:asciiTheme="minorHAnsi" w:hAnsiTheme="minorHAnsi" w:cstheme="minorHAnsi"/>
        </w:rPr>
        <w:t xml:space="preserve"> configuration </w:t>
      </w:r>
      <w:r>
        <w:rPr>
          <w:rFonts w:asciiTheme="minorHAnsi" w:hAnsiTheme="minorHAnsi" w:cstheme="minorHAnsi"/>
        </w:rPr>
        <w:t xml:space="preserve">to </w:t>
      </w:r>
      <w:r w:rsidR="000614EE">
        <w:rPr>
          <w:rFonts w:asciiTheme="minorHAnsi" w:hAnsiTheme="minorHAnsi" w:cstheme="minorHAnsi"/>
        </w:rPr>
        <w:t xml:space="preserve">be able to install and run </w:t>
      </w:r>
      <w:r>
        <w:rPr>
          <w:rFonts w:asciiTheme="minorHAnsi" w:hAnsiTheme="minorHAnsi" w:cstheme="minorHAnsi"/>
        </w:rPr>
        <w:t>one-X Communicator application</w:t>
      </w:r>
      <w:r w:rsidR="000614EE">
        <w:rPr>
          <w:rFonts w:asciiTheme="minorHAnsi" w:hAnsiTheme="minorHAnsi" w:cstheme="minorHAnsi"/>
        </w:rPr>
        <w:t xml:space="preserve"> properly -</w:t>
      </w:r>
    </w:p>
    <w:p w:rsidR="008E5714" w:rsidRDefault="008E5714" w:rsidP="00047ECE">
      <w:pPr>
        <w:autoSpaceDE w:val="0"/>
        <w:autoSpaceDN w:val="0"/>
        <w:adjustRightInd w:val="0"/>
        <w:spacing w:after="0" w:line="240" w:lineRule="auto"/>
        <w:ind w:left="720"/>
        <w:rPr>
          <w:rFonts w:asciiTheme="minorHAnsi" w:hAnsiTheme="minorHAnsi" w:cstheme="minorHAnsi"/>
          <w:b/>
          <w:bCs/>
          <w:sz w:val="24"/>
          <w:szCs w:val="24"/>
        </w:rPr>
      </w:pPr>
    </w:p>
    <w:p w:rsidR="00047ECE" w:rsidRPr="00BE56F5" w:rsidRDefault="00047ECE" w:rsidP="00BE56F5">
      <w:pPr>
        <w:pStyle w:val="ListParagraph"/>
        <w:numPr>
          <w:ilvl w:val="0"/>
          <w:numId w:val="11"/>
        </w:numPr>
        <w:autoSpaceDE w:val="0"/>
        <w:autoSpaceDN w:val="0"/>
        <w:adjustRightInd w:val="0"/>
        <w:spacing w:after="0" w:line="240" w:lineRule="auto"/>
        <w:rPr>
          <w:rFonts w:asciiTheme="minorHAnsi" w:hAnsiTheme="minorHAnsi" w:cstheme="minorHAnsi"/>
          <w:b/>
          <w:bCs/>
        </w:rPr>
      </w:pPr>
      <w:r w:rsidRPr="00BE56F5">
        <w:rPr>
          <w:rFonts w:asciiTheme="minorHAnsi" w:hAnsiTheme="minorHAnsi" w:cstheme="minorHAnsi"/>
          <w:b/>
          <w:bCs/>
        </w:rPr>
        <w:t xml:space="preserve">Computer hardware </w:t>
      </w:r>
      <w:r w:rsidR="008E5714" w:rsidRPr="00BE56F5">
        <w:rPr>
          <w:rFonts w:asciiTheme="minorHAnsi" w:hAnsiTheme="minorHAnsi" w:cstheme="minorHAnsi"/>
          <w:b/>
          <w:bCs/>
        </w:rPr>
        <w:t>(for users not requiring video feature)</w:t>
      </w:r>
    </w:p>
    <w:p w:rsidR="00047ECE"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Intel Pentium 1.2 GHz processor (minimum)</w:t>
      </w:r>
    </w:p>
    <w:p w:rsidR="00047ECE" w:rsidRPr="00F5672D" w:rsidRDefault="00B97EE3" w:rsidP="00AD1EBB">
      <w:pPr>
        <w:autoSpaceDE w:val="0"/>
        <w:autoSpaceDN w:val="0"/>
        <w:adjustRightInd w:val="0"/>
        <w:spacing w:after="0" w:line="240" w:lineRule="auto"/>
        <w:ind w:left="1440"/>
        <w:jc w:val="both"/>
        <w:rPr>
          <w:rFonts w:asciiTheme="minorHAnsi" w:hAnsiTheme="minorHAnsi" w:cstheme="minorHAnsi"/>
        </w:rPr>
      </w:pPr>
      <w:proofErr w:type="gramStart"/>
      <w:r>
        <w:rPr>
          <w:rFonts w:asciiTheme="minorHAnsi" w:hAnsiTheme="minorHAnsi" w:cstheme="minorHAnsi"/>
        </w:rPr>
        <w:t>• 1</w:t>
      </w:r>
      <w:r w:rsidR="00047ECE" w:rsidRPr="00F5672D">
        <w:rPr>
          <w:rFonts w:asciiTheme="minorHAnsi" w:hAnsiTheme="minorHAnsi" w:cstheme="minorHAnsi"/>
        </w:rPr>
        <w:t>GB</w:t>
      </w:r>
      <w:r w:rsidR="00147568">
        <w:rPr>
          <w:rFonts w:asciiTheme="minorHAnsi" w:hAnsiTheme="minorHAnsi" w:cstheme="minorHAnsi"/>
        </w:rPr>
        <w:t xml:space="preserve"> </w:t>
      </w:r>
      <w:r w:rsidR="00047ECE" w:rsidRPr="00F5672D">
        <w:rPr>
          <w:rFonts w:asciiTheme="minorHAnsi" w:hAnsiTheme="minorHAnsi" w:cstheme="minorHAnsi"/>
        </w:rPr>
        <w:t>RAM.</w:t>
      </w:r>
      <w:proofErr w:type="gramEnd"/>
      <w:r w:rsidR="00047ECE" w:rsidRPr="00F5672D">
        <w:rPr>
          <w:rFonts w:asciiTheme="minorHAnsi" w:hAnsiTheme="minorHAnsi" w:cstheme="minorHAnsi"/>
        </w:rPr>
        <w:t xml:space="preserve"> </w:t>
      </w:r>
      <w:r w:rsidR="003A022C">
        <w:rPr>
          <w:rFonts w:asciiTheme="minorHAnsi" w:hAnsiTheme="minorHAnsi" w:cstheme="minorHAnsi"/>
        </w:rPr>
        <w:t>Check</w:t>
      </w:r>
      <w:r w:rsidR="00047ECE" w:rsidRPr="00F5672D">
        <w:rPr>
          <w:rFonts w:asciiTheme="minorHAnsi" w:hAnsiTheme="minorHAnsi" w:cstheme="minorHAnsi"/>
        </w:rPr>
        <w:t xml:space="preserve"> Microsoft recommendations</w:t>
      </w:r>
      <w:r w:rsidR="003A022C">
        <w:rPr>
          <w:rFonts w:asciiTheme="minorHAnsi" w:hAnsiTheme="minorHAnsi" w:cstheme="minorHAnsi"/>
        </w:rPr>
        <w:t xml:space="preserve"> for additional requirements for different OS.</w:t>
      </w:r>
    </w:p>
    <w:p w:rsidR="00047ECE" w:rsidRPr="00F5672D" w:rsidRDefault="003A022C" w:rsidP="00AD1EBB">
      <w:pPr>
        <w:autoSpaceDE w:val="0"/>
        <w:autoSpaceDN w:val="0"/>
        <w:adjustRightInd w:val="0"/>
        <w:spacing w:after="0" w:line="240" w:lineRule="auto"/>
        <w:ind w:left="1620" w:hanging="180"/>
        <w:jc w:val="both"/>
        <w:rPr>
          <w:rFonts w:asciiTheme="minorHAnsi" w:hAnsiTheme="minorHAnsi" w:cstheme="minorHAnsi"/>
        </w:rPr>
      </w:pPr>
      <w:r>
        <w:rPr>
          <w:rFonts w:asciiTheme="minorHAnsi" w:hAnsiTheme="minorHAnsi" w:cstheme="minorHAnsi"/>
        </w:rPr>
        <w:t>• 1.5GB free hard disk space (3G</w:t>
      </w:r>
      <w:r w:rsidR="00047ECE" w:rsidRPr="00F5672D">
        <w:rPr>
          <w:rFonts w:asciiTheme="minorHAnsi" w:hAnsiTheme="minorHAnsi" w:cstheme="minorHAnsi"/>
        </w:rPr>
        <w:t>B free hard disk space if .NET 4.0 is not installed)</w:t>
      </w:r>
    </w:p>
    <w:p w:rsidR="00047ECE"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Keyboard</w:t>
      </w:r>
    </w:p>
    <w:p w:rsidR="00047ECE"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Mouse or some other compatible pointing device</w:t>
      </w:r>
    </w:p>
    <w:p w:rsidR="00047ECE"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Monitor with 1024 x 768 or higher resolution</w:t>
      </w:r>
    </w:p>
    <w:p w:rsidR="00047ECE"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Network interface card</w:t>
      </w:r>
    </w:p>
    <w:p w:rsidR="00047ECE" w:rsidRPr="00F5672D" w:rsidRDefault="00047ECE" w:rsidP="00AD1EBB">
      <w:pPr>
        <w:ind w:left="1440"/>
        <w:jc w:val="both"/>
        <w:rPr>
          <w:rFonts w:asciiTheme="minorHAnsi" w:hAnsiTheme="minorHAnsi" w:cstheme="minorHAnsi"/>
        </w:rPr>
      </w:pPr>
      <w:r w:rsidRPr="00F5672D">
        <w:rPr>
          <w:rFonts w:asciiTheme="minorHAnsi" w:hAnsiTheme="minorHAnsi" w:cstheme="minorHAnsi"/>
        </w:rPr>
        <w:t>• USB headset for This Computer mode</w:t>
      </w:r>
    </w:p>
    <w:p w:rsidR="008E5714" w:rsidRPr="00BE56F5" w:rsidRDefault="00047ECE" w:rsidP="00BE56F5">
      <w:pPr>
        <w:pStyle w:val="ListParagraph"/>
        <w:numPr>
          <w:ilvl w:val="0"/>
          <w:numId w:val="11"/>
        </w:numPr>
        <w:autoSpaceDE w:val="0"/>
        <w:autoSpaceDN w:val="0"/>
        <w:adjustRightInd w:val="0"/>
        <w:spacing w:after="0" w:line="240" w:lineRule="auto"/>
        <w:rPr>
          <w:rFonts w:asciiTheme="minorHAnsi" w:hAnsiTheme="minorHAnsi" w:cstheme="minorHAnsi"/>
          <w:b/>
          <w:bCs/>
        </w:rPr>
      </w:pPr>
      <w:r w:rsidRPr="00BE56F5">
        <w:rPr>
          <w:rFonts w:asciiTheme="minorHAnsi" w:hAnsiTheme="minorHAnsi" w:cstheme="minorHAnsi"/>
          <w:b/>
          <w:bCs/>
        </w:rPr>
        <w:t xml:space="preserve">Computer hardware </w:t>
      </w:r>
      <w:r w:rsidR="008E5714" w:rsidRPr="00BE56F5">
        <w:rPr>
          <w:rFonts w:asciiTheme="minorHAnsi" w:hAnsiTheme="minorHAnsi" w:cstheme="minorHAnsi"/>
          <w:b/>
          <w:bCs/>
        </w:rPr>
        <w:t>(for users requiring video feature)</w:t>
      </w:r>
    </w:p>
    <w:p w:rsidR="00951D69" w:rsidRPr="00B83E7A" w:rsidRDefault="00951D69" w:rsidP="00B83E7A">
      <w:pPr>
        <w:pStyle w:val="ListParagraph"/>
        <w:numPr>
          <w:ilvl w:val="0"/>
          <w:numId w:val="20"/>
        </w:numPr>
        <w:autoSpaceDE w:val="0"/>
        <w:autoSpaceDN w:val="0"/>
        <w:adjustRightInd w:val="0"/>
        <w:spacing w:after="0" w:line="240" w:lineRule="auto"/>
        <w:rPr>
          <w:rFonts w:asciiTheme="minorHAnsi" w:hAnsiTheme="minorHAnsi" w:cstheme="minorHAnsi"/>
          <w:b/>
          <w:bCs/>
        </w:rPr>
      </w:pPr>
      <w:r w:rsidRPr="00B83E7A">
        <w:rPr>
          <w:rFonts w:asciiTheme="minorHAnsi" w:hAnsiTheme="minorHAnsi" w:cstheme="minorHAnsi"/>
          <w:b/>
          <w:bCs/>
        </w:rPr>
        <w:t>For non-HD video support</w:t>
      </w:r>
    </w:p>
    <w:p w:rsidR="00047ECE"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Intel Pentium 4 2.0 GHz or dual-core processor (minimum)</w:t>
      </w:r>
    </w:p>
    <w:p w:rsidR="00047ECE" w:rsidRPr="00F5672D" w:rsidRDefault="003A022C" w:rsidP="00AD1EBB">
      <w:pPr>
        <w:autoSpaceDE w:val="0"/>
        <w:autoSpaceDN w:val="0"/>
        <w:adjustRightInd w:val="0"/>
        <w:spacing w:after="0" w:line="240" w:lineRule="auto"/>
        <w:ind w:left="1440"/>
        <w:jc w:val="both"/>
        <w:rPr>
          <w:rFonts w:asciiTheme="minorHAnsi" w:hAnsiTheme="minorHAnsi" w:cstheme="minorHAnsi"/>
        </w:rPr>
      </w:pPr>
      <w:proofErr w:type="gramStart"/>
      <w:r>
        <w:rPr>
          <w:rFonts w:asciiTheme="minorHAnsi" w:hAnsiTheme="minorHAnsi" w:cstheme="minorHAnsi"/>
        </w:rPr>
        <w:t>• 1GB RAM.</w:t>
      </w:r>
      <w:proofErr w:type="gramEnd"/>
      <w:r w:rsidRPr="00F5672D">
        <w:rPr>
          <w:rFonts w:asciiTheme="minorHAnsi" w:hAnsiTheme="minorHAnsi" w:cstheme="minorHAnsi"/>
        </w:rPr>
        <w:t xml:space="preserve"> </w:t>
      </w:r>
      <w:r>
        <w:rPr>
          <w:rFonts w:asciiTheme="minorHAnsi" w:hAnsiTheme="minorHAnsi" w:cstheme="minorHAnsi"/>
        </w:rPr>
        <w:t>Check</w:t>
      </w:r>
      <w:r w:rsidRPr="00F5672D">
        <w:rPr>
          <w:rFonts w:asciiTheme="minorHAnsi" w:hAnsiTheme="minorHAnsi" w:cstheme="minorHAnsi"/>
        </w:rPr>
        <w:t xml:space="preserve"> Microsoft recommendations</w:t>
      </w:r>
      <w:r>
        <w:rPr>
          <w:rFonts w:asciiTheme="minorHAnsi" w:hAnsiTheme="minorHAnsi" w:cstheme="minorHAnsi"/>
        </w:rPr>
        <w:t xml:space="preserve"> for additional requirements for different OS.</w:t>
      </w:r>
    </w:p>
    <w:p w:rsidR="00047ECE"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100 MB dedicated video RAM</w:t>
      </w:r>
    </w:p>
    <w:p w:rsidR="00047ECE" w:rsidRPr="00F5672D" w:rsidRDefault="003A022C" w:rsidP="00AD1EBB">
      <w:pPr>
        <w:autoSpaceDE w:val="0"/>
        <w:autoSpaceDN w:val="0"/>
        <w:adjustRightInd w:val="0"/>
        <w:spacing w:after="0" w:line="240" w:lineRule="auto"/>
        <w:ind w:left="1620" w:hanging="180"/>
        <w:jc w:val="both"/>
        <w:rPr>
          <w:rFonts w:asciiTheme="minorHAnsi" w:hAnsiTheme="minorHAnsi" w:cstheme="minorHAnsi"/>
        </w:rPr>
      </w:pPr>
      <w:r>
        <w:rPr>
          <w:rFonts w:asciiTheme="minorHAnsi" w:hAnsiTheme="minorHAnsi" w:cstheme="minorHAnsi"/>
        </w:rPr>
        <w:t>• 1.5GB free hard disk space (3G</w:t>
      </w:r>
      <w:r w:rsidR="00047ECE" w:rsidRPr="00F5672D">
        <w:rPr>
          <w:rFonts w:asciiTheme="minorHAnsi" w:hAnsiTheme="minorHAnsi" w:cstheme="minorHAnsi"/>
        </w:rPr>
        <w:t>B free hard disk space if .NET 4.0 is not installed)</w:t>
      </w:r>
    </w:p>
    <w:p w:rsidR="00047ECE"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Keyboard</w:t>
      </w:r>
    </w:p>
    <w:p w:rsidR="00047ECE"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Mouse or some other compatible pointing device</w:t>
      </w:r>
    </w:p>
    <w:p w:rsidR="00047ECE"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Video adapter and Monitor with 1024 x 768 or higher resolution</w:t>
      </w:r>
    </w:p>
    <w:p w:rsidR="00047ECE"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Network interface card</w:t>
      </w:r>
    </w:p>
    <w:p w:rsidR="00047ECE"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USB headset for This Computer mode</w:t>
      </w:r>
    </w:p>
    <w:p w:rsidR="006405EC"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xml:space="preserve">• USB camera. </w:t>
      </w:r>
    </w:p>
    <w:p w:rsidR="00047ECE" w:rsidRPr="00F5672D" w:rsidRDefault="00047ECE" w:rsidP="006405EC">
      <w:pPr>
        <w:autoSpaceDE w:val="0"/>
        <w:autoSpaceDN w:val="0"/>
        <w:adjustRightInd w:val="0"/>
        <w:spacing w:after="0" w:line="240" w:lineRule="auto"/>
        <w:ind w:left="720"/>
        <w:rPr>
          <w:rFonts w:asciiTheme="minorHAnsi" w:hAnsiTheme="minorHAnsi" w:cstheme="minorHAnsi"/>
        </w:rPr>
      </w:pPr>
    </w:p>
    <w:p w:rsidR="00047ECE" w:rsidRPr="00B83E7A" w:rsidRDefault="002E26DA" w:rsidP="00B83E7A">
      <w:pPr>
        <w:pStyle w:val="ListParagraph"/>
        <w:numPr>
          <w:ilvl w:val="0"/>
          <w:numId w:val="20"/>
        </w:numPr>
        <w:autoSpaceDE w:val="0"/>
        <w:autoSpaceDN w:val="0"/>
        <w:adjustRightInd w:val="0"/>
        <w:spacing w:after="0" w:line="240" w:lineRule="auto"/>
        <w:rPr>
          <w:rFonts w:asciiTheme="minorHAnsi" w:hAnsiTheme="minorHAnsi" w:cstheme="minorHAnsi"/>
          <w:b/>
          <w:bCs/>
        </w:rPr>
      </w:pPr>
      <w:r w:rsidRPr="00B83E7A">
        <w:rPr>
          <w:rFonts w:asciiTheme="minorHAnsi" w:hAnsiTheme="minorHAnsi" w:cstheme="minorHAnsi"/>
          <w:b/>
          <w:bCs/>
        </w:rPr>
        <w:lastRenderedPageBreak/>
        <w:t xml:space="preserve">For </w:t>
      </w:r>
      <w:r w:rsidR="00047ECE" w:rsidRPr="00B83E7A">
        <w:rPr>
          <w:rFonts w:asciiTheme="minorHAnsi" w:hAnsiTheme="minorHAnsi" w:cstheme="minorHAnsi"/>
          <w:b/>
          <w:bCs/>
        </w:rPr>
        <w:t>HD video</w:t>
      </w:r>
      <w:r w:rsidR="00951D69" w:rsidRPr="00B83E7A">
        <w:rPr>
          <w:rFonts w:asciiTheme="minorHAnsi" w:hAnsiTheme="minorHAnsi" w:cstheme="minorHAnsi"/>
          <w:b/>
          <w:bCs/>
        </w:rPr>
        <w:t xml:space="preserve"> support</w:t>
      </w:r>
      <w:r w:rsidRPr="00B83E7A">
        <w:rPr>
          <w:rFonts w:asciiTheme="minorHAnsi" w:hAnsiTheme="minorHAnsi" w:cstheme="minorHAnsi"/>
          <w:b/>
          <w:bCs/>
        </w:rPr>
        <w:t xml:space="preserve"> </w:t>
      </w:r>
    </w:p>
    <w:p w:rsidR="00047ECE" w:rsidRPr="00F5672D" w:rsidRDefault="00047ECE" w:rsidP="00AD1EBB">
      <w:pPr>
        <w:autoSpaceDE w:val="0"/>
        <w:autoSpaceDN w:val="0"/>
        <w:adjustRightInd w:val="0"/>
        <w:spacing w:after="0" w:line="240" w:lineRule="auto"/>
        <w:ind w:left="1440"/>
        <w:jc w:val="both"/>
        <w:rPr>
          <w:rFonts w:asciiTheme="minorHAnsi" w:hAnsiTheme="minorHAnsi" w:cstheme="minorHAnsi"/>
        </w:rPr>
      </w:pPr>
      <w:r w:rsidRPr="00F5672D">
        <w:rPr>
          <w:rFonts w:asciiTheme="minorHAnsi" w:hAnsiTheme="minorHAnsi" w:cstheme="minorHAnsi"/>
        </w:rPr>
        <w:t>• Intel Dual Core or Core 2 Duo or Core i3</w:t>
      </w:r>
    </w:p>
    <w:p w:rsidR="00047ECE" w:rsidRPr="00047ECE" w:rsidRDefault="003A022C" w:rsidP="00AD1EBB">
      <w:pPr>
        <w:autoSpaceDE w:val="0"/>
        <w:autoSpaceDN w:val="0"/>
        <w:adjustRightInd w:val="0"/>
        <w:spacing w:after="0" w:line="240" w:lineRule="auto"/>
        <w:ind w:left="1440"/>
        <w:jc w:val="both"/>
        <w:rPr>
          <w:rFonts w:asciiTheme="minorHAnsi" w:hAnsiTheme="minorHAnsi" w:cstheme="minorHAnsi"/>
        </w:rPr>
      </w:pPr>
      <w:r>
        <w:rPr>
          <w:rFonts w:asciiTheme="minorHAnsi" w:hAnsiTheme="minorHAnsi" w:cstheme="minorHAnsi"/>
        </w:rPr>
        <w:t>• 2GB RAM. Check</w:t>
      </w:r>
      <w:r w:rsidRPr="00F5672D">
        <w:rPr>
          <w:rFonts w:asciiTheme="minorHAnsi" w:hAnsiTheme="minorHAnsi" w:cstheme="minorHAnsi"/>
        </w:rPr>
        <w:t xml:space="preserve"> Microsoft recommendations</w:t>
      </w:r>
      <w:r>
        <w:rPr>
          <w:rFonts w:asciiTheme="minorHAnsi" w:hAnsiTheme="minorHAnsi" w:cstheme="minorHAnsi"/>
        </w:rPr>
        <w:t xml:space="preserve"> for additional requirements for different OS.</w:t>
      </w:r>
    </w:p>
    <w:p w:rsidR="00047ECE" w:rsidRPr="00047ECE" w:rsidRDefault="00047ECE" w:rsidP="00147568">
      <w:pPr>
        <w:autoSpaceDE w:val="0"/>
        <w:autoSpaceDN w:val="0"/>
        <w:adjustRightInd w:val="0"/>
        <w:spacing w:after="0" w:line="240" w:lineRule="auto"/>
        <w:ind w:left="1440"/>
        <w:jc w:val="both"/>
        <w:rPr>
          <w:rFonts w:asciiTheme="minorHAnsi" w:hAnsiTheme="minorHAnsi" w:cstheme="minorHAnsi"/>
        </w:rPr>
      </w:pPr>
      <w:r w:rsidRPr="00047ECE">
        <w:rPr>
          <w:rFonts w:asciiTheme="minorHAnsi" w:hAnsiTheme="minorHAnsi" w:cstheme="minorHAnsi"/>
        </w:rPr>
        <w:t>• 100 MB dedicated Video RAM. If this is shared with main RAM, main RAM needs to be</w:t>
      </w:r>
      <w:r w:rsidR="00147568">
        <w:rPr>
          <w:rFonts w:asciiTheme="minorHAnsi" w:hAnsiTheme="minorHAnsi" w:cstheme="minorHAnsi"/>
        </w:rPr>
        <w:t xml:space="preserve"> </w:t>
      </w:r>
      <w:r w:rsidRPr="00047ECE">
        <w:rPr>
          <w:rFonts w:asciiTheme="minorHAnsi" w:hAnsiTheme="minorHAnsi" w:cstheme="minorHAnsi"/>
        </w:rPr>
        <w:t>increased by 100 MB.</w:t>
      </w:r>
    </w:p>
    <w:p w:rsidR="00047ECE" w:rsidRPr="00047ECE" w:rsidRDefault="003A022C" w:rsidP="00AD1EBB">
      <w:pPr>
        <w:autoSpaceDE w:val="0"/>
        <w:autoSpaceDN w:val="0"/>
        <w:adjustRightInd w:val="0"/>
        <w:spacing w:after="0" w:line="240" w:lineRule="auto"/>
        <w:ind w:left="1620" w:hanging="180"/>
        <w:jc w:val="both"/>
        <w:rPr>
          <w:rFonts w:asciiTheme="minorHAnsi" w:hAnsiTheme="minorHAnsi" w:cstheme="minorHAnsi"/>
        </w:rPr>
      </w:pPr>
      <w:r>
        <w:rPr>
          <w:rFonts w:asciiTheme="minorHAnsi" w:hAnsiTheme="minorHAnsi" w:cstheme="minorHAnsi"/>
        </w:rPr>
        <w:t>• 1.5GB free hard disk space (3</w:t>
      </w:r>
      <w:r w:rsidR="00047ECE" w:rsidRPr="00047ECE">
        <w:rPr>
          <w:rFonts w:asciiTheme="minorHAnsi" w:hAnsiTheme="minorHAnsi" w:cstheme="minorHAnsi"/>
        </w:rPr>
        <w:t>GB free hard disk space if .NET 4.0 is not installed)</w:t>
      </w:r>
    </w:p>
    <w:p w:rsidR="00047ECE" w:rsidRPr="00047ECE" w:rsidRDefault="00047ECE" w:rsidP="00AD1EBB">
      <w:pPr>
        <w:autoSpaceDE w:val="0"/>
        <w:autoSpaceDN w:val="0"/>
        <w:adjustRightInd w:val="0"/>
        <w:spacing w:after="0" w:line="240" w:lineRule="auto"/>
        <w:ind w:left="1440"/>
        <w:jc w:val="both"/>
        <w:rPr>
          <w:rFonts w:asciiTheme="minorHAnsi" w:hAnsiTheme="minorHAnsi" w:cstheme="minorHAnsi"/>
        </w:rPr>
      </w:pPr>
      <w:r w:rsidRPr="00047ECE">
        <w:rPr>
          <w:rFonts w:asciiTheme="minorHAnsi" w:hAnsiTheme="minorHAnsi" w:cstheme="minorHAnsi"/>
        </w:rPr>
        <w:t>• Keyboard</w:t>
      </w:r>
    </w:p>
    <w:p w:rsidR="00047ECE" w:rsidRPr="00047ECE" w:rsidRDefault="00047ECE" w:rsidP="00AD1EBB">
      <w:pPr>
        <w:autoSpaceDE w:val="0"/>
        <w:autoSpaceDN w:val="0"/>
        <w:adjustRightInd w:val="0"/>
        <w:spacing w:after="0" w:line="240" w:lineRule="auto"/>
        <w:ind w:left="1440"/>
        <w:jc w:val="both"/>
        <w:rPr>
          <w:rFonts w:asciiTheme="minorHAnsi" w:hAnsiTheme="minorHAnsi" w:cstheme="minorHAnsi"/>
        </w:rPr>
      </w:pPr>
      <w:r w:rsidRPr="00047ECE">
        <w:rPr>
          <w:rFonts w:asciiTheme="minorHAnsi" w:hAnsiTheme="minorHAnsi" w:cstheme="minorHAnsi"/>
        </w:rPr>
        <w:t>• Mouse or some other compatible pointing device</w:t>
      </w:r>
    </w:p>
    <w:p w:rsidR="00047ECE" w:rsidRPr="00047ECE" w:rsidRDefault="00047ECE" w:rsidP="00AD1EBB">
      <w:pPr>
        <w:autoSpaceDE w:val="0"/>
        <w:autoSpaceDN w:val="0"/>
        <w:adjustRightInd w:val="0"/>
        <w:spacing w:after="0" w:line="240" w:lineRule="auto"/>
        <w:ind w:left="1440"/>
        <w:jc w:val="both"/>
        <w:rPr>
          <w:rFonts w:asciiTheme="minorHAnsi" w:hAnsiTheme="minorHAnsi" w:cstheme="minorHAnsi"/>
        </w:rPr>
      </w:pPr>
      <w:r w:rsidRPr="00047ECE">
        <w:rPr>
          <w:rFonts w:asciiTheme="minorHAnsi" w:hAnsiTheme="minorHAnsi" w:cstheme="minorHAnsi"/>
        </w:rPr>
        <w:t>• Video adapter and Monitor with 1024 x 768 or higher resolution</w:t>
      </w:r>
    </w:p>
    <w:p w:rsidR="00047ECE" w:rsidRPr="00047ECE" w:rsidRDefault="00047ECE" w:rsidP="00AD1EBB">
      <w:pPr>
        <w:autoSpaceDE w:val="0"/>
        <w:autoSpaceDN w:val="0"/>
        <w:adjustRightInd w:val="0"/>
        <w:spacing w:after="0" w:line="240" w:lineRule="auto"/>
        <w:ind w:left="1440"/>
        <w:jc w:val="both"/>
        <w:rPr>
          <w:rFonts w:asciiTheme="minorHAnsi" w:hAnsiTheme="minorHAnsi" w:cstheme="minorHAnsi"/>
        </w:rPr>
      </w:pPr>
      <w:r w:rsidRPr="00047ECE">
        <w:rPr>
          <w:rFonts w:asciiTheme="minorHAnsi" w:hAnsiTheme="minorHAnsi" w:cstheme="minorHAnsi"/>
        </w:rPr>
        <w:t>• Network interface card</w:t>
      </w:r>
    </w:p>
    <w:p w:rsidR="00047ECE" w:rsidRPr="00047ECE" w:rsidRDefault="00047ECE" w:rsidP="00AD1EBB">
      <w:pPr>
        <w:autoSpaceDE w:val="0"/>
        <w:autoSpaceDN w:val="0"/>
        <w:adjustRightInd w:val="0"/>
        <w:spacing w:after="0" w:line="240" w:lineRule="auto"/>
        <w:ind w:left="1440"/>
        <w:jc w:val="both"/>
        <w:rPr>
          <w:rFonts w:asciiTheme="minorHAnsi" w:hAnsiTheme="minorHAnsi" w:cstheme="minorHAnsi"/>
        </w:rPr>
      </w:pPr>
      <w:r w:rsidRPr="00047ECE">
        <w:rPr>
          <w:rFonts w:asciiTheme="minorHAnsi" w:hAnsiTheme="minorHAnsi" w:cstheme="minorHAnsi"/>
        </w:rPr>
        <w:t>• USB headset for This Computer mode</w:t>
      </w:r>
    </w:p>
    <w:p w:rsidR="00047ECE" w:rsidRDefault="00047ECE" w:rsidP="00AD1EBB">
      <w:pPr>
        <w:ind w:left="1080" w:firstLine="360"/>
        <w:jc w:val="both"/>
        <w:rPr>
          <w:rFonts w:asciiTheme="minorHAnsi" w:hAnsiTheme="minorHAnsi" w:cstheme="minorHAnsi"/>
        </w:rPr>
      </w:pPr>
      <w:r w:rsidRPr="00047ECE">
        <w:rPr>
          <w:rFonts w:asciiTheme="minorHAnsi" w:hAnsiTheme="minorHAnsi" w:cstheme="minorHAnsi"/>
        </w:rPr>
        <w:t>• HD camera (up to 720p that supports 30fps video)</w:t>
      </w:r>
    </w:p>
    <w:p w:rsidR="0050446C" w:rsidRDefault="0050446C" w:rsidP="00C31D80">
      <w:pPr>
        <w:rPr>
          <w:rFonts w:asciiTheme="minorHAnsi" w:hAnsiTheme="minorHAnsi" w:cstheme="minorHAnsi"/>
          <w:b/>
          <w:color w:val="0070C0"/>
          <w:sz w:val="26"/>
          <w:szCs w:val="26"/>
        </w:rPr>
      </w:pPr>
    </w:p>
    <w:p w:rsidR="00C31D80" w:rsidRPr="00C6215F" w:rsidRDefault="0053508B" w:rsidP="00C31D80">
      <w:pPr>
        <w:rPr>
          <w:rFonts w:asciiTheme="minorHAnsi" w:hAnsiTheme="minorHAnsi" w:cstheme="minorHAnsi"/>
          <w:color w:val="0070C0"/>
          <w:sz w:val="26"/>
          <w:szCs w:val="26"/>
        </w:rPr>
      </w:pPr>
      <w:r>
        <w:rPr>
          <w:rFonts w:asciiTheme="minorHAnsi" w:hAnsiTheme="minorHAnsi" w:cstheme="minorHAnsi"/>
          <w:b/>
          <w:color w:val="0070C0"/>
          <w:sz w:val="26"/>
          <w:szCs w:val="26"/>
        </w:rPr>
        <w:t>Installation P</w:t>
      </w:r>
      <w:r w:rsidR="00C31D80" w:rsidRPr="00C6215F">
        <w:rPr>
          <w:rFonts w:asciiTheme="minorHAnsi" w:hAnsiTheme="minorHAnsi" w:cstheme="minorHAnsi"/>
          <w:b/>
          <w:color w:val="0070C0"/>
          <w:sz w:val="26"/>
          <w:szCs w:val="26"/>
        </w:rPr>
        <w:t xml:space="preserve">re-requisites </w:t>
      </w:r>
    </w:p>
    <w:p w:rsidR="0048671A" w:rsidRDefault="0048671A" w:rsidP="00E46FA6">
      <w:pPr>
        <w:pStyle w:val="ListParagraph"/>
        <w:numPr>
          <w:ilvl w:val="0"/>
          <w:numId w:val="11"/>
        </w:numPr>
        <w:spacing w:after="360"/>
        <w:jc w:val="both"/>
        <w:rPr>
          <w:rFonts w:asciiTheme="minorHAnsi" w:hAnsiTheme="minorHAnsi"/>
        </w:rPr>
      </w:pPr>
      <w:r>
        <w:rPr>
          <w:rFonts w:asciiTheme="minorHAnsi" w:hAnsiTheme="minorHAnsi"/>
        </w:rPr>
        <w:t>It is recommended</w:t>
      </w:r>
      <w:r w:rsidR="00C31D80">
        <w:rPr>
          <w:rFonts w:asciiTheme="minorHAnsi" w:hAnsiTheme="minorHAnsi"/>
        </w:rPr>
        <w:t xml:space="preserve"> that users update their operating systems</w:t>
      </w:r>
      <w:r w:rsidR="00D33C84">
        <w:rPr>
          <w:rFonts w:asciiTheme="minorHAnsi" w:hAnsiTheme="minorHAnsi"/>
        </w:rPr>
        <w:t xml:space="preserve"> with the latest updates before installing one-X Communicator</w:t>
      </w:r>
      <w:r w:rsidR="0095104B">
        <w:rPr>
          <w:rFonts w:asciiTheme="minorHAnsi" w:hAnsiTheme="minorHAnsi"/>
        </w:rPr>
        <w:t>.</w:t>
      </w:r>
    </w:p>
    <w:p w:rsidR="00E46FA6" w:rsidRDefault="00E46FA6" w:rsidP="00E46FA6">
      <w:pPr>
        <w:pStyle w:val="ListParagraph"/>
        <w:spacing w:before="480"/>
        <w:jc w:val="both"/>
        <w:rPr>
          <w:rFonts w:asciiTheme="minorHAnsi" w:hAnsiTheme="minorHAnsi"/>
        </w:rPr>
      </w:pPr>
    </w:p>
    <w:p w:rsidR="00047ECE" w:rsidRPr="00863FFF" w:rsidRDefault="007124FC" w:rsidP="00E46FA6">
      <w:pPr>
        <w:pStyle w:val="ListParagraph"/>
        <w:numPr>
          <w:ilvl w:val="0"/>
          <w:numId w:val="11"/>
        </w:numPr>
        <w:spacing w:before="480"/>
        <w:jc w:val="both"/>
        <w:rPr>
          <w:rFonts w:asciiTheme="minorHAnsi" w:hAnsiTheme="minorHAnsi"/>
        </w:rPr>
      </w:pPr>
      <w:r w:rsidRPr="00645C02">
        <w:rPr>
          <w:rFonts w:asciiTheme="minorHAnsi" w:hAnsiTheme="minorHAnsi"/>
        </w:rPr>
        <w:t>It is recommended that users</w:t>
      </w:r>
      <w:r w:rsidR="00047ECE" w:rsidRPr="00645C02">
        <w:rPr>
          <w:rFonts w:asciiTheme="minorHAnsi" w:hAnsiTheme="minorHAnsi"/>
        </w:rPr>
        <w:t xml:space="preserve"> </w:t>
      </w:r>
      <w:r w:rsidRPr="00645C02">
        <w:rPr>
          <w:rFonts w:asciiTheme="minorHAnsi" w:hAnsiTheme="minorHAnsi"/>
        </w:rPr>
        <w:t xml:space="preserve">stay </w:t>
      </w:r>
      <w:r w:rsidR="00047ECE" w:rsidRPr="00645C02">
        <w:rPr>
          <w:rFonts w:asciiTheme="minorHAnsi" w:hAnsiTheme="minorHAnsi"/>
        </w:rPr>
        <w:t xml:space="preserve">connected to </w:t>
      </w:r>
      <w:r w:rsidRPr="00645C02">
        <w:rPr>
          <w:rFonts w:asciiTheme="minorHAnsi" w:hAnsiTheme="minorHAnsi"/>
        </w:rPr>
        <w:t xml:space="preserve">the </w:t>
      </w:r>
      <w:r w:rsidR="00047ECE" w:rsidRPr="00645C02">
        <w:rPr>
          <w:rFonts w:asciiTheme="minorHAnsi" w:hAnsiTheme="minorHAnsi"/>
        </w:rPr>
        <w:t xml:space="preserve">internet when installing </w:t>
      </w:r>
      <w:r w:rsidR="00D33C84" w:rsidRPr="00645C02">
        <w:rPr>
          <w:rFonts w:asciiTheme="minorHAnsi" w:hAnsiTheme="minorHAnsi"/>
        </w:rPr>
        <w:t xml:space="preserve">one-X Communicator </w:t>
      </w:r>
      <w:r w:rsidR="00047ECE" w:rsidRPr="00645C02">
        <w:rPr>
          <w:rFonts w:asciiTheme="minorHAnsi" w:hAnsiTheme="minorHAnsi"/>
        </w:rPr>
        <w:t>client, so that</w:t>
      </w:r>
      <w:r w:rsidR="00C31D80" w:rsidRPr="00645C02">
        <w:rPr>
          <w:rFonts w:asciiTheme="minorHAnsi" w:hAnsiTheme="minorHAnsi"/>
        </w:rPr>
        <w:t xml:space="preserve"> required software</w:t>
      </w:r>
      <w:r w:rsidR="00D33C84" w:rsidRPr="00645C02">
        <w:rPr>
          <w:rFonts w:asciiTheme="minorHAnsi" w:hAnsiTheme="minorHAnsi"/>
        </w:rPr>
        <w:t xml:space="preserve"> </w:t>
      </w:r>
      <w:r w:rsidR="00067F40" w:rsidRPr="00645C02">
        <w:rPr>
          <w:rFonts w:asciiTheme="minorHAnsi" w:hAnsiTheme="minorHAnsi"/>
        </w:rPr>
        <w:t>/</w:t>
      </w:r>
      <w:r w:rsidR="0095104B" w:rsidRPr="00645C02">
        <w:rPr>
          <w:rFonts w:asciiTheme="minorHAnsi" w:hAnsiTheme="minorHAnsi"/>
        </w:rPr>
        <w:t xml:space="preserve"> pre-requisites </w:t>
      </w:r>
      <w:r w:rsidR="00D33C84" w:rsidRPr="00645C02">
        <w:rPr>
          <w:rFonts w:asciiTheme="minorHAnsi" w:hAnsiTheme="minorHAnsi"/>
        </w:rPr>
        <w:t xml:space="preserve">can be </w:t>
      </w:r>
      <w:r w:rsidR="00047ECE" w:rsidRPr="00645C02">
        <w:rPr>
          <w:rFonts w:asciiTheme="minorHAnsi" w:hAnsiTheme="minorHAnsi"/>
        </w:rPr>
        <w:t>downl</w:t>
      </w:r>
      <w:r w:rsidR="00EA4144" w:rsidRPr="00645C02">
        <w:rPr>
          <w:rFonts w:asciiTheme="minorHAnsi" w:hAnsiTheme="minorHAnsi"/>
        </w:rPr>
        <w:t xml:space="preserve">oaded and installed </w:t>
      </w:r>
      <w:r w:rsidR="0095104B" w:rsidRPr="00645C02">
        <w:rPr>
          <w:rFonts w:asciiTheme="minorHAnsi" w:hAnsiTheme="minorHAnsi"/>
        </w:rPr>
        <w:t>withou</w:t>
      </w:r>
      <w:r w:rsidR="00067F40" w:rsidRPr="00645C02">
        <w:rPr>
          <w:rFonts w:asciiTheme="minorHAnsi" w:hAnsiTheme="minorHAnsi"/>
        </w:rPr>
        <w:t>t interrupting the installation</w:t>
      </w:r>
      <w:r w:rsidR="00304AD0">
        <w:rPr>
          <w:rFonts w:asciiTheme="minorHAnsi" w:hAnsiTheme="minorHAnsi"/>
        </w:rPr>
        <w:t>.</w:t>
      </w:r>
    </w:p>
    <w:p w:rsidR="00863FFF" w:rsidRDefault="00863FFF" w:rsidP="00536CAC">
      <w:pPr>
        <w:pStyle w:val="ListParagraph"/>
        <w:jc w:val="both"/>
        <w:rPr>
          <w:rFonts w:asciiTheme="minorHAnsi" w:hAnsiTheme="minorHAnsi"/>
        </w:rPr>
      </w:pPr>
    </w:p>
    <w:p w:rsidR="00536CAC" w:rsidRDefault="00536CAC" w:rsidP="00536CAC">
      <w:pPr>
        <w:pStyle w:val="ListParagraph"/>
        <w:jc w:val="both"/>
        <w:rPr>
          <w:rStyle w:val="Hyperlink"/>
        </w:rPr>
      </w:pPr>
      <w:r>
        <w:rPr>
          <w:rFonts w:asciiTheme="minorHAnsi" w:hAnsiTheme="minorHAnsi"/>
        </w:rPr>
        <w:t xml:space="preserve">If you are using proxy server to access internet and use automatic proxy detection or automatic configuration script, installer would not be able to access the internet to download the pre-requisites. </w:t>
      </w:r>
      <w:r w:rsidR="00CF7A18">
        <w:rPr>
          <w:rFonts w:asciiTheme="minorHAnsi" w:hAnsiTheme="minorHAnsi"/>
        </w:rPr>
        <w:t>In this case, it is recommended</w:t>
      </w:r>
      <w:r>
        <w:rPr>
          <w:rFonts w:asciiTheme="minorHAnsi" w:hAnsiTheme="minorHAnsi"/>
        </w:rPr>
        <w:t xml:space="preserve"> that you download and install .NET 4 frame</w:t>
      </w:r>
      <w:r w:rsidR="00D53141">
        <w:rPr>
          <w:rFonts w:asciiTheme="minorHAnsi" w:hAnsiTheme="minorHAnsi"/>
        </w:rPr>
        <w:t xml:space="preserve"> </w:t>
      </w:r>
      <w:r>
        <w:rPr>
          <w:rFonts w:asciiTheme="minorHAnsi" w:hAnsiTheme="minorHAnsi"/>
        </w:rPr>
        <w:t xml:space="preserve">work prior to one-X Communicator installation. This framework is available at - </w:t>
      </w:r>
      <w:hyperlink r:id="rId11" w:history="1">
        <w:r>
          <w:rPr>
            <w:rStyle w:val="Hyperlink"/>
          </w:rPr>
          <w:t>http://www.microsoft.com/en-us/download/details.aspx?id=17718</w:t>
        </w:r>
      </w:hyperlink>
    </w:p>
    <w:p w:rsidR="00863FFF" w:rsidRDefault="00863FFF" w:rsidP="00863FFF">
      <w:pPr>
        <w:pStyle w:val="ListParagraph"/>
        <w:autoSpaceDE w:val="0"/>
        <w:autoSpaceDN w:val="0"/>
        <w:adjustRightInd w:val="0"/>
        <w:spacing w:after="0" w:line="240" w:lineRule="auto"/>
        <w:jc w:val="both"/>
        <w:rPr>
          <w:rFonts w:asciiTheme="minorHAnsi" w:hAnsiTheme="minorHAnsi" w:cs="Calibri"/>
          <w:color w:val="000000"/>
        </w:rPr>
      </w:pPr>
    </w:p>
    <w:p w:rsidR="009602A4" w:rsidRDefault="0018599F" w:rsidP="00863FFF">
      <w:pPr>
        <w:pStyle w:val="ListParagraph"/>
        <w:autoSpaceDE w:val="0"/>
        <w:autoSpaceDN w:val="0"/>
        <w:adjustRightInd w:val="0"/>
        <w:spacing w:after="0" w:line="240" w:lineRule="auto"/>
        <w:jc w:val="both"/>
        <w:rPr>
          <w:rFonts w:asciiTheme="minorHAnsi" w:hAnsiTheme="minorHAnsi" w:cs="Calibri"/>
          <w:color w:val="000000"/>
        </w:rPr>
      </w:pPr>
      <w:r>
        <w:rPr>
          <w:rFonts w:asciiTheme="minorHAnsi" w:hAnsiTheme="minorHAnsi" w:cs="Calibri"/>
          <w:color w:val="000000"/>
        </w:rPr>
        <w:t xml:space="preserve">For installing </w:t>
      </w:r>
      <w:r w:rsidR="009602A4" w:rsidRPr="009A4D96">
        <w:rPr>
          <w:rFonts w:asciiTheme="minorHAnsi" w:hAnsiTheme="minorHAnsi" w:cs="Calibri"/>
          <w:color w:val="000000"/>
        </w:rPr>
        <w:t xml:space="preserve">Avaya Collaboration Services using Avaya one-X Communicator installation </w:t>
      </w:r>
      <w:r w:rsidR="00C233F8">
        <w:rPr>
          <w:rFonts w:asciiTheme="minorHAnsi" w:hAnsiTheme="minorHAnsi" w:cs="Calibri"/>
          <w:color w:val="000000"/>
        </w:rPr>
        <w:t>suite</w:t>
      </w:r>
      <w:r w:rsidR="009602A4" w:rsidRPr="009A4D96">
        <w:rPr>
          <w:rFonts w:asciiTheme="minorHAnsi" w:hAnsiTheme="minorHAnsi" w:cs="Calibri"/>
          <w:color w:val="000000"/>
        </w:rPr>
        <w:t xml:space="preserve">, </w:t>
      </w:r>
      <w:r>
        <w:rPr>
          <w:rFonts w:asciiTheme="minorHAnsi" w:hAnsiTheme="minorHAnsi" w:cs="Calibri"/>
          <w:color w:val="000000"/>
        </w:rPr>
        <w:t xml:space="preserve">users must ensure that </w:t>
      </w:r>
      <w:r w:rsidR="009602A4" w:rsidRPr="009A4D96">
        <w:rPr>
          <w:rFonts w:asciiTheme="minorHAnsi" w:hAnsiTheme="minorHAnsi" w:cs="Calibri"/>
          <w:color w:val="000000"/>
        </w:rPr>
        <w:t>.NET 3.5</w:t>
      </w:r>
      <w:r w:rsidR="00154EE1">
        <w:rPr>
          <w:rFonts w:asciiTheme="minorHAnsi" w:hAnsiTheme="minorHAnsi" w:cs="Calibri"/>
          <w:color w:val="000000"/>
        </w:rPr>
        <w:t xml:space="preserve"> and .NET 4.0 are</w:t>
      </w:r>
      <w:r>
        <w:rPr>
          <w:rFonts w:asciiTheme="minorHAnsi" w:hAnsiTheme="minorHAnsi" w:cs="Calibri"/>
          <w:color w:val="000000"/>
        </w:rPr>
        <w:t xml:space="preserve"> </w:t>
      </w:r>
      <w:r w:rsidR="00C233F8">
        <w:rPr>
          <w:rFonts w:asciiTheme="minorHAnsi" w:hAnsiTheme="minorHAnsi" w:cs="Calibri"/>
          <w:color w:val="000000"/>
        </w:rPr>
        <w:t>pre-</w:t>
      </w:r>
      <w:r>
        <w:rPr>
          <w:rFonts w:asciiTheme="minorHAnsi" w:hAnsiTheme="minorHAnsi" w:cs="Calibri"/>
          <w:color w:val="000000"/>
        </w:rPr>
        <w:t xml:space="preserve">installed </w:t>
      </w:r>
      <w:r w:rsidR="00C233F8">
        <w:rPr>
          <w:rFonts w:asciiTheme="minorHAnsi" w:hAnsiTheme="minorHAnsi" w:cs="Calibri"/>
          <w:color w:val="000000"/>
        </w:rPr>
        <w:t xml:space="preserve">and enabled on the machines. </w:t>
      </w:r>
      <w:r w:rsidR="00BD4501">
        <w:rPr>
          <w:rFonts w:asciiTheme="minorHAnsi" w:hAnsiTheme="minorHAnsi" w:cs="Calibri"/>
          <w:color w:val="000000"/>
        </w:rPr>
        <w:t xml:space="preserve">Other pre-requisites include – </w:t>
      </w:r>
    </w:p>
    <w:p w:rsidR="00BD4501" w:rsidRDefault="00BD4501" w:rsidP="00BD4501">
      <w:pPr>
        <w:pStyle w:val="ListParagraph"/>
        <w:numPr>
          <w:ilvl w:val="1"/>
          <w:numId w:val="46"/>
        </w:numPr>
        <w:autoSpaceDE w:val="0"/>
        <w:autoSpaceDN w:val="0"/>
        <w:adjustRightInd w:val="0"/>
        <w:spacing w:after="0" w:line="240" w:lineRule="auto"/>
        <w:jc w:val="both"/>
        <w:rPr>
          <w:rFonts w:asciiTheme="minorHAnsi" w:hAnsiTheme="minorHAnsi" w:cs="Calibri"/>
          <w:color w:val="000000"/>
        </w:rPr>
      </w:pPr>
      <w:r w:rsidRPr="00BD4501">
        <w:rPr>
          <w:rFonts w:asciiTheme="minorHAnsi" w:hAnsiTheme="minorHAnsi" w:cs="Calibri"/>
          <w:color w:val="000000"/>
        </w:rPr>
        <w:t>Microsoft Visual Studio 2010 Tools for Office Runtime x64 and x86</w:t>
      </w:r>
    </w:p>
    <w:p w:rsidR="00BD4501" w:rsidRPr="004435E0" w:rsidRDefault="00BD4501" w:rsidP="00BD4501">
      <w:pPr>
        <w:pStyle w:val="ListParagraph"/>
        <w:numPr>
          <w:ilvl w:val="1"/>
          <w:numId w:val="46"/>
        </w:numPr>
        <w:autoSpaceDE w:val="0"/>
        <w:autoSpaceDN w:val="0"/>
        <w:adjustRightInd w:val="0"/>
        <w:spacing w:after="0" w:line="240" w:lineRule="auto"/>
        <w:jc w:val="both"/>
        <w:rPr>
          <w:rFonts w:asciiTheme="minorHAnsi" w:hAnsiTheme="minorHAnsi" w:cs="Calibri"/>
          <w:color w:val="000000"/>
        </w:rPr>
      </w:pPr>
      <w:r w:rsidRPr="004435E0">
        <w:rPr>
          <w:rFonts w:asciiTheme="minorHAnsi" w:hAnsiTheme="minorHAnsi"/>
          <w:color w:val="000000"/>
        </w:rPr>
        <w:t>Microsoft Visual C++ 2010 Service Pack 1 Runtime Libraries x86</w:t>
      </w:r>
    </w:p>
    <w:p w:rsidR="00863FFF" w:rsidRDefault="00863FFF" w:rsidP="00863FFF">
      <w:pPr>
        <w:pStyle w:val="ListParagraph"/>
        <w:autoSpaceDE w:val="0"/>
        <w:autoSpaceDN w:val="0"/>
        <w:adjustRightInd w:val="0"/>
        <w:spacing w:line="240" w:lineRule="auto"/>
        <w:jc w:val="both"/>
        <w:rPr>
          <w:rFonts w:asciiTheme="minorHAnsi" w:hAnsiTheme="minorHAnsi" w:cs="Calibri"/>
          <w:color w:val="000000"/>
        </w:rPr>
      </w:pPr>
    </w:p>
    <w:p w:rsidR="0028333D" w:rsidRDefault="0028333D" w:rsidP="00863FFF">
      <w:pPr>
        <w:pStyle w:val="ListParagraph"/>
        <w:autoSpaceDE w:val="0"/>
        <w:autoSpaceDN w:val="0"/>
        <w:adjustRightInd w:val="0"/>
        <w:spacing w:line="240" w:lineRule="auto"/>
        <w:jc w:val="both"/>
        <w:rPr>
          <w:rFonts w:asciiTheme="minorHAnsi" w:hAnsiTheme="minorHAnsi" w:cs="Calibri"/>
          <w:color w:val="000000"/>
        </w:rPr>
      </w:pPr>
      <w:r>
        <w:rPr>
          <w:rFonts w:asciiTheme="minorHAnsi" w:hAnsiTheme="minorHAnsi" w:cs="Calibri"/>
          <w:color w:val="000000"/>
        </w:rPr>
        <w:t>E</w:t>
      </w:r>
      <w:r w:rsidRPr="0028333D">
        <w:rPr>
          <w:rFonts w:asciiTheme="minorHAnsi" w:hAnsiTheme="minorHAnsi" w:cs="Calibri"/>
          <w:color w:val="000000"/>
        </w:rPr>
        <w:t>nsure that all pre</w:t>
      </w:r>
      <w:r w:rsidR="00FE46A7">
        <w:rPr>
          <w:rFonts w:asciiTheme="minorHAnsi" w:hAnsiTheme="minorHAnsi" w:cs="Calibri"/>
          <w:color w:val="000000"/>
        </w:rPr>
        <w:t>-requisites are installed on the</w:t>
      </w:r>
      <w:r w:rsidRPr="0028333D">
        <w:rPr>
          <w:rFonts w:asciiTheme="minorHAnsi" w:hAnsiTheme="minorHAnsi" w:cs="Calibri"/>
          <w:color w:val="000000"/>
        </w:rPr>
        <w:t xml:space="preserve"> computer. If not, connect your computer to the internet to automatically download all prerequisites, except Microsoft</w:t>
      </w:r>
      <w:r w:rsidR="00FE46A7">
        <w:rPr>
          <w:rFonts w:asciiTheme="minorHAnsi" w:hAnsiTheme="minorHAnsi" w:cs="Calibri"/>
          <w:color w:val="000000"/>
        </w:rPr>
        <w:t xml:space="preserve"> </w:t>
      </w:r>
      <w:r w:rsidRPr="0028333D">
        <w:rPr>
          <w:rFonts w:asciiTheme="minorHAnsi" w:hAnsiTheme="minorHAnsi" w:cs="Calibri"/>
          <w:color w:val="000000"/>
        </w:rPr>
        <w:t>.NET Framework 3.5 that must be downloaded</w:t>
      </w:r>
      <w:r w:rsidR="00ED58AF">
        <w:rPr>
          <w:rFonts w:asciiTheme="minorHAnsi" w:hAnsiTheme="minorHAnsi" w:cs="Calibri"/>
          <w:color w:val="000000"/>
        </w:rPr>
        <w:t xml:space="preserve"> and installed</w:t>
      </w:r>
      <w:r w:rsidRPr="0028333D">
        <w:rPr>
          <w:rFonts w:asciiTheme="minorHAnsi" w:hAnsiTheme="minorHAnsi" w:cs="Calibri"/>
          <w:color w:val="000000"/>
        </w:rPr>
        <w:t xml:space="preserve"> manually</w:t>
      </w:r>
      <w:r w:rsidR="00FE46A7">
        <w:rPr>
          <w:rFonts w:asciiTheme="minorHAnsi" w:hAnsiTheme="minorHAnsi" w:cs="Calibri"/>
          <w:color w:val="000000"/>
        </w:rPr>
        <w:t>.</w:t>
      </w:r>
    </w:p>
    <w:p w:rsidR="002F4A6F" w:rsidRDefault="002F4A6F" w:rsidP="00863FFF">
      <w:pPr>
        <w:pStyle w:val="ListParagraph"/>
        <w:autoSpaceDE w:val="0"/>
        <w:autoSpaceDN w:val="0"/>
        <w:adjustRightInd w:val="0"/>
        <w:spacing w:line="240" w:lineRule="auto"/>
        <w:jc w:val="both"/>
        <w:rPr>
          <w:rFonts w:asciiTheme="minorHAnsi" w:hAnsiTheme="minorHAnsi" w:cs="Calibri"/>
          <w:color w:val="000000"/>
        </w:rPr>
      </w:pPr>
    </w:p>
    <w:p w:rsidR="002F4A6F" w:rsidRDefault="002F4A6F" w:rsidP="00863FFF">
      <w:pPr>
        <w:pStyle w:val="ListParagraph"/>
        <w:autoSpaceDE w:val="0"/>
        <w:autoSpaceDN w:val="0"/>
        <w:adjustRightInd w:val="0"/>
        <w:spacing w:line="240" w:lineRule="auto"/>
        <w:jc w:val="both"/>
        <w:rPr>
          <w:rFonts w:asciiTheme="minorHAnsi" w:hAnsiTheme="minorHAnsi" w:cs="Calibri"/>
          <w:color w:val="000000"/>
        </w:rPr>
      </w:pPr>
      <w:r>
        <w:rPr>
          <w:rFonts w:asciiTheme="minorHAnsi" w:hAnsiTheme="minorHAnsi" w:cs="Calibri"/>
          <w:color w:val="000000"/>
        </w:rPr>
        <w:t xml:space="preserve">If these pre-requisites are not met, installation could result in interruption (Reference ID: </w:t>
      </w:r>
      <w:hyperlink r:id="rId12" w:history="1">
        <w:r w:rsidRPr="00A07A95">
          <w:rPr>
            <w:sz w:val="20"/>
            <w:szCs w:val="20"/>
          </w:rPr>
          <w:t>ONEXC-12856</w:t>
        </w:r>
      </w:hyperlink>
      <w:r>
        <w:rPr>
          <w:sz w:val="20"/>
          <w:szCs w:val="20"/>
        </w:rPr>
        <w:t>)</w:t>
      </w:r>
    </w:p>
    <w:p w:rsidR="0028333D" w:rsidRPr="00863FFF" w:rsidRDefault="0028333D" w:rsidP="00863FFF">
      <w:pPr>
        <w:pStyle w:val="ListParagraph"/>
        <w:autoSpaceDE w:val="0"/>
        <w:autoSpaceDN w:val="0"/>
        <w:adjustRightInd w:val="0"/>
        <w:spacing w:line="240" w:lineRule="auto"/>
        <w:jc w:val="both"/>
        <w:rPr>
          <w:rFonts w:asciiTheme="minorHAnsi" w:hAnsiTheme="minorHAnsi" w:cs="Calibri"/>
          <w:color w:val="000000"/>
        </w:rPr>
      </w:pPr>
    </w:p>
    <w:p w:rsidR="00F40033" w:rsidRPr="00F40033" w:rsidRDefault="00F40033" w:rsidP="00F40033">
      <w:pPr>
        <w:pStyle w:val="ListParagraph"/>
        <w:numPr>
          <w:ilvl w:val="0"/>
          <w:numId w:val="11"/>
        </w:numPr>
        <w:spacing w:before="360" w:after="0" w:line="240" w:lineRule="auto"/>
        <w:jc w:val="both"/>
        <w:rPr>
          <w:rFonts w:asciiTheme="minorHAnsi" w:hAnsiTheme="minorHAnsi" w:cs="Arial"/>
        </w:rPr>
      </w:pPr>
      <w:r w:rsidRPr="00F40033">
        <w:rPr>
          <w:rFonts w:asciiTheme="minorHAnsi" w:hAnsiTheme="minorHAnsi" w:cs="Arial"/>
        </w:rPr>
        <w:lastRenderedPageBreak/>
        <w:t xml:space="preserve">For deploying one-X Communicator in Citrix environment, it is recommended to install the Avaya one-X® Communicator client using command line interface. This will allow the administrator to explicitly select and install one-X Communicator for Citrix environment. </w:t>
      </w:r>
    </w:p>
    <w:p w:rsidR="00F40033" w:rsidRPr="00F40033" w:rsidRDefault="00F40033" w:rsidP="00F40033">
      <w:pPr>
        <w:pStyle w:val="ListParagraph"/>
        <w:spacing w:after="0" w:line="240" w:lineRule="auto"/>
        <w:jc w:val="both"/>
        <w:rPr>
          <w:rFonts w:asciiTheme="minorHAnsi" w:hAnsiTheme="minorHAnsi" w:cs="Arial"/>
        </w:rPr>
      </w:pPr>
    </w:p>
    <w:p w:rsidR="009A4D96" w:rsidRPr="009A4D96" w:rsidRDefault="00D469B1" w:rsidP="00411B6C">
      <w:pPr>
        <w:pStyle w:val="ListParagraph"/>
        <w:numPr>
          <w:ilvl w:val="0"/>
          <w:numId w:val="11"/>
        </w:numPr>
        <w:autoSpaceDE w:val="0"/>
        <w:autoSpaceDN w:val="0"/>
        <w:adjustRightInd w:val="0"/>
        <w:spacing w:line="240" w:lineRule="auto"/>
        <w:jc w:val="both"/>
        <w:rPr>
          <w:rFonts w:asciiTheme="minorHAnsi" w:hAnsiTheme="minorHAnsi" w:cs="Calibri"/>
          <w:color w:val="000000"/>
        </w:rPr>
      </w:pPr>
      <w:r w:rsidRPr="009A4D96">
        <w:rPr>
          <w:rFonts w:asciiTheme="minorHAnsi" w:hAnsiTheme="minorHAnsi"/>
        </w:rPr>
        <w:t xml:space="preserve">Close applications like </w:t>
      </w:r>
      <w:r w:rsidR="007558DD" w:rsidRPr="009A4D96">
        <w:rPr>
          <w:rFonts w:asciiTheme="minorHAnsi" w:hAnsiTheme="minorHAnsi"/>
        </w:rPr>
        <w:t>Microsoft Internet Explorer</w:t>
      </w:r>
      <w:r w:rsidR="00172EA0" w:rsidRPr="009A4D96">
        <w:rPr>
          <w:rFonts w:asciiTheme="minorHAnsi" w:hAnsiTheme="minorHAnsi"/>
        </w:rPr>
        <w:t xml:space="preserve">, Google Chrome, </w:t>
      </w:r>
      <w:r w:rsidR="00E61721">
        <w:rPr>
          <w:rFonts w:asciiTheme="minorHAnsi" w:hAnsiTheme="minorHAnsi"/>
        </w:rPr>
        <w:t>Mozilla Firef</w:t>
      </w:r>
      <w:r w:rsidR="002B4683">
        <w:rPr>
          <w:rFonts w:asciiTheme="minorHAnsi" w:hAnsiTheme="minorHAnsi"/>
        </w:rPr>
        <w:t xml:space="preserve">ox, </w:t>
      </w:r>
      <w:r w:rsidR="00172EA0" w:rsidRPr="009A4D96">
        <w:rPr>
          <w:rFonts w:asciiTheme="minorHAnsi" w:hAnsiTheme="minorHAnsi"/>
        </w:rPr>
        <w:t>Microsoft</w:t>
      </w:r>
      <w:r w:rsidR="007558DD" w:rsidRPr="009A4D96">
        <w:rPr>
          <w:rFonts w:asciiTheme="minorHAnsi" w:hAnsiTheme="minorHAnsi"/>
        </w:rPr>
        <w:t xml:space="preserve"> </w:t>
      </w:r>
      <w:r w:rsidRPr="009A4D96">
        <w:rPr>
          <w:rFonts w:asciiTheme="minorHAnsi" w:hAnsiTheme="minorHAnsi"/>
        </w:rPr>
        <w:t>Outlook</w:t>
      </w:r>
      <w:r w:rsidR="001F2E63" w:rsidRPr="009A4D96">
        <w:rPr>
          <w:rFonts w:asciiTheme="minorHAnsi" w:hAnsiTheme="minorHAnsi"/>
        </w:rPr>
        <w:t xml:space="preserve"> or Lotus Notes</w:t>
      </w:r>
      <w:r w:rsidR="00773F95">
        <w:rPr>
          <w:rFonts w:asciiTheme="minorHAnsi" w:hAnsiTheme="minorHAnsi"/>
        </w:rPr>
        <w:t xml:space="preserve">, </w:t>
      </w:r>
      <w:r w:rsidR="00773F95" w:rsidRPr="009A4D96">
        <w:rPr>
          <w:rFonts w:asciiTheme="minorHAnsi" w:hAnsiTheme="minorHAnsi"/>
        </w:rPr>
        <w:t xml:space="preserve">Microsoft </w:t>
      </w:r>
      <w:r w:rsidR="00773F95">
        <w:t>Office applications like Word, Excel or PowerPoint</w:t>
      </w:r>
      <w:r w:rsidR="001F2E63" w:rsidRPr="009A4D96">
        <w:rPr>
          <w:rFonts w:asciiTheme="minorHAnsi" w:hAnsiTheme="minorHAnsi"/>
        </w:rPr>
        <w:t xml:space="preserve"> before installing</w:t>
      </w:r>
      <w:r w:rsidR="00855D1D" w:rsidRPr="009A4D96">
        <w:rPr>
          <w:rFonts w:asciiTheme="minorHAnsi" w:hAnsiTheme="minorHAnsi"/>
        </w:rPr>
        <w:t xml:space="preserve"> or upgrading to</w:t>
      </w:r>
      <w:r w:rsidR="001F2E63" w:rsidRPr="009A4D96">
        <w:rPr>
          <w:rFonts w:asciiTheme="minorHAnsi" w:hAnsiTheme="minorHAnsi"/>
        </w:rPr>
        <w:t xml:space="preserve"> the one-X </w:t>
      </w:r>
      <w:r w:rsidRPr="009A4D96">
        <w:rPr>
          <w:rFonts w:asciiTheme="minorHAnsi" w:hAnsiTheme="minorHAnsi"/>
        </w:rPr>
        <w:t>C</w:t>
      </w:r>
      <w:r w:rsidR="001F2E63" w:rsidRPr="009A4D96">
        <w:rPr>
          <w:rFonts w:asciiTheme="minorHAnsi" w:hAnsiTheme="minorHAnsi"/>
        </w:rPr>
        <w:t>ommunicator</w:t>
      </w:r>
      <w:r w:rsidR="00855D1D" w:rsidRPr="009A4D96">
        <w:rPr>
          <w:rFonts w:asciiTheme="minorHAnsi" w:hAnsiTheme="minorHAnsi"/>
        </w:rPr>
        <w:t xml:space="preserve"> 6.2</w:t>
      </w:r>
      <w:r w:rsidR="00154242" w:rsidRPr="009A4D96">
        <w:rPr>
          <w:rFonts w:asciiTheme="minorHAnsi" w:hAnsiTheme="minorHAnsi"/>
        </w:rPr>
        <w:t xml:space="preserve"> </w:t>
      </w:r>
      <w:r w:rsidR="001A0DCD">
        <w:rPr>
          <w:rFonts w:asciiTheme="minorHAnsi" w:hAnsiTheme="minorHAnsi"/>
        </w:rPr>
        <w:t>SP11</w:t>
      </w:r>
      <w:r w:rsidR="00855D1D" w:rsidRPr="009A4D96">
        <w:rPr>
          <w:rFonts w:asciiTheme="minorHAnsi" w:hAnsiTheme="minorHAnsi"/>
        </w:rPr>
        <w:t xml:space="preserve"> client.</w:t>
      </w:r>
    </w:p>
    <w:p w:rsidR="000C290F" w:rsidRPr="00281B7B" w:rsidRDefault="00D213B0" w:rsidP="00987649">
      <w:pPr>
        <w:pStyle w:val="Heading1"/>
        <w:spacing w:before="240"/>
        <w:rPr>
          <w:rFonts w:asciiTheme="minorHAnsi" w:hAnsiTheme="minorHAnsi" w:cs="Arial"/>
          <w:color w:val="0070C0"/>
        </w:rPr>
      </w:pPr>
      <w:bookmarkStart w:id="13" w:name="_Toc445395315"/>
      <w:r w:rsidRPr="00281B7B">
        <w:rPr>
          <w:rFonts w:asciiTheme="minorHAnsi" w:hAnsiTheme="minorHAnsi" w:cs="Arial"/>
          <w:color w:val="0070C0"/>
        </w:rPr>
        <w:t xml:space="preserve">Upgrading or </w:t>
      </w:r>
      <w:r w:rsidR="000C290F" w:rsidRPr="00281B7B">
        <w:rPr>
          <w:rFonts w:asciiTheme="minorHAnsi" w:hAnsiTheme="minorHAnsi" w:cs="Arial"/>
          <w:color w:val="0070C0"/>
        </w:rPr>
        <w:t xml:space="preserve">Installing </w:t>
      </w:r>
      <w:r w:rsidRPr="00281B7B">
        <w:rPr>
          <w:rFonts w:asciiTheme="minorHAnsi" w:hAnsiTheme="minorHAnsi" w:cs="Arial"/>
          <w:color w:val="0070C0"/>
        </w:rPr>
        <w:t>Avaya one-X</w:t>
      </w:r>
      <w:r w:rsidR="000C290F" w:rsidRPr="00281B7B">
        <w:rPr>
          <w:rFonts w:asciiTheme="minorHAnsi" w:hAnsiTheme="minorHAnsi" w:cs="Arial"/>
          <w:color w:val="0070C0"/>
        </w:rPr>
        <w:t xml:space="preserve"> Communicator 6.2 </w:t>
      </w:r>
      <w:r w:rsidR="00B97EE3">
        <w:rPr>
          <w:rFonts w:asciiTheme="minorHAnsi" w:hAnsiTheme="minorHAnsi" w:cs="Arial"/>
          <w:color w:val="0070C0"/>
        </w:rPr>
        <w:t>SP11</w:t>
      </w:r>
      <w:r w:rsidR="00F55A9F" w:rsidRPr="00281B7B">
        <w:rPr>
          <w:rFonts w:asciiTheme="minorHAnsi" w:hAnsiTheme="minorHAnsi" w:cs="Arial"/>
          <w:color w:val="0070C0"/>
        </w:rPr>
        <w:t xml:space="preserve"> </w:t>
      </w:r>
      <w:r w:rsidR="00AD2E9E">
        <w:rPr>
          <w:rFonts w:asciiTheme="minorHAnsi" w:hAnsiTheme="minorHAnsi" w:cs="Arial"/>
          <w:color w:val="0070C0"/>
        </w:rPr>
        <w:t>C</w:t>
      </w:r>
      <w:r w:rsidRPr="00281B7B">
        <w:rPr>
          <w:rFonts w:asciiTheme="minorHAnsi" w:hAnsiTheme="minorHAnsi" w:cs="Arial"/>
          <w:color w:val="0070C0"/>
        </w:rPr>
        <w:t>lient</w:t>
      </w:r>
      <w:bookmarkEnd w:id="13"/>
    </w:p>
    <w:p w:rsidR="000C290F" w:rsidRDefault="000C290F" w:rsidP="000C290F">
      <w:pPr>
        <w:pStyle w:val="NoSpacing"/>
        <w:rPr>
          <w:rFonts w:asciiTheme="minorHAnsi" w:hAnsiTheme="minorHAnsi" w:cs="Arial"/>
        </w:rPr>
      </w:pPr>
    </w:p>
    <w:p w:rsidR="004F4098" w:rsidRDefault="009D38EC" w:rsidP="004F4098">
      <w:pPr>
        <w:jc w:val="both"/>
        <w:rPr>
          <w:rFonts w:asciiTheme="minorHAnsi" w:hAnsiTheme="minorHAnsi"/>
        </w:rPr>
      </w:pPr>
      <w:r>
        <w:rPr>
          <w:rFonts w:asciiTheme="minorHAnsi" w:hAnsiTheme="minorHAnsi"/>
        </w:rPr>
        <w:t>E</w:t>
      </w:r>
      <w:r w:rsidR="004F4098" w:rsidRPr="00F67AAF">
        <w:rPr>
          <w:rFonts w:asciiTheme="minorHAnsi" w:hAnsiTheme="minorHAnsi"/>
        </w:rPr>
        <w:t xml:space="preserve">xisting installations of one-X </w:t>
      </w:r>
      <w:r w:rsidR="004F4098">
        <w:rPr>
          <w:rFonts w:asciiTheme="minorHAnsi" w:hAnsiTheme="minorHAnsi"/>
        </w:rPr>
        <w:t xml:space="preserve">Communicator on </w:t>
      </w:r>
      <w:r>
        <w:rPr>
          <w:rFonts w:asciiTheme="minorHAnsi" w:hAnsiTheme="minorHAnsi"/>
        </w:rPr>
        <w:t xml:space="preserve">any </w:t>
      </w:r>
      <w:r w:rsidR="004F4098">
        <w:rPr>
          <w:rFonts w:asciiTheme="minorHAnsi" w:hAnsiTheme="minorHAnsi"/>
        </w:rPr>
        <w:t>release</w:t>
      </w:r>
      <w:r>
        <w:rPr>
          <w:rFonts w:asciiTheme="minorHAnsi" w:hAnsiTheme="minorHAnsi"/>
        </w:rPr>
        <w:t>s</w:t>
      </w:r>
      <w:r w:rsidR="004F4098">
        <w:rPr>
          <w:rFonts w:asciiTheme="minorHAnsi" w:hAnsiTheme="minorHAnsi"/>
        </w:rPr>
        <w:t xml:space="preserve"> </w:t>
      </w:r>
      <w:r>
        <w:rPr>
          <w:rFonts w:asciiTheme="minorHAnsi" w:hAnsiTheme="minorHAnsi"/>
        </w:rPr>
        <w:t xml:space="preserve">between </w:t>
      </w:r>
      <w:r w:rsidR="004F4098">
        <w:rPr>
          <w:rFonts w:asciiTheme="minorHAnsi" w:hAnsiTheme="minorHAnsi"/>
        </w:rPr>
        <w:t>6.2 GA</w:t>
      </w:r>
      <w:r>
        <w:rPr>
          <w:rFonts w:asciiTheme="minorHAnsi" w:hAnsiTheme="minorHAnsi"/>
        </w:rPr>
        <w:t xml:space="preserve"> and </w:t>
      </w:r>
      <w:r w:rsidR="00B97EE3">
        <w:rPr>
          <w:rFonts w:asciiTheme="minorHAnsi" w:hAnsiTheme="minorHAnsi"/>
        </w:rPr>
        <w:t xml:space="preserve">6.2 FP6, </w:t>
      </w:r>
      <w:r w:rsidR="0007781B">
        <w:rPr>
          <w:rFonts w:asciiTheme="minorHAnsi" w:hAnsiTheme="minorHAnsi"/>
        </w:rPr>
        <w:t>6.2 SP7</w:t>
      </w:r>
      <w:r w:rsidR="00B97EE3">
        <w:rPr>
          <w:rFonts w:asciiTheme="minorHAnsi" w:hAnsiTheme="minorHAnsi"/>
        </w:rPr>
        <w:t xml:space="preserve">, </w:t>
      </w:r>
      <w:r w:rsidR="00B97EE3" w:rsidRPr="00F67AAF">
        <w:rPr>
          <w:rFonts w:asciiTheme="minorHAnsi" w:hAnsiTheme="minorHAnsi"/>
        </w:rPr>
        <w:t>6.2 FP</w:t>
      </w:r>
      <w:r w:rsidR="00B97EE3">
        <w:rPr>
          <w:rFonts w:asciiTheme="minorHAnsi" w:hAnsiTheme="minorHAnsi"/>
        </w:rPr>
        <w:t>10</w:t>
      </w:r>
      <w:r w:rsidR="0007781B">
        <w:rPr>
          <w:rFonts w:asciiTheme="minorHAnsi" w:hAnsiTheme="minorHAnsi"/>
        </w:rPr>
        <w:t xml:space="preserve"> </w:t>
      </w:r>
      <w:r w:rsidR="004F4098">
        <w:rPr>
          <w:rFonts w:asciiTheme="minorHAnsi" w:hAnsiTheme="minorHAnsi"/>
        </w:rPr>
        <w:t xml:space="preserve">can </w:t>
      </w:r>
      <w:r w:rsidR="004F4098" w:rsidRPr="00F67AAF">
        <w:rPr>
          <w:rFonts w:asciiTheme="minorHAnsi" w:hAnsiTheme="minorHAnsi"/>
        </w:rPr>
        <w:t xml:space="preserve">be directly upgraded to 1XC 6.2 </w:t>
      </w:r>
      <w:r w:rsidR="00B97EE3">
        <w:rPr>
          <w:rFonts w:asciiTheme="minorHAnsi" w:hAnsiTheme="minorHAnsi"/>
        </w:rPr>
        <w:t>SP11</w:t>
      </w:r>
      <w:r w:rsidR="004F4098" w:rsidRPr="00F67AAF">
        <w:rPr>
          <w:rFonts w:asciiTheme="minorHAnsi" w:hAnsiTheme="minorHAnsi"/>
        </w:rPr>
        <w:t xml:space="preserve"> release</w:t>
      </w:r>
      <w:r w:rsidR="004F4098">
        <w:rPr>
          <w:rFonts w:asciiTheme="minorHAnsi" w:hAnsiTheme="minorHAnsi"/>
        </w:rPr>
        <w:t>.</w:t>
      </w:r>
    </w:p>
    <w:p w:rsidR="00725686" w:rsidRPr="00D405CB" w:rsidRDefault="00725686" w:rsidP="00725686">
      <w:pPr>
        <w:jc w:val="both"/>
        <w:rPr>
          <w:rFonts w:asciiTheme="minorHAnsi" w:hAnsiTheme="minorHAnsi"/>
        </w:rPr>
      </w:pPr>
      <w:r w:rsidRPr="001B53C1">
        <w:rPr>
          <w:rFonts w:asciiTheme="minorHAnsi" w:hAnsiTheme="minorHAnsi"/>
        </w:rPr>
        <w:t xml:space="preserve">For further information please refer to the Avaya one-X Communicator 6.2 guides available </w:t>
      </w:r>
      <w:r w:rsidR="00B97EE3">
        <w:rPr>
          <w:rFonts w:asciiTheme="minorHAnsi" w:hAnsiTheme="minorHAnsi"/>
        </w:rPr>
        <w:t>at</w:t>
      </w:r>
      <w:r w:rsidRPr="001B53C1">
        <w:rPr>
          <w:rFonts w:asciiTheme="minorHAnsi" w:hAnsiTheme="minorHAnsi"/>
        </w:rPr>
        <w:t xml:space="preserve"> </w:t>
      </w:r>
      <w:r w:rsidR="00281B7B">
        <w:rPr>
          <w:rFonts w:asciiTheme="minorHAnsi" w:hAnsiTheme="minorHAnsi"/>
        </w:rPr>
        <w:t xml:space="preserve">Avaya </w:t>
      </w:r>
      <w:r w:rsidRPr="001B53C1">
        <w:rPr>
          <w:rFonts w:asciiTheme="minorHAnsi" w:hAnsiTheme="minorHAnsi"/>
        </w:rPr>
        <w:t>Support site.</w:t>
      </w:r>
    </w:p>
    <w:p w:rsidR="002E2740" w:rsidRPr="000E1877" w:rsidRDefault="002E2740" w:rsidP="00C5486C">
      <w:pPr>
        <w:pBdr>
          <w:bottom w:val="single" w:sz="4" w:space="1" w:color="auto"/>
        </w:pBdr>
        <w:rPr>
          <w:rFonts w:asciiTheme="minorHAnsi" w:hAnsiTheme="minorHAnsi" w:cs="Arial"/>
          <w:color w:val="0070C0"/>
          <w:sz w:val="2"/>
        </w:rPr>
      </w:pPr>
    </w:p>
    <w:p w:rsidR="005E25C0" w:rsidRPr="00281B7B" w:rsidRDefault="005E25C0" w:rsidP="002E2740">
      <w:pPr>
        <w:pStyle w:val="Heading1"/>
        <w:spacing w:before="240" w:line="240" w:lineRule="auto"/>
        <w:jc w:val="both"/>
        <w:rPr>
          <w:rFonts w:asciiTheme="minorHAnsi" w:hAnsiTheme="minorHAnsi" w:cs="Arial"/>
          <w:color w:val="0070C0"/>
        </w:rPr>
      </w:pPr>
      <w:bookmarkStart w:id="14" w:name="_Toc445395316"/>
      <w:r w:rsidRPr="00281B7B">
        <w:rPr>
          <w:rFonts w:asciiTheme="minorHAnsi" w:hAnsiTheme="minorHAnsi" w:cs="Arial"/>
          <w:color w:val="0070C0"/>
        </w:rPr>
        <w:t>Important Notes</w:t>
      </w:r>
      <w:bookmarkEnd w:id="14"/>
    </w:p>
    <w:p w:rsidR="005E25C0" w:rsidRDefault="005E25C0" w:rsidP="007B22BD">
      <w:pPr>
        <w:spacing w:after="0" w:line="240" w:lineRule="auto"/>
        <w:jc w:val="both"/>
        <w:rPr>
          <w:rFonts w:asciiTheme="minorHAnsi" w:hAnsiTheme="minorHAnsi" w:cs="Arial"/>
        </w:rPr>
      </w:pPr>
    </w:p>
    <w:p w:rsidR="0059784D" w:rsidRDefault="001E537F" w:rsidP="007B22BD">
      <w:pPr>
        <w:spacing w:after="0" w:line="240" w:lineRule="auto"/>
        <w:jc w:val="both"/>
        <w:rPr>
          <w:rFonts w:asciiTheme="minorHAnsi" w:hAnsiTheme="minorHAnsi" w:cs="Arial"/>
        </w:rPr>
      </w:pPr>
      <w:r>
        <w:rPr>
          <w:rFonts w:asciiTheme="minorHAnsi" w:hAnsiTheme="minorHAnsi" w:cs="Arial"/>
          <w:b/>
        </w:rPr>
        <w:t xml:space="preserve">Video SRTP configuration on one-X </w:t>
      </w:r>
      <w:r w:rsidR="005E25C0" w:rsidRPr="005E25C0">
        <w:rPr>
          <w:rFonts w:asciiTheme="minorHAnsi" w:hAnsiTheme="minorHAnsi" w:cs="Arial"/>
          <w:b/>
        </w:rPr>
        <w:t>C</w:t>
      </w:r>
      <w:r w:rsidR="0059784D">
        <w:rPr>
          <w:rFonts w:asciiTheme="minorHAnsi" w:hAnsiTheme="minorHAnsi" w:cs="Arial"/>
          <w:b/>
        </w:rPr>
        <w:t xml:space="preserve">ommunicator: </w:t>
      </w:r>
    </w:p>
    <w:p w:rsidR="005E25C0" w:rsidRPr="00B66340" w:rsidRDefault="00323D1A" w:rsidP="007B22BD">
      <w:pPr>
        <w:spacing w:after="0" w:line="240" w:lineRule="auto"/>
        <w:jc w:val="both"/>
        <w:rPr>
          <w:rFonts w:asciiTheme="minorHAnsi" w:hAnsiTheme="minorHAnsi" w:cstheme="minorHAnsi"/>
        </w:rPr>
      </w:pPr>
      <w:r>
        <w:rPr>
          <w:rFonts w:asciiTheme="minorHAnsi" w:hAnsiTheme="minorHAnsi" w:cs="Arial"/>
        </w:rPr>
        <w:t>By default</w:t>
      </w:r>
      <w:r w:rsidR="0060706F">
        <w:rPr>
          <w:rFonts w:asciiTheme="minorHAnsi" w:hAnsiTheme="minorHAnsi" w:cs="Arial"/>
        </w:rPr>
        <w:t>,</w:t>
      </w:r>
      <w:r>
        <w:rPr>
          <w:rFonts w:asciiTheme="minorHAnsi" w:hAnsiTheme="minorHAnsi" w:cs="Arial"/>
        </w:rPr>
        <w:t xml:space="preserve"> </w:t>
      </w:r>
      <w:r w:rsidR="00926956">
        <w:rPr>
          <w:rFonts w:asciiTheme="minorHAnsi" w:hAnsiTheme="minorHAnsi" w:cs="Arial"/>
        </w:rPr>
        <w:t>Avaya one-X® Communicator</w:t>
      </w:r>
      <w:r>
        <w:rPr>
          <w:rFonts w:asciiTheme="minorHAnsi" w:hAnsiTheme="minorHAnsi" w:cs="Arial"/>
        </w:rPr>
        <w:t xml:space="preserve"> 6.2 release onwards</w:t>
      </w:r>
      <w:r w:rsidR="00D005E7">
        <w:rPr>
          <w:rFonts w:asciiTheme="minorHAnsi" w:hAnsiTheme="minorHAnsi" w:cs="Arial"/>
        </w:rPr>
        <w:t xml:space="preserve"> </w:t>
      </w:r>
      <w:r w:rsidR="001E537F">
        <w:rPr>
          <w:rFonts w:asciiTheme="minorHAnsi" w:hAnsiTheme="minorHAnsi" w:cs="Arial"/>
        </w:rPr>
        <w:t>has Video SRTP enabled on</w:t>
      </w:r>
      <w:r w:rsidR="00CF1ABA">
        <w:rPr>
          <w:rFonts w:asciiTheme="minorHAnsi" w:hAnsiTheme="minorHAnsi" w:cs="Arial"/>
        </w:rPr>
        <w:t xml:space="preserve"> </w:t>
      </w:r>
      <w:r w:rsidR="005E25C0">
        <w:rPr>
          <w:rFonts w:asciiTheme="minorHAnsi" w:hAnsiTheme="minorHAnsi" w:cs="Arial"/>
        </w:rPr>
        <w:t xml:space="preserve">Best Effort basis, so no </w:t>
      </w:r>
      <w:r w:rsidR="005E25C0" w:rsidRPr="00B66340">
        <w:rPr>
          <w:rFonts w:asciiTheme="minorHAnsi" w:hAnsiTheme="minorHAnsi" w:cstheme="minorHAnsi"/>
        </w:rPr>
        <w:t xml:space="preserve">need to update any configuration to support this feature. Video would be </w:t>
      </w:r>
      <w:r w:rsidR="001E537F">
        <w:rPr>
          <w:rFonts w:asciiTheme="minorHAnsi" w:hAnsiTheme="minorHAnsi" w:cstheme="minorHAnsi"/>
        </w:rPr>
        <w:t xml:space="preserve">SRTP enabled </w:t>
      </w:r>
      <w:r w:rsidR="005E25C0" w:rsidRPr="00B66340">
        <w:rPr>
          <w:rFonts w:asciiTheme="minorHAnsi" w:hAnsiTheme="minorHAnsi" w:cstheme="minorHAnsi"/>
        </w:rPr>
        <w:t>only when TLS is selected for login over SIP – This Computer mode.</w:t>
      </w:r>
    </w:p>
    <w:p w:rsidR="00B66340" w:rsidRPr="00B66340" w:rsidRDefault="00B66340" w:rsidP="007B22BD">
      <w:pPr>
        <w:spacing w:after="0" w:line="240" w:lineRule="auto"/>
        <w:jc w:val="both"/>
        <w:rPr>
          <w:rFonts w:asciiTheme="minorHAnsi" w:hAnsiTheme="minorHAnsi" w:cstheme="minorHAnsi"/>
        </w:rPr>
      </w:pPr>
    </w:p>
    <w:p w:rsidR="00B66340" w:rsidRPr="00B66340" w:rsidRDefault="00B66340" w:rsidP="007B22BD">
      <w:pPr>
        <w:spacing w:after="0" w:line="240" w:lineRule="auto"/>
        <w:jc w:val="both"/>
        <w:rPr>
          <w:rFonts w:asciiTheme="minorHAnsi" w:hAnsiTheme="minorHAnsi" w:cstheme="minorHAnsi"/>
        </w:rPr>
      </w:pPr>
      <w:r w:rsidRPr="00B66340">
        <w:rPr>
          <w:rFonts w:asciiTheme="minorHAnsi" w:hAnsiTheme="minorHAnsi" w:cstheme="minorHAnsi"/>
        </w:rPr>
        <w:t>The followi</w:t>
      </w:r>
      <w:r w:rsidR="001E537F">
        <w:rPr>
          <w:rFonts w:asciiTheme="minorHAnsi" w:hAnsiTheme="minorHAnsi" w:cstheme="minorHAnsi"/>
        </w:rPr>
        <w:t>ng are the default settings</w:t>
      </w:r>
      <w:r w:rsidRPr="00B66340">
        <w:rPr>
          <w:rFonts w:asciiTheme="minorHAnsi" w:hAnsiTheme="minorHAnsi" w:cstheme="minorHAnsi"/>
        </w:rPr>
        <w:t>:</w:t>
      </w:r>
    </w:p>
    <w:p w:rsidR="00B66340" w:rsidRPr="00B66340" w:rsidRDefault="00B66340" w:rsidP="007B22BD">
      <w:pPr>
        <w:spacing w:after="0" w:line="240" w:lineRule="auto"/>
        <w:jc w:val="both"/>
        <w:rPr>
          <w:rFonts w:asciiTheme="minorHAnsi" w:hAnsiTheme="minorHAnsi" w:cstheme="minorHAnsi"/>
        </w:rPr>
      </w:pPr>
    </w:p>
    <w:p w:rsidR="00B66340" w:rsidRPr="00B66340" w:rsidRDefault="00B66340" w:rsidP="007B22BD">
      <w:pPr>
        <w:spacing w:after="0" w:line="240" w:lineRule="auto"/>
        <w:ind w:left="720"/>
        <w:jc w:val="both"/>
        <w:rPr>
          <w:rFonts w:asciiTheme="minorHAnsi" w:hAnsiTheme="minorHAnsi" w:cstheme="minorHAnsi"/>
        </w:rPr>
      </w:pPr>
      <w:r w:rsidRPr="00B66340">
        <w:rPr>
          <w:rFonts w:asciiTheme="minorHAnsi" w:hAnsiTheme="minorHAnsi" w:cstheme="minorHAnsi"/>
        </w:rPr>
        <w:t>ENFORCE_SIPS_URI = 1</w:t>
      </w:r>
    </w:p>
    <w:p w:rsidR="00B66340" w:rsidRPr="00B66340" w:rsidRDefault="00B66340" w:rsidP="007B22BD">
      <w:pPr>
        <w:spacing w:after="0" w:line="240" w:lineRule="auto"/>
        <w:ind w:left="720"/>
        <w:jc w:val="both"/>
        <w:rPr>
          <w:rFonts w:asciiTheme="minorHAnsi" w:hAnsiTheme="minorHAnsi" w:cstheme="minorHAnsi"/>
        </w:rPr>
      </w:pPr>
      <w:r w:rsidRPr="00B66340">
        <w:rPr>
          <w:rFonts w:asciiTheme="minorHAnsi" w:hAnsiTheme="minorHAnsi" w:cstheme="minorHAnsi"/>
        </w:rPr>
        <w:t>SDPCAPNEG = 1</w:t>
      </w:r>
    </w:p>
    <w:p w:rsidR="00B66340" w:rsidRPr="00B66340" w:rsidRDefault="00B66340" w:rsidP="007B22BD">
      <w:pPr>
        <w:spacing w:after="0" w:line="240" w:lineRule="auto"/>
        <w:ind w:firstLine="720"/>
        <w:jc w:val="both"/>
        <w:rPr>
          <w:rFonts w:asciiTheme="minorHAnsi" w:hAnsiTheme="minorHAnsi" w:cstheme="minorHAnsi"/>
        </w:rPr>
      </w:pPr>
      <w:r w:rsidRPr="00B66340">
        <w:rPr>
          <w:rFonts w:asciiTheme="minorHAnsi" w:hAnsiTheme="minorHAnsi" w:cstheme="minorHAnsi"/>
        </w:rPr>
        <w:t>MEDIAENCRYPTION = 1</w:t>
      </w:r>
      <w:proofErr w:type="gramStart"/>
      <w:r w:rsidRPr="00B66340">
        <w:rPr>
          <w:rFonts w:asciiTheme="minorHAnsi" w:hAnsiTheme="minorHAnsi" w:cstheme="minorHAnsi"/>
        </w:rPr>
        <w:t>,2,9</w:t>
      </w:r>
      <w:proofErr w:type="gramEnd"/>
    </w:p>
    <w:p w:rsidR="00B66340" w:rsidRDefault="00B66340" w:rsidP="007B22BD">
      <w:pPr>
        <w:spacing w:after="0" w:line="240" w:lineRule="auto"/>
        <w:jc w:val="both"/>
        <w:rPr>
          <w:rFonts w:asciiTheme="minorHAnsi" w:hAnsiTheme="minorHAnsi" w:cs="Arial"/>
        </w:rPr>
      </w:pPr>
    </w:p>
    <w:p w:rsidR="00B854AE" w:rsidRDefault="008A6533" w:rsidP="007E1701">
      <w:pPr>
        <w:spacing w:after="0" w:line="240" w:lineRule="auto"/>
        <w:jc w:val="both"/>
        <w:rPr>
          <w:rFonts w:asciiTheme="minorHAnsi" w:hAnsiTheme="minorHAnsi" w:cs="Arial"/>
        </w:rPr>
      </w:pPr>
      <w:r>
        <w:rPr>
          <w:rFonts w:asciiTheme="minorHAnsi" w:hAnsiTheme="minorHAnsi" w:cs="Arial"/>
        </w:rPr>
        <w:t>It is recommended to keep SRTP settings on Best Effort on the Aura components</w:t>
      </w:r>
      <w:r w:rsidR="001E537F">
        <w:rPr>
          <w:rFonts w:asciiTheme="minorHAnsi" w:hAnsiTheme="minorHAnsi" w:cs="Arial"/>
        </w:rPr>
        <w:t xml:space="preserve"> as well</w:t>
      </w:r>
      <w:r>
        <w:rPr>
          <w:rFonts w:asciiTheme="minorHAnsi" w:hAnsiTheme="minorHAnsi" w:cs="Arial"/>
        </w:rPr>
        <w:t xml:space="preserve"> like </w:t>
      </w:r>
      <w:r w:rsidR="001E537F">
        <w:rPr>
          <w:rFonts w:asciiTheme="minorHAnsi" w:hAnsiTheme="minorHAnsi" w:cs="Arial"/>
        </w:rPr>
        <w:t xml:space="preserve">Communication Manager, Session Border Controller, </w:t>
      </w:r>
      <w:proofErr w:type="gramStart"/>
      <w:r w:rsidR="001E537F">
        <w:rPr>
          <w:rFonts w:asciiTheme="minorHAnsi" w:hAnsiTheme="minorHAnsi" w:cs="Arial"/>
        </w:rPr>
        <w:t>Avaya</w:t>
      </w:r>
      <w:proofErr w:type="gramEnd"/>
      <w:r w:rsidR="001E537F">
        <w:rPr>
          <w:rFonts w:asciiTheme="minorHAnsi" w:hAnsiTheme="minorHAnsi" w:cs="Arial"/>
        </w:rPr>
        <w:t xml:space="preserve"> Aura Conferencing</w:t>
      </w:r>
      <w:r w:rsidR="00AF0E22">
        <w:rPr>
          <w:rFonts w:asciiTheme="minorHAnsi" w:hAnsiTheme="minorHAnsi" w:cs="Arial"/>
        </w:rPr>
        <w:t xml:space="preserve"> and also on other clients and endpoints.</w:t>
      </w:r>
    </w:p>
    <w:p w:rsidR="007B22BD" w:rsidRDefault="007B22BD" w:rsidP="007E1701">
      <w:pPr>
        <w:spacing w:after="0" w:line="240" w:lineRule="auto"/>
        <w:jc w:val="both"/>
        <w:rPr>
          <w:rFonts w:asciiTheme="minorHAnsi" w:hAnsiTheme="minorHAnsi" w:cs="Arial"/>
        </w:rPr>
      </w:pPr>
    </w:p>
    <w:p w:rsidR="00957372" w:rsidRPr="009F2BB5" w:rsidRDefault="00957372" w:rsidP="00957372">
      <w:pPr>
        <w:spacing w:after="0" w:line="240" w:lineRule="auto"/>
        <w:rPr>
          <w:rFonts w:asciiTheme="minorHAnsi" w:hAnsiTheme="minorHAnsi"/>
        </w:rPr>
      </w:pPr>
      <w:r w:rsidRPr="009F2BB5">
        <w:rPr>
          <w:rFonts w:asciiTheme="minorHAnsi" w:hAnsiTheme="minorHAnsi"/>
        </w:rPr>
        <w:t>Video SRTP is supported only in SIP – This Computer mode in envir</w:t>
      </w:r>
      <w:r w:rsidR="00327EAA">
        <w:rPr>
          <w:rFonts w:asciiTheme="minorHAnsi" w:hAnsiTheme="minorHAnsi"/>
        </w:rPr>
        <w:t>onment having Avaya Aura 6.2 FP3 or later</w:t>
      </w:r>
      <w:r>
        <w:rPr>
          <w:rFonts w:asciiTheme="minorHAnsi" w:hAnsiTheme="minorHAnsi"/>
        </w:rPr>
        <w:t xml:space="preserve"> / AAC 7.2 FP2</w:t>
      </w:r>
      <w:r w:rsidRPr="009F2BB5">
        <w:rPr>
          <w:rFonts w:asciiTheme="minorHAnsi" w:hAnsiTheme="minorHAnsi"/>
        </w:rPr>
        <w:t xml:space="preserve"> or later.</w:t>
      </w:r>
      <w:r>
        <w:rPr>
          <w:rFonts w:asciiTheme="minorHAnsi" w:hAnsiTheme="minorHAnsi"/>
        </w:rPr>
        <w:t xml:space="preserve"> </w:t>
      </w:r>
      <w:r w:rsidRPr="009F2BB5">
        <w:rPr>
          <w:rFonts w:asciiTheme="minorHAnsi" w:hAnsiTheme="minorHAnsi"/>
        </w:rPr>
        <w:t>With Avaya Aura 6.2 FP2, video would be supported on RTP only.</w:t>
      </w:r>
    </w:p>
    <w:p w:rsidR="00957372" w:rsidRPr="009F2BB5" w:rsidRDefault="00957372" w:rsidP="00957372">
      <w:pPr>
        <w:spacing w:after="0" w:line="240" w:lineRule="auto"/>
        <w:rPr>
          <w:rFonts w:asciiTheme="minorHAnsi" w:hAnsiTheme="minorHAnsi"/>
        </w:rPr>
      </w:pPr>
    </w:p>
    <w:p w:rsidR="00957372" w:rsidRPr="009F2BB5" w:rsidRDefault="00957372" w:rsidP="00957372">
      <w:pPr>
        <w:spacing w:after="0" w:line="240" w:lineRule="auto"/>
        <w:rPr>
          <w:rFonts w:asciiTheme="minorHAnsi" w:hAnsiTheme="minorHAnsi"/>
        </w:rPr>
      </w:pPr>
      <w:r w:rsidRPr="009F2BB5">
        <w:rPr>
          <w:rFonts w:asciiTheme="minorHAnsi" w:hAnsiTheme="minorHAnsi"/>
        </w:rPr>
        <w:t xml:space="preserve">Table below shows audio and video support over SRTP or RTP for different user types and login </w:t>
      </w:r>
      <w:proofErr w:type="gramStart"/>
      <w:r w:rsidRPr="009F2BB5">
        <w:rPr>
          <w:rFonts w:asciiTheme="minorHAnsi" w:hAnsiTheme="minorHAnsi"/>
        </w:rPr>
        <w:t>modes  -</w:t>
      </w:r>
      <w:proofErr w:type="gramEnd"/>
    </w:p>
    <w:p w:rsidR="00957372" w:rsidRPr="009F2BB5" w:rsidRDefault="00957372" w:rsidP="00957372">
      <w:pPr>
        <w:spacing w:after="0" w:line="240" w:lineRule="auto"/>
        <w:rPr>
          <w:rFonts w:asciiTheme="minorHAnsi" w:hAnsiTheme="minorHAnsi"/>
        </w:rPr>
      </w:pPr>
    </w:p>
    <w:tbl>
      <w:tblPr>
        <w:tblStyle w:val="TableGrid"/>
        <w:tblW w:w="5932" w:type="dxa"/>
        <w:tblInd w:w="828" w:type="dxa"/>
        <w:tblLook w:val="04A0" w:firstRow="1" w:lastRow="0" w:firstColumn="1" w:lastColumn="0" w:noHBand="0" w:noVBand="1"/>
      </w:tblPr>
      <w:tblGrid>
        <w:gridCol w:w="798"/>
        <w:gridCol w:w="1786"/>
        <w:gridCol w:w="1683"/>
        <w:gridCol w:w="1665"/>
      </w:tblGrid>
      <w:tr w:rsidR="00957372" w:rsidRPr="009F2BB5" w:rsidTr="00CF188A">
        <w:trPr>
          <w:trHeight w:val="255"/>
        </w:trPr>
        <w:tc>
          <w:tcPr>
            <w:tcW w:w="798" w:type="dxa"/>
          </w:tcPr>
          <w:p w:rsidR="00957372" w:rsidRPr="009F2BB5" w:rsidRDefault="00957372" w:rsidP="00324836">
            <w:pPr>
              <w:spacing w:after="0" w:line="240" w:lineRule="auto"/>
              <w:rPr>
                <w:rFonts w:asciiTheme="minorHAnsi" w:hAnsiTheme="minorHAnsi"/>
                <w:b/>
              </w:rPr>
            </w:pPr>
          </w:p>
        </w:tc>
        <w:tc>
          <w:tcPr>
            <w:tcW w:w="1786" w:type="dxa"/>
          </w:tcPr>
          <w:p w:rsidR="00957372" w:rsidRPr="009F2BB5" w:rsidRDefault="00957372" w:rsidP="00324836">
            <w:pPr>
              <w:spacing w:after="0" w:line="240" w:lineRule="auto"/>
              <w:rPr>
                <w:rFonts w:asciiTheme="minorHAnsi" w:hAnsiTheme="minorHAnsi"/>
                <w:b/>
              </w:rPr>
            </w:pPr>
            <w:r w:rsidRPr="009F2BB5">
              <w:rPr>
                <w:rFonts w:asciiTheme="minorHAnsi" w:hAnsiTheme="minorHAnsi"/>
                <w:b/>
              </w:rPr>
              <w:t>Login Mode</w:t>
            </w:r>
          </w:p>
        </w:tc>
        <w:tc>
          <w:tcPr>
            <w:tcW w:w="1683" w:type="dxa"/>
          </w:tcPr>
          <w:p w:rsidR="00957372" w:rsidRPr="009F2BB5" w:rsidRDefault="00957372" w:rsidP="00324836">
            <w:pPr>
              <w:spacing w:after="0" w:line="240" w:lineRule="auto"/>
              <w:rPr>
                <w:rFonts w:asciiTheme="minorHAnsi" w:hAnsiTheme="minorHAnsi"/>
                <w:b/>
              </w:rPr>
            </w:pPr>
            <w:r w:rsidRPr="009F2BB5">
              <w:rPr>
                <w:rFonts w:asciiTheme="minorHAnsi" w:hAnsiTheme="minorHAnsi"/>
                <w:b/>
              </w:rPr>
              <w:t>H.323 User</w:t>
            </w:r>
          </w:p>
        </w:tc>
        <w:tc>
          <w:tcPr>
            <w:tcW w:w="1665" w:type="dxa"/>
          </w:tcPr>
          <w:p w:rsidR="00957372" w:rsidRPr="009F2BB5" w:rsidRDefault="00957372" w:rsidP="00324836">
            <w:pPr>
              <w:spacing w:after="0" w:line="240" w:lineRule="auto"/>
              <w:rPr>
                <w:rFonts w:asciiTheme="minorHAnsi" w:hAnsiTheme="minorHAnsi"/>
                <w:b/>
              </w:rPr>
            </w:pPr>
            <w:r w:rsidRPr="009F2BB5">
              <w:rPr>
                <w:rFonts w:asciiTheme="minorHAnsi" w:hAnsiTheme="minorHAnsi"/>
                <w:b/>
              </w:rPr>
              <w:t>SIP User</w:t>
            </w:r>
          </w:p>
        </w:tc>
      </w:tr>
      <w:tr w:rsidR="00957372" w:rsidRPr="009F2BB5" w:rsidTr="00CF188A">
        <w:trPr>
          <w:trHeight w:val="296"/>
        </w:trPr>
        <w:tc>
          <w:tcPr>
            <w:tcW w:w="798" w:type="dxa"/>
            <w:vMerge w:val="restart"/>
          </w:tcPr>
          <w:p w:rsidR="00957372" w:rsidRPr="009F2BB5" w:rsidRDefault="00957372" w:rsidP="00324836">
            <w:pPr>
              <w:spacing w:after="0" w:line="240" w:lineRule="auto"/>
              <w:rPr>
                <w:rFonts w:asciiTheme="minorHAnsi" w:hAnsiTheme="minorHAnsi"/>
                <w:b/>
              </w:rPr>
            </w:pPr>
            <w:r w:rsidRPr="009F2BB5">
              <w:rPr>
                <w:rFonts w:asciiTheme="minorHAnsi" w:hAnsiTheme="minorHAnsi"/>
                <w:b/>
              </w:rPr>
              <w:t>SRTP</w:t>
            </w:r>
          </w:p>
        </w:tc>
        <w:tc>
          <w:tcPr>
            <w:tcW w:w="1786"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This Computer</w:t>
            </w:r>
          </w:p>
        </w:tc>
        <w:tc>
          <w:tcPr>
            <w:tcW w:w="1683"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Audio</w:t>
            </w:r>
          </w:p>
        </w:tc>
        <w:tc>
          <w:tcPr>
            <w:tcW w:w="1665"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Audio &amp; Video</w:t>
            </w:r>
          </w:p>
        </w:tc>
      </w:tr>
      <w:tr w:rsidR="00957372" w:rsidRPr="009F2BB5" w:rsidTr="00CF188A">
        <w:trPr>
          <w:trHeight w:val="135"/>
        </w:trPr>
        <w:tc>
          <w:tcPr>
            <w:tcW w:w="798" w:type="dxa"/>
            <w:vMerge/>
          </w:tcPr>
          <w:p w:rsidR="00957372" w:rsidRPr="009F2BB5" w:rsidRDefault="00957372" w:rsidP="00324836">
            <w:pPr>
              <w:spacing w:after="0" w:line="240" w:lineRule="auto"/>
              <w:rPr>
                <w:rFonts w:asciiTheme="minorHAnsi" w:hAnsiTheme="minorHAnsi"/>
                <w:b/>
              </w:rPr>
            </w:pPr>
          </w:p>
        </w:tc>
        <w:tc>
          <w:tcPr>
            <w:tcW w:w="1786"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 xml:space="preserve">Desk Phone </w:t>
            </w:r>
          </w:p>
        </w:tc>
        <w:tc>
          <w:tcPr>
            <w:tcW w:w="1683"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Audio</w:t>
            </w:r>
          </w:p>
        </w:tc>
        <w:tc>
          <w:tcPr>
            <w:tcW w:w="1665"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Audio</w:t>
            </w:r>
          </w:p>
        </w:tc>
      </w:tr>
      <w:tr w:rsidR="00957372" w:rsidRPr="009F2BB5" w:rsidTr="00CF188A">
        <w:trPr>
          <w:trHeight w:val="135"/>
        </w:trPr>
        <w:tc>
          <w:tcPr>
            <w:tcW w:w="798" w:type="dxa"/>
            <w:vMerge/>
          </w:tcPr>
          <w:p w:rsidR="00957372" w:rsidRPr="009F2BB5" w:rsidRDefault="00957372" w:rsidP="00324836">
            <w:pPr>
              <w:spacing w:after="0" w:line="240" w:lineRule="auto"/>
              <w:rPr>
                <w:rFonts w:asciiTheme="minorHAnsi" w:hAnsiTheme="minorHAnsi"/>
                <w:b/>
              </w:rPr>
            </w:pPr>
          </w:p>
        </w:tc>
        <w:tc>
          <w:tcPr>
            <w:tcW w:w="1786"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Other Phone</w:t>
            </w:r>
          </w:p>
        </w:tc>
        <w:tc>
          <w:tcPr>
            <w:tcW w:w="1683"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w:t>
            </w:r>
          </w:p>
        </w:tc>
        <w:tc>
          <w:tcPr>
            <w:tcW w:w="1665"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w:t>
            </w:r>
          </w:p>
        </w:tc>
      </w:tr>
      <w:tr w:rsidR="00957372" w:rsidRPr="009F2BB5" w:rsidTr="00CF188A">
        <w:trPr>
          <w:trHeight w:val="314"/>
        </w:trPr>
        <w:tc>
          <w:tcPr>
            <w:tcW w:w="798" w:type="dxa"/>
            <w:vMerge w:val="restart"/>
          </w:tcPr>
          <w:p w:rsidR="00957372" w:rsidRPr="009F2BB5" w:rsidRDefault="00957372" w:rsidP="00324836">
            <w:pPr>
              <w:spacing w:after="0" w:line="240" w:lineRule="auto"/>
              <w:rPr>
                <w:rFonts w:asciiTheme="minorHAnsi" w:hAnsiTheme="minorHAnsi"/>
                <w:b/>
              </w:rPr>
            </w:pPr>
            <w:r w:rsidRPr="009F2BB5">
              <w:rPr>
                <w:rFonts w:asciiTheme="minorHAnsi" w:hAnsiTheme="minorHAnsi"/>
                <w:b/>
              </w:rPr>
              <w:t>RTP</w:t>
            </w:r>
          </w:p>
        </w:tc>
        <w:tc>
          <w:tcPr>
            <w:tcW w:w="1786"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This Computer</w:t>
            </w:r>
          </w:p>
        </w:tc>
        <w:tc>
          <w:tcPr>
            <w:tcW w:w="1683"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Audio &amp; Video</w:t>
            </w:r>
          </w:p>
        </w:tc>
        <w:tc>
          <w:tcPr>
            <w:tcW w:w="1665"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Audio &amp; Video</w:t>
            </w:r>
          </w:p>
        </w:tc>
      </w:tr>
      <w:tr w:rsidR="00957372" w:rsidRPr="009F2BB5" w:rsidTr="00CF188A">
        <w:trPr>
          <w:trHeight w:val="135"/>
        </w:trPr>
        <w:tc>
          <w:tcPr>
            <w:tcW w:w="798" w:type="dxa"/>
            <w:vMerge/>
          </w:tcPr>
          <w:p w:rsidR="00957372" w:rsidRPr="009F2BB5" w:rsidRDefault="00957372" w:rsidP="00324836">
            <w:pPr>
              <w:spacing w:after="0" w:line="240" w:lineRule="auto"/>
              <w:rPr>
                <w:rFonts w:asciiTheme="minorHAnsi" w:hAnsiTheme="minorHAnsi"/>
                <w:b/>
              </w:rPr>
            </w:pPr>
          </w:p>
        </w:tc>
        <w:tc>
          <w:tcPr>
            <w:tcW w:w="1786"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 xml:space="preserve">Desk Phone </w:t>
            </w:r>
          </w:p>
        </w:tc>
        <w:tc>
          <w:tcPr>
            <w:tcW w:w="1683"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Audio &amp; Video</w:t>
            </w:r>
          </w:p>
        </w:tc>
        <w:tc>
          <w:tcPr>
            <w:tcW w:w="1665"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Audio</w:t>
            </w:r>
          </w:p>
        </w:tc>
      </w:tr>
      <w:tr w:rsidR="00957372" w:rsidRPr="009F2BB5" w:rsidTr="00CF188A">
        <w:trPr>
          <w:trHeight w:val="135"/>
        </w:trPr>
        <w:tc>
          <w:tcPr>
            <w:tcW w:w="798" w:type="dxa"/>
            <w:vMerge/>
          </w:tcPr>
          <w:p w:rsidR="00957372" w:rsidRPr="009F2BB5" w:rsidRDefault="00957372" w:rsidP="00324836">
            <w:pPr>
              <w:spacing w:after="0" w:line="240" w:lineRule="auto"/>
              <w:rPr>
                <w:rFonts w:asciiTheme="minorHAnsi" w:hAnsiTheme="minorHAnsi"/>
                <w:b/>
              </w:rPr>
            </w:pPr>
          </w:p>
        </w:tc>
        <w:tc>
          <w:tcPr>
            <w:tcW w:w="1786"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Other Phone</w:t>
            </w:r>
          </w:p>
        </w:tc>
        <w:tc>
          <w:tcPr>
            <w:tcW w:w="1683"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Audio</w:t>
            </w:r>
          </w:p>
        </w:tc>
        <w:tc>
          <w:tcPr>
            <w:tcW w:w="1665" w:type="dxa"/>
          </w:tcPr>
          <w:p w:rsidR="00957372" w:rsidRPr="009F2BB5" w:rsidRDefault="00957372" w:rsidP="00324836">
            <w:pPr>
              <w:spacing w:after="0" w:line="240" w:lineRule="auto"/>
              <w:rPr>
                <w:rFonts w:asciiTheme="minorHAnsi" w:hAnsiTheme="minorHAnsi"/>
              </w:rPr>
            </w:pPr>
            <w:r w:rsidRPr="009F2BB5">
              <w:rPr>
                <w:rFonts w:asciiTheme="minorHAnsi" w:hAnsiTheme="minorHAnsi"/>
              </w:rPr>
              <w:t>Audio</w:t>
            </w:r>
          </w:p>
        </w:tc>
      </w:tr>
    </w:tbl>
    <w:p w:rsidR="00957372" w:rsidRDefault="00957372" w:rsidP="00957372">
      <w:pPr>
        <w:spacing w:after="0" w:line="240" w:lineRule="auto"/>
        <w:jc w:val="both"/>
        <w:rPr>
          <w:rFonts w:asciiTheme="minorHAnsi" w:hAnsiTheme="minorHAnsi" w:cs="Arial"/>
        </w:rPr>
      </w:pPr>
    </w:p>
    <w:p w:rsidR="00957372" w:rsidRDefault="002A23C5" w:rsidP="00957372">
      <w:pPr>
        <w:spacing w:after="0" w:line="240" w:lineRule="auto"/>
        <w:jc w:val="both"/>
        <w:rPr>
          <w:rFonts w:asciiTheme="minorHAnsi" w:hAnsiTheme="minorHAnsi" w:cs="Arial"/>
        </w:rPr>
      </w:pPr>
      <w:r>
        <w:rPr>
          <w:rFonts w:asciiTheme="minorHAnsi" w:hAnsiTheme="minorHAnsi" w:cs="Arial"/>
        </w:rPr>
        <w:t xml:space="preserve">Note: 1XC does not support </w:t>
      </w:r>
      <w:r w:rsidRPr="002A23C5">
        <w:rPr>
          <w:rFonts w:asciiTheme="minorHAnsi" w:hAnsiTheme="minorHAnsi" w:cs="Arial"/>
        </w:rPr>
        <w:t>Encrypted SRTCP</w:t>
      </w:r>
      <w:r>
        <w:rPr>
          <w:rFonts w:asciiTheme="minorHAnsi" w:hAnsiTheme="minorHAnsi" w:cs="Arial"/>
        </w:rPr>
        <w:t xml:space="preserve">, hence it is recommended to use </w:t>
      </w:r>
      <w:r w:rsidRPr="002A23C5">
        <w:rPr>
          <w:rFonts w:asciiTheme="minorHAnsi" w:hAnsiTheme="minorHAnsi" w:cs="Arial"/>
        </w:rPr>
        <w:t>“Encrypted SRTCP: enforce-unenc-srtcp” CM configuration for ip-codec-set field</w:t>
      </w:r>
      <w:r>
        <w:rPr>
          <w:rFonts w:asciiTheme="minorHAnsi" w:hAnsiTheme="minorHAnsi" w:cs="Arial"/>
        </w:rPr>
        <w:t xml:space="preserve"> (Reference IDs: </w:t>
      </w:r>
      <w:r w:rsidRPr="002A23C5">
        <w:rPr>
          <w:rFonts w:asciiTheme="minorHAnsi" w:hAnsiTheme="minorHAnsi" w:cs="Arial"/>
        </w:rPr>
        <w:t>CM-6667</w:t>
      </w:r>
      <w:r>
        <w:rPr>
          <w:rFonts w:asciiTheme="minorHAnsi" w:hAnsiTheme="minorHAnsi" w:cs="Arial"/>
        </w:rPr>
        <w:t xml:space="preserve"> / </w:t>
      </w:r>
      <w:r w:rsidRPr="002A23C5">
        <w:rPr>
          <w:rFonts w:asciiTheme="minorHAnsi" w:hAnsiTheme="minorHAnsi" w:cs="Arial"/>
        </w:rPr>
        <w:t>ONEXC-12438</w:t>
      </w:r>
      <w:r>
        <w:rPr>
          <w:rFonts w:asciiTheme="minorHAnsi" w:hAnsiTheme="minorHAnsi" w:cs="Arial"/>
        </w:rPr>
        <w:t>).</w:t>
      </w:r>
    </w:p>
    <w:p w:rsidR="00957372" w:rsidRDefault="00957372" w:rsidP="00957372">
      <w:pPr>
        <w:spacing w:after="0" w:line="240" w:lineRule="auto"/>
        <w:jc w:val="both"/>
        <w:rPr>
          <w:rFonts w:asciiTheme="minorHAnsi" w:hAnsiTheme="minorHAnsi" w:cs="Arial"/>
        </w:rPr>
      </w:pPr>
    </w:p>
    <w:p w:rsidR="00957372" w:rsidRPr="00C74FD2" w:rsidRDefault="00957372" w:rsidP="00803195">
      <w:pPr>
        <w:spacing w:after="0" w:line="240" w:lineRule="auto"/>
        <w:ind w:left="-360" w:firstLine="360"/>
        <w:jc w:val="both"/>
        <w:rPr>
          <w:rFonts w:asciiTheme="minorHAnsi" w:hAnsiTheme="minorHAnsi" w:cs="Arial"/>
        </w:rPr>
      </w:pPr>
      <w:r>
        <w:rPr>
          <w:rFonts w:asciiTheme="minorHAnsi" w:hAnsiTheme="minorHAnsi" w:cs="Arial"/>
          <w:b/>
        </w:rPr>
        <w:t xml:space="preserve">List of </w:t>
      </w:r>
      <w:r w:rsidRPr="00C74FD2">
        <w:rPr>
          <w:rFonts w:asciiTheme="minorHAnsi" w:hAnsiTheme="minorHAnsi" w:cs="Arial"/>
          <w:b/>
        </w:rPr>
        <w:t xml:space="preserve">Codecs </w:t>
      </w:r>
      <w:r>
        <w:rPr>
          <w:rFonts w:asciiTheme="minorHAnsi" w:hAnsiTheme="minorHAnsi" w:cs="Arial"/>
          <w:b/>
        </w:rPr>
        <w:t xml:space="preserve">supported by </w:t>
      </w:r>
      <w:r w:rsidRPr="00C74FD2">
        <w:rPr>
          <w:rFonts w:asciiTheme="minorHAnsi" w:hAnsiTheme="minorHAnsi" w:cs="Arial"/>
          <w:b/>
        </w:rPr>
        <w:t xml:space="preserve">Avaya one-X® Communicator </w:t>
      </w:r>
      <w:r w:rsidRPr="00221192">
        <w:rPr>
          <w:rFonts w:asciiTheme="minorHAnsi" w:hAnsiTheme="minorHAnsi" w:cs="Arial"/>
        </w:rPr>
        <w:t>(</w:t>
      </w:r>
      <w:r w:rsidR="0086786A" w:rsidRPr="00221192">
        <w:rPr>
          <w:rFonts w:asciiTheme="minorHAnsi" w:hAnsiTheme="minorHAnsi" w:cs="Arial"/>
        </w:rPr>
        <w:t>Reference</w:t>
      </w:r>
      <w:r w:rsidR="00023C39">
        <w:rPr>
          <w:rFonts w:asciiTheme="minorHAnsi" w:hAnsiTheme="minorHAnsi" w:cs="Arial"/>
        </w:rPr>
        <w:t xml:space="preserve"> IDs</w:t>
      </w:r>
      <w:r w:rsidR="0086786A" w:rsidRPr="00221192">
        <w:rPr>
          <w:rFonts w:asciiTheme="minorHAnsi" w:hAnsiTheme="minorHAnsi" w:cs="Arial"/>
        </w:rPr>
        <w:t xml:space="preserve">: </w:t>
      </w:r>
      <w:r w:rsidRPr="00221192">
        <w:rPr>
          <w:rFonts w:asciiTheme="minorHAnsi" w:hAnsiTheme="minorHAnsi"/>
          <w:sz w:val="20"/>
          <w:szCs w:val="20"/>
        </w:rPr>
        <w:t>ONEXC-5709 / ONEXC-5822</w:t>
      </w:r>
      <w:r w:rsidRPr="00221192">
        <w:rPr>
          <w:rFonts w:asciiTheme="minorHAnsi" w:hAnsiTheme="minorHAnsi" w:cs="Arial"/>
        </w:rPr>
        <w:t>)</w:t>
      </w:r>
      <w:r>
        <w:rPr>
          <w:rFonts w:asciiTheme="minorHAnsi" w:hAnsiTheme="minorHAnsi" w:cs="Arial"/>
          <w:b/>
        </w:rPr>
        <w:t xml:space="preserve"> – </w:t>
      </w:r>
    </w:p>
    <w:p w:rsidR="00957372" w:rsidRPr="00C74FD2" w:rsidRDefault="00957372" w:rsidP="00957372">
      <w:pPr>
        <w:spacing w:after="0" w:line="240" w:lineRule="auto"/>
        <w:ind w:left="-360" w:firstLine="1080"/>
        <w:jc w:val="both"/>
        <w:rPr>
          <w:rFonts w:asciiTheme="minorHAnsi" w:hAnsiTheme="minorHAnsi" w:cs="Arial"/>
        </w:rPr>
      </w:pPr>
      <w:r w:rsidRPr="00C74FD2">
        <w:rPr>
          <w:rFonts w:asciiTheme="minorHAnsi" w:hAnsiTheme="minorHAnsi" w:cs="Arial"/>
        </w:rPr>
        <w:t xml:space="preserve">Audio Codecs – </w:t>
      </w:r>
    </w:p>
    <w:p w:rsidR="00957372" w:rsidRPr="00C74FD2" w:rsidRDefault="00957372" w:rsidP="00957372">
      <w:pPr>
        <w:pStyle w:val="ListParagraph"/>
        <w:numPr>
          <w:ilvl w:val="0"/>
          <w:numId w:val="8"/>
        </w:numPr>
        <w:spacing w:after="0" w:line="240" w:lineRule="auto"/>
        <w:ind w:left="1440"/>
        <w:contextualSpacing w:val="0"/>
        <w:rPr>
          <w:rFonts w:asciiTheme="minorHAnsi" w:hAnsiTheme="minorHAnsi" w:cs="Arial"/>
        </w:rPr>
      </w:pPr>
      <w:r w:rsidRPr="00C74FD2">
        <w:rPr>
          <w:rFonts w:asciiTheme="minorHAnsi" w:hAnsiTheme="minorHAnsi" w:cs="Arial"/>
        </w:rPr>
        <w:t>ISAC</w:t>
      </w:r>
    </w:p>
    <w:p w:rsidR="00957372" w:rsidRPr="00C74FD2" w:rsidRDefault="00957372" w:rsidP="00957372">
      <w:pPr>
        <w:pStyle w:val="ListParagraph"/>
        <w:numPr>
          <w:ilvl w:val="0"/>
          <w:numId w:val="8"/>
        </w:numPr>
        <w:spacing w:after="0" w:line="240" w:lineRule="auto"/>
        <w:ind w:left="1440"/>
        <w:contextualSpacing w:val="0"/>
        <w:rPr>
          <w:rFonts w:asciiTheme="minorHAnsi" w:hAnsiTheme="minorHAnsi" w:cs="Arial"/>
        </w:rPr>
      </w:pPr>
      <w:r w:rsidRPr="00C74FD2">
        <w:rPr>
          <w:rFonts w:asciiTheme="minorHAnsi" w:hAnsiTheme="minorHAnsi" w:cs="Arial"/>
        </w:rPr>
        <w:t>G.722-64k</w:t>
      </w:r>
    </w:p>
    <w:p w:rsidR="00957372" w:rsidRPr="00C74FD2" w:rsidRDefault="00957372" w:rsidP="00957372">
      <w:pPr>
        <w:pStyle w:val="ListParagraph"/>
        <w:numPr>
          <w:ilvl w:val="0"/>
          <w:numId w:val="8"/>
        </w:numPr>
        <w:spacing w:after="0" w:line="240" w:lineRule="auto"/>
        <w:ind w:left="1440"/>
        <w:contextualSpacing w:val="0"/>
        <w:rPr>
          <w:rFonts w:asciiTheme="minorHAnsi" w:hAnsiTheme="minorHAnsi" w:cs="Arial"/>
        </w:rPr>
      </w:pPr>
      <w:r w:rsidRPr="00C74FD2">
        <w:rPr>
          <w:rFonts w:asciiTheme="minorHAnsi" w:hAnsiTheme="minorHAnsi" w:cs="Arial"/>
        </w:rPr>
        <w:t xml:space="preserve">G.729A </w:t>
      </w:r>
    </w:p>
    <w:p w:rsidR="00957372" w:rsidRPr="00C74FD2" w:rsidRDefault="00957372" w:rsidP="00957372">
      <w:pPr>
        <w:pStyle w:val="ListParagraph"/>
        <w:numPr>
          <w:ilvl w:val="0"/>
          <w:numId w:val="8"/>
        </w:numPr>
        <w:spacing w:after="0" w:line="240" w:lineRule="auto"/>
        <w:ind w:left="1440"/>
        <w:contextualSpacing w:val="0"/>
        <w:rPr>
          <w:rFonts w:asciiTheme="minorHAnsi" w:hAnsiTheme="minorHAnsi" w:cs="Arial"/>
        </w:rPr>
      </w:pPr>
      <w:r w:rsidRPr="00C74FD2">
        <w:rPr>
          <w:rFonts w:asciiTheme="minorHAnsi" w:hAnsiTheme="minorHAnsi" w:cs="Arial"/>
        </w:rPr>
        <w:t>G.729AB</w:t>
      </w:r>
    </w:p>
    <w:p w:rsidR="00957372" w:rsidRPr="00C74FD2" w:rsidRDefault="00957372" w:rsidP="00957372">
      <w:pPr>
        <w:pStyle w:val="ListParagraph"/>
        <w:numPr>
          <w:ilvl w:val="0"/>
          <w:numId w:val="8"/>
        </w:numPr>
        <w:spacing w:after="0" w:line="240" w:lineRule="auto"/>
        <w:ind w:left="1440"/>
        <w:contextualSpacing w:val="0"/>
        <w:rPr>
          <w:rFonts w:asciiTheme="minorHAnsi" w:hAnsiTheme="minorHAnsi" w:cs="Arial"/>
        </w:rPr>
      </w:pPr>
      <w:r w:rsidRPr="00C74FD2">
        <w:rPr>
          <w:rFonts w:asciiTheme="minorHAnsi" w:hAnsiTheme="minorHAnsi" w:cs="Arial"/>
        </w:rPr>
        <w:t>G.711A</w:t>
      </w:r>
    </w:p>
    <w:p w:rsidR="00957372" w:rsidRPr="00C74FD2" w:rsidRDefault="00957372" w:rsidP="00957372">
      <w:pPr>
        <w:pStyle w:val="ListParagraph"/>
        <w:numPr>
          <w:ilvl w:val="0"/>
          <w:numId w:val="8"/>
        </w:numPr>
        <w:spacing w:after="0" w:line="240" w:lineRule="auto"/>
        <w:ind w:left="1440"/>
        <w:contextualSpacing w:val="0"/>
        <w:rPr>
          <w:rFonts w:asciiTheme="minorHAnsi" w:hAnsiTheme="minorHAnsi" w:cs="Arial"/>
        </w:rPr>
      </w:pPr>
      <w:r w:rsidRPr="00C74FD2">
        <w:rPr>
          <w:rFonts w:asciiTheme="minorHAnsi" w:hAnsiTheme="minorHAnsi" w:cs="Arial"/>
        </w:rPr>
        <w:t>G.711MU</w:t>
      </w:r>
    </w:p>
    <w:p w:rsidR="00957372" w:rsidRPr="00C74FD2" w:rsidRDefault="00957372" w:rsidP="00957372">
      <w:pPr>
        <w:spacing w:after="0" w:line="240" w:lineRule="auto"/>
        <w:ind w:firstLine="720"/>
        <w:rPr>
          <w:rFonts w:asciiTheme="minorHAnsi" w:hAnsiTheme="minorHAnsi" w:cs="Arial"/>
        </w:rPr>
      </w:pPr>
      <w:r w:rsidRPr="00C74FD2">
        <w:rPr>
          <w:rFonts w:asciiTheme="minorHAnsi" w:hAnsiTheme="minorHAnsi" w:cs="Arial"/>
        </w:rPr>
        <w:t>Video Codecs –</w:t>
      </w:r>
    </w:p>
    <w:p w:rsidR="00957372" w:rsidRPr="00C74FD2" w:rsidRDefault="00957372" w:rsidP="00957372">
      <w:pPr>
        <w:pStyle w:val="ListParagraph"/>
        <w:numPr>
          <w:ilvl w:val="0"/>
          <w:numId w:val="8"/>
        </w:numPr>
        <w:spacing w:after="0" w:line="240" w:lineRule="auto"/>
        <w:ind w:left="1440"/>
        <w:contextualSpacing w:val="0"/>
        <w:rPr>
          <w:rFonts w:asciiTheme="minorHAnsi" w:hAnsiTheme="minorHAnsi" w:cs="Arial"/>
        </w:rPr>
      </w:pPr>
      <w:r w:rsidRPr="00C74FD2">
        <w:rPr>
          <w:rFonts w:asciiTheme="minorHAnsi" w:hAnsiTheme="minorHAnsi" w:cs="Arial"/>
        </w:rPr>
        <w:t>H.263</w:t>
      </w:r>
    </w:p>
    <w:p w:rsidR="00957372" w:rsidRPr="00C74FD2" w:rsidRDefault="00957372" w:rsidP="00957372">
      <w:pPr>
        <w:pStyle w:val="ListParagraph"/>
        <w:numPr>
          <w:ilvl w:val="0"/>
          <w:numId w:val="8"/>
        </w:numPr>
        <w:spacing w:after="0" w:line="240" w:lineRule="auto"/>
        <w:ind w:left="1440"/>
        <w:contextualSpacing w:val="0"/>
        <w:rPr>
          <w:rFonts w:asciiTheme="minorHAnsi" w:hAnsiTheme="minorHAnsi"/>
        </w:rPr>
      </w:pPr>
      <w:r w:rsidRPr="00C74FD2">
        <w:rPr>
          <w:rFonts w:asciiTheme="minorHAnsi" w:hAnsiTheme="minorHAnsi" w:cs="Arial"/>
        </w:rPr>
        <w:t>H.263 – 1998 (H.263+)</w:t>
      </w:r>
    </w:p>
    <w:p w:rsidR="00957372" w:rsidRPr="00CF188A" w:rsidRDefault="00957372" w:rsidP="00957372">
      <w:pPr>
        <w:pStyle w:val="ListParagraph"/>
        <w:numPr>
          <w:ilvl w:val="0"/>
          <w:numId w:val="8"/>
        </w:numPr>
        <w:spacing w:after="0" w:line="240" w:lineRule="auto"/>
        <w:ind w:left="1440"/>
        <w:contextualSpacing w:val="0"/>
        <w:rPr>
          <w:rFonts w:asciiTheme="minorHAnsi" w:hAnsiTheme="minorHAnsi"/>
        </w:rPr>
      </w:pPr>
      <w:r w:rsidRPr="00C74FD2">
        <w:rPr>
          <w:rFonts w:asciiTheme="minorHAnsi" w:hAnsiTheme="minorHAnsi" w:cs="Arial"/>
        </w:rPr>
        <w:t>H.264</w:t>
      </w:r>
    </w:p>
    <w:p w:rsidR="00CF188A" w:rsidRDefault="00CF188A" w:rsidP="00C87B0C">
      <w:pPr>
        <w:spacing w:after="0" w:line="240" w:lineRule="auto"/>
        <w:jc w:val="both"/>
        <w:rPr>
          <w:rFonts w:asciiTheme="minorHAnsi" w:hAnsiTheme="minorHAnsi" w:cs="Arial"/>
          <w:b/>
        </w:rPr>
      </w:pPr>
    </w:p>
    <w:p w:rsidR="00C87B0C" w:rsidRPr="00E5736B" w:rsidRDefault="00C87B0C" w:rsidP="00C87B0C">
      <w:pPr>
        <w:spacing w:after="0" w:line="240" w:lineRule="auto"/>
        <w:jc w:val="both"/>
        <w:rPr>
          <w:rFonts w:asciiTheme="minorHAnsi" w:hAnsiTheme="minorHAnsi" w:cs="Arial"/>
          <w:b/>
        </w:rPr>
      </w:pPr>
      <w:r w:rsidRPr="00E5736B">
        <w:rPr>
          <w:rFonts w:asciiTheme="minorHAnsi" w:hAnsiTheme="minorHAnsi" w:cs="Arial"/>
          <w:b/>
        </w:rPr>
        <w:t>SIP Shared Control:</w:t>
      </w:r>
    </w:p>
    <w:p w:rsidR="00C87B0C" w:rsidRPr="00C87B0C" w:rsidRDefault="00C87B0C" w:rsidP="00C87B0C">
      <w:pPr>
        <w:jc w:val="both"/>
      </w:pPr>
      <w:r w:rsidRPr="00C87B0C">
        <w:t>Make sure, the parameter “</w:t>
      </w:r>
      <w:r w:rsidRPr="00C87B0C">
        <w:rPr>
          <w:b/>
        </w:rPr>
        <w:t>SET ENABLE_PPM_SOURCED_SIPPROXYSRVR</w:t>
      </w:r>
      <w:r w:rsidRPr="00C87B0C">
        <w:t xml:space="preserve">” is always set to 1 in 46xxsettings </w:t>
      </w:r>
      <w:r w:rsidR="005E6DDC">
        <w:t>file for all 96x1 SIP phones.</w:t>
      </w:r>
    </w:p>
    <w:p w:rsidR="00C87B0C" w:rsidRDefault="005E6DDC" w:rsidP="00C87B0C">
      <w:pPr>
        <w:jc w:val="both"/>
      </w:pPr>
      <w:r>
        <w:t xml:space="preserve">Also, </w:t>
      </w:r>
      <w:r w:rsidR="00C87B0C" w:rsidRPr="00C87B0C">
        <w:t xml:space="preserve">the </w:t>
      </w:r>
      <w:r>
        <w:t xml:space="preserve">SM </w:t>
      </w:r>
      <w:r w:rsidR="00C87B0C" w:rsidRPr="00C87B0C">
        <w:t xml:space="preserve">server </w:t>
      </w:r>
      <w:r>
        <w:t xml:space="preserve">FQDNs / </w:t>
      </w:r>
      <w:r w:rsidR="00C87B0C" w:rsidRPr="00C87B0C">
        <w:t xml:space="preserve">IPs (primary and secondary) </w:t>
      </w:r>
      <w:r w:rsidR="00232063">
        <w:t xml:space="preserve">should be </w:t>
      </w:r>
      <w:r w:rsidR="00C87B0C" w:rsidRPr="00C87B0C">
        <w:t xml:space="preserve">listed in same order on both </w:t>
      </w:r>
      <w:r w:rsidR="00926956">
        <w:t>Avaya one-X® Communicator</w:t>
      </w:r>
      <w:r w:rsidR="00C87B0C" w:rsidRPr="00C87B0C">
        <w:t xml:space="preserve"> and 96x1 SIP desk phone for successful login and working of </w:t>
      </w:r>
      <w:r w:rsidR="00926956">
        <w:t>Avaya one-X® Communicator</w:t>
      </w:r>
      <w:r w:rsidR="00C87B0C" w:rsidRPr="00C87B0C">
        <w:t xml:space="preserve"> in S</w:t>
      </w:r>
      <w:r w:rsidR="00232063">
        <w:t xml:space="preserve">hared </w:t>
      </w:r>
      <w:r w:rsidR="00C87B0C" w:rsidRPr="00C87B0C">
        <w:t>C</w:t>
      </w:r>
      <w:r w:rsidR="00232063">
        <w:t>ontrol</w:t>
      </w:r>
      <w:r w:rsidR="00345BA9">
        <w:t xml:space="preserve"> mode (Reference ID: </w:t>
      </w:r>
      <w:r w:rsidR="00345BA9" w:rsidRPr="005B02AA">
        <w:rPr>
          <w:sz w:val="20"/>
          <w:szCs w:val="20"/>
        </w:rPr>
        <w:t>ONEXC-5270</w:t>
      </w:r>
      <w:r w:rsidR="00345BA9">
        <w:rPr>
          <w:sz w:val="20"/>
          <w:szCs w:val="20"/>
        </w:rPr>
        <w:t>)</w:t>
      </w:r>
    </w:p>
    <w:p w:rsidR="00005060" w:rsidRDefault="00005060" w:rsidP="00C87B0C">
      <w:pPr>
        <w:jc w:val="both"/>
      </w:pPr>
      <w:r>
        <w:t>T</w:t>
      </w:r>
      <w:r w:rsidRPr="00005060">
        <w:t xml:space="preserve">he value of </w:t>
      </w:r>
      <w:r w:rsidRPr="00005060">
        <w:rPr>
          <w:b/>
        </w:rPr>
        <w:t>SIPREGPROXYPOLICY</w:t>
      </w:r>
      <w:r w:rsidRPr="00005060">
        <w:t xml:space="preserve"> </w:t>
      </w:r>
      <w:r>
        <w:t xml:space="preserve">should be </w:t>
      </w:r>
      <w:r w:rsidRPr="00005060">
        <w:t xml:space="preserve">set to Simultaneous in 46xxsetttings file for 96x1 SIP phones as Alternate registration policy is not supported for </w:t>
      </w:r>
      <w:r>
        <w:t>Shared C</w:t>
      </w:r>
      <w:r w:rsidRPr="00005060">
        <w:t xml:space="preserve">ontrol </w:t>
      </w:r>
      <w:r>
        <w:t xml:space="preserve">operation </w:t>
      </w:r>
      <w:r w:rsidRPr="00005060">
        <w:t>(</w:t>
      </w:r>
      <w:r>
        <w:t xml:space="preserve">Reference ID: </w:t>
      </w:r>
      <w:r w:rsidRPr="00005060">
        <w:t>ONEXC-12596)</w:t>
      </w:r>
    </w:p>
    <w:p w:rsidR="007A0C14" w:rsidRDefault="00926956" w:rsidP="005A369F">
      <w:pPr>
        <w:spacing w:before="360" w:after="0" w:line="240" w:lineRule="auto"/>
        <w:jc w:val="both"/>
        <w:rPr>
          <w:rFonts w:asciiTheme="minorHAnsi" w:hAnsiTheme="minorHAnsi" w:cs="Arial"/>
        </w:rPr>
      </w:pPr>
      <w:r>
        <w:rPr>
          <w:rFonts w:asciiTheme="minorHAnsi" w:hAnsiTheme="minorHAnsi" w:cs="Arial"/>
          <w:b/>
        </w:rPr>
        <w:t>Avaya one-X® Communicator</w:t>
      </w:r>
      <w:r w:rsidR="00C67BFC">
        <w:rPr>
          <w:rFonts w:asciiTheme="minorHAnsi" w:hAnsiTheme="minorHAnsi" w:cs="Arial"/>
          <w:b/>
        </w:rPr>
        <w:t xml:space="preserve"> Login / PPM download with A</w:t>
      </w:r>
      <w:r w:rsidR="007A0C14" w:rsidRPr="00C67BFC">
        <w:rPr>
          <w:rFonts w:asciiTheme="minorHAnsi" w:hAnsiTheme="minorHAnsi" w:cs="Arial"/>
          <w:b/>
        </w:rPr>
        <w:t>vaya</w:t>
      </w:r>
      <w:r w:rsidR="007A0C14">
        <w:rPr>
          <w:rFonts w:asciiTheme="minorHAnsi" w:hAnsiTheme="minorHAnsi" w:cs="Arial"/>
          <w:b/>
        </w:rPr>
        <w:t xml:space="preserve"> Aura Session Manager 6.2 FP4</w:t>
      </w:r>
      <w:r w:rsidR="00C67BFC">
        <w:rPr>
          <w:rFonts w:asciiTheme="minorHAnsi" w:hAnsiTheme="minorHAnsi" w:cs="Arial"/>
          <w:b/>
        </w:rPr>
        <w:t>:</w:t>
      </w:r>
      <w:r w:rsidR="007A0C14">
        <w:rPr>
          <w:rFonts w:asciiTheme="minorHAnsi" w:hAnsiTheme="minorHAnsi" w:cs="Arial"/>
          <w:b/>
        </w:rPr>
        <w:t xml:space="preserve"> </w:t>
      </w:r>
    </w:p>
    <w:p w:rsidR="009B0709" w:rsidRDefault="00453D6A" w:rsidP="00C67BFC">
      <w:pPr>
        <w:spacing w:after="0" w:line="240" w:lineRule="auto"/>
        <w:jc w:val="both"/>
        <w:rPr>
          <w:rFonts w:asciiTheme="minorHAnsi" w:hAnsiTheme="minorHAnsi" w:cs="Arial"/>
        </w:rPr>
      </w:pPr>
      <w:r>
        <w:t>Avaya Aura Session Manager</w:t>
      </w:r>
      <w:r w:rsidR="00C67BFC">
        <w:t xml:space="preserve"> 6.2 FP4</w:t>
      </w:r>
      <w:r>
        <w:t xml:space="preserve"> and beyond</w:t>
      </w:r>
      <w:r w:rsidR="00C67BFC">
        <w:t xml:space="preserve"> </w:t>
      </w:r>
      <w:r>
        <w:t xml:space="preserve">will </w:t>
      </w:r>
      <w:r w:rsidR="00C67BFC">
        <w:t xml:space="preserve">no longer </w:t>
      </w:r>
      <w:r>
        <w:t>have the "demo" certificates</w:t>
      </w:r>
      <w:r w:rsidR="00C67BFC">
        <w:t xml:space="preserve"> installed by default</w:t>
      </w:r>
      <w:r>
        <w:t xml:space="preserve"> </w:t>
      </w:r>
      <w:r w:rsidR="003F6FAE">
        <w:t>with</w:t>
      </w:r>
      <w:r>
        <w:t xml:space="preserve"> new installations</w:t>
      </w:r>
      <w:r w:rsidR="00C67BFC">
        <w:t>. This does not affect</w:t>
      </w:r>
      <w:r w:rsidR="004E54EB">
        <w:t xml:space="preserve"> SM</w:t>
      </w:r>
      <w:r w:rsidR="00C67BFC">
        <w:t xml:space="preserve"> upgrades, as all existing certificates are preserved through the upgrade process.</w:t>
      </w:r>
    </w:p>
    <w:p w:rsidR="00C67BFC" w:rsidRDefault="00C67BFC" w:rsidP="00C67BFC">
      <w:pPr>
        <w:spacing w:before="100" w:beforeAutospacing="1" w:after="100" w:afterAutospacing="1"/>
        <w:jc w:val="both"/>
      </w:pPr>
      <w:r>
        <w:t>All new installs will</w:t>
      </w:r>
      <w:r w:rsidR="003F6FAE">
        <w:t>,</w:t>
      </w:r>
      <w:r>
        <w:t xml:space="preserve"> by default</w:t>
      </w:r>
      <w:r w:rsidR="003F6FAE">
        <w:t>,</w:t>
      </w:r>
      <w:r>
        <w:t xml:space="preserve"> use SIP and HTTP certificates signed by System Manager.  Careful planning s</w:t>
      </w:r>
      <w:r w:rsidR="003F6FAE">
        <w:t xml:space="preserve">hould be done to ensure all </w:t>
      </w:r>
      <w:r>
        <w:t>end</w:t>
      </w:r>
      <w:r w:rsidR="003F6FAE">
        <w:t>points (soft clients and</w:t>
      </w:r>
      <w:r>
        <w:t xml:space="preserve"> devices</w:t>
      </w:r>
      <w:r w:rsidR="003F6FAE">
        <w:t>)</w:t>
      </w:r>
      <w:r>
        <w:t xml:space="preserve"> are similarly equipped with System Mang</w:t>
      </w:r>
      <w:r w:rsidR="003F6FAE">
        <w:t>er signed certificates. Else</w:t>
      </w:r>
      <w:r>
        <w:t xml:space="preserve"> existing TLS connections will no longer function.</w:t>
      </w:r>
    </w:p>
    <w:p w:rsidR="00C67BFC" w:rsidRDefault="00C67BFC" w:rsidP="00C67BFC">
      <w:pPr>
        <w:spacing w:before="100" w:beforeAutospacing="1" w:after="100" w:afterAutospacing="1"/>
        <w:jc w:val="both"/>
        <w:rPr>
          <w:rFonts w:asciiTheme="minorHAnsi" w:hAnsiTheme="minorHAnsi" w:cs="Arial"/>
        </w:rPr>
      </w:pPr>
      <w:r>
        <w:t>For connec</w:t>
      </w:r>
      <w:r w:rsidR="00327EAA">
        <w:t xml:space="preserve">ting </w:t>
      </w:r>
      <w:r w:rsidR="00926956">
        <w:t>Avaya one-X® Communicator</w:t>
      </w:r>
      <w:r w:rsidR="00F84199">
        <w:t xml:space="preserve"> 6.2 </w:t>
      </w:r>
      <w:r w:rsidR="00B97EE3">
        <w:t>SP11</w:t>
      </w:r>
      <w:r>
        <w:t xml:space="preserve"> with Session Manager 6.2 FP4</w:t>
      </w:r>
      <w:r w:rsidR="004D56DA">
        <w:t xml:space="preserve"> (or later)</w:t>
      </w:r>
      <w:r>
        <w:t xml:space="preserve"> new install, </w:t>
      </w:r>
      <w:r w:rsidR="004E54EB">
        <w:t>please ensure that either SMGR MGMT certificate</w:t>
      </w:r>
      <w:r w:rsidR="00710F03">
        <w:t xml:space="preserve"> is </w:t>
      </w:r>
      <w:r w:rsidR="004E54EB">
        <w:t xml:space="preserve">installed and trusted by </w:t>
      </w:r>
      <w:r w:rsidR="00926956">
        <w:t>Avaya one-X® Communicator</w:t>
      </w:r>
      <w:r w:rsidR="004E54EB">
        <w:t xml:space="preserve"> user’s machine or </w:t>
      </w:r>
      <w:r w:rsidR="00DC72E3">
        <w:t>the demo</w:t>
      </w:r>
      <w:r>
        <w:t xml:space="preserve"> certificate </w:t>
      </w:r>
      <w:r w:rsidR="004E54EB">
        <w:t xml:space="preserve">is </w:t>
      </w:r>
      <w:r>
        <w:t>installed on SM.</w:t>
      </w:r>
    </w:p>
    <w:p w:rsidR="00C67BFC" w:rsidRDefault="00C67BFC" w:rsidP="00C67BFC">
      <w:pPr>
        <w:spacing w:before="100" w:beforeAutospacing="1" w:after="100" w:afterAutospacing="1"/>
      </w:pPr>
      <w:r>
        <w:t>Using the SM command line, “initTM” is available to install the "demo" certificates in either of the following ways:</w:t>
      </w:r>
    </w:p>
    <w:p w:rsidR="005A369F" w:rsidRDefault="00C67BFC" w:rsidP="005A369F">
      <w:pPr>
        <w:spacing w:after="0"/>
        <w:ind w:left="720"/>
      </w:pPr>
      <w:r>
        <w:lastRenderedPageBreak/>
        <w:t xml:space="preserve"># </w:t>
      </w:r>
      <w:proofErr w:type="gramStart"/>
      <w:r>
        <w:t>initTM</w:t>
      </w:r>
      <w:proofErr w:type="gramEnd"/>
      <w:r>
        <w:t xml:space="preserve"> –d</w:t>
      </w:r>
      <w:r w:rsidR="005A369F">
        <w:t xml:space="preserve"> </w:t>
      </w:r>
    </w:p>
    <w:p w:rsidR="00C67BFC" w:rsidRDefault="005A369F" w:rsidP="005A369F">
      <w:pPr>
        <w:spacing w:after="0"/>
        <w:ind w:left="720"/>
      </w:pPr>
      <w:r>
        <w:t>OR</w:t>
      </w:r>
    </w:p>
    <w:p w:rsidR="00C67BFC" w:rsidRDefault="00C67BFC" w:rsidP="005A369F">
      <w:pPr>
        <w:spacing w:after="0"/>
        <w:ind w:left="720"/>
      </w:pPr>
      <w:r>
        <w:t xml:space="preserve"># </w:t>
      </w:r>
      <w:proofErr w:type="gramStart"/>
      <w:r>
        <w:t>initTM</w:t>
      </w:r>
      <w:proofErr w:type="gramEnd"/>
      <w:r>
        <w:t xml:space="preserve"> –demo</w:t>
      </w:r>
    </w:p>
    <w:p w:rsidR="0050446C" w:rsidRDefault="00C67BFC" w:rsidP="00DD536D">
      <w:pPr>
        <w:spacing w:before="100" w:beforeAutospacing="1" w:after="100" w:afterAutospacing="1"/>
        <w:rPr>
          <w:rFonts w:asciiTheme="minorHAnsi" w:hAnsiTheme="minorHAnsi"/>
          <w:b/>
          <w:bCs/>
          <w:color w:val="94C600" w:themeColor="accent1"/>
          <w:sz w:val="26"/>
          <w:szCs w:val="26"/>
        </w:rPr>
      </w:pPr>
      <w:r>
        <w:t xml:space="preserve">Note: to assist in viewing certificate status, new information has been added to the status available on System Manager under: </w:t>
      </w:r>
      <w:r w:rsidRPr="00D21CBD">
        <w:t>Home</w:t>
      </w:r>
      <w:r w:rsidR="005412E4">
        <w:t xml:space="preserve"> &gt;</w:t>
      </w:r>
      <w:r>
        <w:t xml:space="preserve"> </w:t>
      </w:r>
      <w:r w:rsidRPr="00D21CBD">
        <w:t>Elements</w:t>
      </w:r>
      <w:r w:rsidR="005412E4">
        <w:t xml:space="preserve"> &gt;</w:t>
      </w:r>
      <w:r>
        <w:t xml:space="preserve"> </w:t>
      </w:r>
      <w:r w:rsidRPr="00D21CBD">
        <w:t>Session Manager</w:t>
      </w:r>
      <w:r w:rsidR="005412E4">
        <w:t xml:space="preserve"> &gt;</w:t>
      </w:r>
      <w:r>
        <w:t xml:space="preserve"> </w:t>
      </w:r>
      <w:r w:rsidRPr="00D21CBD">
        <w:t>System Status</w:t>
      </w:r>
      <w:r w:rsidR="005412E4">
        <w:t xml:space="preserve"> &gt;</w:t>
      </w:r>
      <w:r>
        <w:t xml:space="preserve"> </w:t>
      </w:r>
      <w:r w:rsidRPr="00D21CBD">
        <w:t>Security Module Status</w:t>
      </w:r>
      <w:r>
        <w:t>.</w:t>
      </w:r>
      <w:r w:rsidR="0050446C">
        <w:rPr>
          <w:rFonts w:asciiTheme="minorHAnsi" w:hAnsiTheme="minorHAnsi"/>
          <w:color w:val="94C600" w:themeColor="accent1"/>
          <w:sz w:val="26"/>
          <w:szCs w:val="26"/>
        </w:rPr>
        <w:br w:type="page"/>
      </w:r>
    </w:p>
    <w:p w:rsidR="004909E9" w:rsidRDefault="00C430D8" w:rsidP="00AE33C0">
      <w:pPr>
        <w:pStyle w:val="Heading1"/>
        <w:spacing w:before="0"/>
        <w:rPr>
          <w:rFonts w:asciiTheme="minorHAnsi" w:hAnsiTheme="minorHAnsi"/>
          <w:color w:val="0070C0"/>
          <w:szCs w:val="26"/>
        </w:rPr>
      </w:pPr>
      <w:bookmarkStart w:id="15" w:name="_Toc445395317"/>
      <w:r w:rsidRPr="007B7E89">
        <w:rPr>
          <w:rFonts w:asciiTheme="minorHAnsi" w:hAnsiTheme="minorHAnsi"/>
          <w:color w:val="0070C0"/>
          <w:szCs w:val="26"/>
        </w:rPr>
        <w:lastRenderedPageBreak/>
        <w:t xml:space="preserve">Important Fixes </w:t>
      </w:r>
      <w:r w:rsidR="00E130CA">
        <w:rPr>
          <w:rFonts w:asciiTheme="minorHAnsi" w:hAnsiTheme="minorHAnsi"/>
          <w:color w:val="0070C0"/>
          <w:szCs w:val="26"/>
        </w:rPr>
        <w:t>d</w:t>
      </w:r>
      <w:r w:rsidR="00B44484">
        <w:rPr>
          <w:rFonts w:asciiTheme="minorHAnsi" w:hAnsiTheme="minorHAnsi"/>
          <w:color w:val="0070C0"/>
          <w:szCs w:val="26"/>
        </w:rPr>
        <w:t xml:space="preserve">elivered </w:t>
      </w:r>
      <w:r w:rsidR="00E130CA">
        <w:rPr>
          <w:rFonts w:asciiTheme="minorHAnsi" w:hAnsiTheme="minorHAnsi"/>
          <w:color w:val="0070C0"/>
          <w:szCs w:val="26"/>
        </w:rPr>
        <w:t>i</w:t>
      </w:r>
      <w:r w:rsidRPr="007B7E89">
        <w:rPr>
          <w:rFonts w:asciiTheme="minorHAnsi" w:hAnsiTheme="minorHAnsi"/>
          <w:color w:val="0070C0"/>
          <w:szCs w:val="26"/>
        </w:rPr>
        <w:t>n Avaya one-X Communicator</w:t>
      </w:r>
      <w:r w:rsidR="00F96F6C" w:rsidRPr="007B7E89">
        <w:rPr>
          <w:rFonts w:asciiTheme="minorHAnsi" w:hAnsiTheme="minorHAnsi"/>
          <w:color w:val="0070C0"/>
          <w:szCs w:val="26"/>
        </w:rPr>
        <w:t xml:space="preserve"> </w:t>
      </w:r>
      <w:r w:rsidRPr="007B7E89">
        <w:rPr>
          <w:rFonts w:asciiTheme="minorHAnsi" w:hAnsiTheme="minorHAnsi"/>
          <w:color w:val="0070C0"/>
          <w:szCs w:val="26"/>
        </w:rPr>
        <w:t xml:space="preserve">6.2 </w:t>
      </w:r>
      <w:r w:rsidR="00B97EE3">
        <w:rPr>
          <w:rFonts w:asciiTheme="minorHAnsi" w:hAnsiTheme="minorHAnsi"/>
          <w:color w:val="0070C0"/>
          <w:szCs w:val="26"/>
        </w:rPr>
        <w:t>SP11</w:t>
      </w:r>
      <w:r w:rsidRPr="007B7E89">
        <w:rPr>
          <w:rFonts w:asciiTheme="minorHAnsi" w:hAnsiTheme="minorHAnsi"/>
          <w:color w:val="0070C0"/>
          <w:szCs w:val="26"/>
        </w:rPr>
        <w:t xml:space="preserve"> Release</w:t>
      </w:r>
      <w:bookmarkEnd w:id="15"/>
    </w:p>
    <w:p w:rsidR="00C12574" w:rsidRPr="00C12574" w:rsidRDefault="00C12574" w:rsidP="00C12574"/>
    <w:tbl>
      <w:tblPr>
        <w:tblW w:w="946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1981"/>
        <w:gridCol w:w="7485"/>
      </w:tblGrid>
      <w:tr w:rsidR="00F43039" w:rsidRPr="00566F57" w:rsidDel="000C52CD" w:rsidTr="00F43039">
        <w:trPr>
          <w:trHeight w:val="493"/>
          <w:tblHeader/>
        </w:trPr>
        <w:tc>
          <w:tcPr>
            <w:tcW w:w="1981" w:type="dxa"/>
            <w:shd w:val="pct10" w:color="auto" w:fill="auto"/>
          </w:tcPr>
          <w:p w:rsidR="00F43039" w:rsidRPr="00566F57" w:rsidDel="000C52CD" w:rsidRDefault="00403679" w:rsidP="00403679">
            <w:pPr>
              <w:spacing w:after="0"/>
              <w:rPr>
                <w:rFonts w:asciiTheme="minorHAnsi" w:hAnsiTheme="minorHAnsi"/>
                <w:sz w:val="20"/>
                <w:szCs w:val="20"/>
                <w:highlight w:val="yellow"/>
              </w:rPr>
            </w:pPr>
            <w:r>
              <w:rPr>
                <w:b/>
                <w:sz w:val="20"/>
                <w:szCs w:val="20"/>
              </w:rPr>
              <w:t xml:space="preserve">1XC </w:t>
            </w:r>
            <w:r w:rsidR="003B0D36">
              <w:rPr>
                <w:b/>
                <w:sz w:val="20"/>
                <w:szCs w:val="20"/>
              </w:rPr>
              <w:t>Issue Key</w:t>
            </w:r>
          </w:p>
        </w:tc>
        <w:tc>
          <w:tcPr>
            <w:tcW w:w="7485" w:type="dxa"/>
            <w:shd w:val="pct10" w:color="auto" w:fill="auto"/>
          </w:tcPr>
          <w:p w:rsidR="00F43039" w:rsidRPr="00566F57" w:rsidDel="000C52CD" w:rsidRDefault="00F43039" w:rsidP="004722AB">
            <w:pPr>
              <w:spacing w:after="0" w:line="240" w:lineRule="auto"/>
              <w:rPr>
                <w:rFonts w:asciiTheme="minorHAnsi" w:hAnsiTheme="minorHAnsi"/>
                <w:sz w:val="20"/>
                <w:szCs w:val="20"/>
                <w:highlight w:val="yellow"/>
              </w:rPr>
            </w:pPr>
            <w:r>
              <w:rPr>
                <w:rFonts w:asciiTheme="minorHAnsi" w:hAnsiTheme="minorHAnsi"/>
                <w:b/>
                <w:bCs/>
                <w:sz w:val="20"/>
                <w:szCs w:val="20"/>
              </w:rPr>
              <w:t>Summary</w:t>
            </w:r>
          </w:p>
        </w:tc>
      </w:tr>
      <w:tr w:rsidR="00F43039" w:rsidRPr="00566F57" w:rsidTr="004722AB">
        <w:trPr>
          <w:trHeight w:val="468"/>
        </w:trPr>
        <w:tc>
          <w:tcPr>
            <w:tcW w:w="1981" w:type="dxa"/>
          </w:tcPr>
          <w:p w:rsidR="00F43039" w:rsidRDefault="00D55830" w:rsidP="004722AB">
            <w:pPr>
              <w:rPr>
                <w:rFonts w:asciiTheme="minorHAnsi" w:hAnsiTheme="minorHAnsi"/>
                <w:sz w:val="20"/>
                <w:szCs w:val="20"/>
              </w:rPr>
            </w:pPr>
            <w:r w:rsidRPr="00D55830">
              <w:rPr>
                <w:rFonts w:asciiTheme="minorHAnsi" w:hAnsiTheme="minorHAnsi" w:cs="Arial"/>
                <w:sz w:val="20"/>
                <w:szCs w:val="20"/>
              </w:rPr>
              <w:t>ONEXC-13112</w:t>
            </w:r>
          </w:p>
        </w:tc>
        <w:tc>
          <w:tcPr>
            <w:tcW w:w="7485" w:type="dxa"/>
          </w:tcPr>
          <w:p w:rsidR="00F43039" w:rsidRDefault="00D55830" w:rsidP="00D55830">
            <w:pPr>
              <w:spacing w:after="0" w:line="240" w:lineRule="auto"/>
              <w:rPr>
                <w:rFonts w:asciiTheme="minorHAnsi" w:hAnsiTheme="minorHAnsi" w:cs="Arial"/>
                <w:sz w:val="20"/>
                <w:szCs w:val="20"/>
              </w:rPr>
            </w:pPr>
            <w:r w:rsidRPr="00D55830">
              <w:rPr>
                <w:rFonts w:asciiTheme="minorHAnsi" w:hAnsiTheme="minorHAnsi" w:cs="Arial"/>
                <w:sz w:val="20"/>
                <w:szCs w:val="20"/>
              </w:rPr>
              <w:t>Video window is minimized to the bottom left corner after making/receiving video calls if "Show video window automatically on login ..." check box is unchecked</w:t>
            </w:r>
          </w:p>
        </w:tc>
      </w:tr>
      <w:tr w:rsidR="00F43039" w:rsidRPr="00566F57" w:rsidTr="004722AB">
        <w:trPr>
          <w:trHeight w:val="468"/>
        </w:trPr>
        <w:tc>
          <w:tcPr>
            <w:tcW w:w="1981" w:type="dxa"/>
          </w:tcPr>
          <w:p w:rsidR="00F43039" w:rsidRDefault="00D55830" w:rsidP="004722AB">
            <w:pPr>
              <w:rPr>
                <w:rFonts w:asciiTheme="minorHAnsi" w:hAnsiTheme="minorHAnsi"/>
                <w:sz w:val="20"/>
                <w:szCs w:val="20"/>
              </w:rPr>
            </w:pPr>
            <w:r w:rsidRPr="00D55830">
              <w:rPr>
                <w:rFonts w:asciiTheme="minorHAnsi" w:hAnsiTheme="minorHAnsi" w:cs="Arial"/>
                <w:sz w:val="20"/>
                <w:szCs w:val="20"/>
              </w:rPr>
              <w:t>ONEXC-13021</w:t>
            </w:r>
          </w:p>
        </w:tc>
        <w:tc>
          <w:tcPr>
            <w:tcW w:w="7485" w:type="dxa"/>
          </w:tcPr>
          <w:p w:rsidR="00F43039" w:rsidRDefault="00D55830" w:rsidP="004722AB">
            <w:pPr>
              <w:spacing w:after="0" w:line="240" w:lineRule="auto"/>
              <w:rPr>
                <w:rFonts w:asciiTheme="minorHAnsi" w:hAnsiTheme="minorHAnsi" w:cs="Arial"/>
                <w:sz w:val="20"/>
                <w:szCs w:val="20"/>
              </w:rPr>
            </w:pPr>
            <w:r w:rsidRPr="00D55830">
              <w:rPr>
                <w:rFonts w:asciiTheme="minorHAnsi" w:hAnsiTheme="minorHAnsi" w:cs="Arial"/>
                <w:sz w:val="20"/>
                <w:szCs w:val="20"/>
              </w:rPr>
              <w:t>Crash observed in P2P video call</w:t>
            </w:r>
          </w:p>
        </w:tc>
      </w:tr>
      <w:tr w:rsidR="00F43039" w:rsidRPr="00566F57" w:rsidTr="004722AB">
        <w:trPr>
          <w:trHeight w:val="468"/>
        </w:trPr>
        <w:tc>
          <w:tcPr>
            <w:tcW w:w="1981" w:type="dxa"/>
          </w:tcPr>
          <w:p w:rsidR="00F43039" w:rsidRDefault="00D55830" w:rsidP="004722AB">
            <w:pPr>
              <w:rPr>
                <w:rFonts w:asciiTheme="minorHAnsi" w:hAnsiTheme="minorHAnsi"/>
                <w:sz w:val="20"/>
                <w:szCs w:val="20"/>
              </w:rPr>
            </w:pPr>
            <w:r w:rsidRPr="00D55830">
              <w:rPr>
                <w:rFonts w:asciiTheme="minorHAnsi" w:hAnsiTheme="minorHAnsi" w:cs="Arial"/>
                <w:sz w:val="20"/>
                <w:szCs w:val="20"/>
              </w:rPr>
              <w:t>ONEXC-12987</w:t>
            </w:r>
          </w:p>
        </w:tc>
        <w:tc>
          <w:tcPr>
            <w:tcW w:w="7485" w:type="dxa"/>
          </w:tcPr>
          <w:p w:rsidR="00F43039" w:rsidRDefault="00886536" w:rsidP="00ED4326">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D55830" w:rsidRPr="00D55830">
              <w:rPr>
                <w:rFonts w:asciiTheme="minorHAnsi" w:hAnsiTheme="minorHAnsi" w:cs="Arial"/>
                <w:sz w:val="20"/>
                <w:szCs w:val="20"/>
              </w:rPr>
              <w:t>crash when answering video call</w:t>
            </w:r>
          </w:p>
        </w:tc>
      </w:tr>
      <w:tr w:rsidR="00F43039" w:rsidRPr="00566F57" w:rsidTr="004722AB">
        <w:trPr>
          <w:trHeight w:val="468"/>
        </w:trPr>
        <w:tc>
          <w:tcPr>
            <w:tcW w:w="1981" w:type="dxa"/>
          </w:tcPr>
          <w:p w:rsidR="00F43039" w:rsidRDefault="00D55830" w:rsidP="004722AB">
            <w:pPr>
              <w:rPr>
                <w:rFonts w:asciiTheme="minorHAnsi" w:hAnsiTheme="minorHAnsi"/>
                <w:sz w:val="20"/>
                <w:szCs w:val="20"/>
              </w:rPr>
            </w:pPr>
            <w:r w:rsidRPr="00D55830">
              <w:rPr>
                <w:rFonts w:asciiTheme="minorHAnsi" w:hAnsiTheme="minorHAnsi" w:cs="Arial"/>
                <w:sz w:val="20"/>
                <w:szCs w:val="20"/>
              </w:rPr>
              <w:t>ONEXC-12967</w:t>
            </w:r>
          </w:p>
        </w:tc>
        <w:tc>
          <w:tcPr>
            <w:tcW w:w="7485" w:type="dxa"/>
          </w:tcPr>
          <w:p w:rsidR="00F43039" w:rsidRDefault="00886536" w:rsidP="004909E9">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4909E9">
              <w:rPr>
                <w:rFonts w:asciiTheme="minorHAnsi" w:hAnsiTheme="minorHAnsi" w:cs="Arial"/>
                <w:sz w:val="20"/>
                <w:szCs w:val="20"/>
              </w:rPr>
              <w:t>doesn’t</w:t>
            </w:r>
            <w:r w:rsidR="00D55830" w:rsidRPr="00D55830">
              <w:rPr>
                <w:rFonts w:asciiTheme="minorHAnsi" w:hAnsiTheme="minorHAnsi" w:cs="Arial"/>
                <w:sz w:val="20"/>
                <w:szCs w:val="20"/>
              </w:rPr>
              <w:t xml:space="preserve"> send</w:t>
            </w:r>
            <w:r w:rsidR="004909E9">
              <w:rPr>
                <w:rFonts w:asciiTheme="minorHAnsi" w:hAnsiTheme="minorHAnsi" w:cs="Arial"/>
                <w:sz w:val="20"/>
                <w:szCs w:val="20"/>
              </w:rPr>
              <w:t xml:space="preserve"> </w:t>
            </w:r>
            <w:r w:rsidR="00D55830" w:rsidRPr="00D55830">
              <w:rPr>
                <w:rFonts w:asciiTheme="minorHAnsi" w:hAnsiTheme="minorHAnsi" w:cs="Arial"/>
                <w:sz w:val="20"/>
                <w:szCs w:val="20"/>
              </w:rPr>
              <w:t>proper NOTIFY in 3PCC mode</w:t>
            </w:r>
          </w:p>
        </w:tc>
      </w:tr>
      <w:tr w:rsidR="00F43039" w:rsidRPr="00566F57" w:rsidTr="004722AB">
        <w:trPr>
          <w:trHeight w:val="468"/>
        </w:trPr>
        <w:tc>
          <w:tcPr>
            <w:tcW w:w="1981" w:type="dxa"/>
          </w:tcPr>
          <w:p w:rsidR="00F43039" w:rsidRDefault="00D55830" w:rsidP="004722AB">
            <w:pPr>
              <w:rPr>
                <w:rFonts w:asciiTheme="minorHAnsi" w:hAnsiTheme="minorHAnsi"/>
                <w:sz w:val="20"/>
                <w:szCs w:val="20"/>
              </w:rPr>
            </w:pPr>
            <w:r w:rsidRPr="00D55830">
              <w:rPr>
                <w:rFonts w:asciiTheme="minorHAnsi" w:hAnsiTheme="minorHAnsi" w:cs="Arial"/>
                <w:sz w:val="20"/>
                <w:szCs w:val="20"/>
              </w:rPr>
              <w:t>ONEXC-12949</w:t>
            </w:r>
          </w:p>
        </w:tc>
        <w:tc>
          <w:tcPr>
            <w:tcW w:w="7485" w:type="dxa"/>
          </w:tcPr>
          <w:p w:rsidR="00F43039" w:rsidRDefault="00886536" w:rsidP="004909E9">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4909E9">
              <w:rPr>
                <w:rFonts w:asciiTheme="minorHAnsi" w:hAnsiTheme="minorHAnsi" w:cs="Arial"/>
                <w:sz w:val="20"/>
                <w:szCs w:val="20"/>
              </w:rPr>
              <w:t>m</w:t>
            </w:r>
            <w:r w:rsidR="00D55830" w:rsidRPr="00D55830">
              <w:rPr>
                <w:rFonts w:asciiTheme="minorHAnsi" w:hAnsiTheme="minorHAnsi" w:cs="Arial"/>
                <w:sz w:val="20"/>
                <w:szCs w:val="20"/>
              </w:rPr>
              <w:t>atch</w:t>
            </w:r>
            <w:r w:rsidR="004909E9">
              <w:rPr>
                <w:rFonts w:asciiTheme="minorHAnsi" w:hAnsiTheme="minorHAnsi" w:cs="Arial"/>
                <w:sz w:val="20"/>
                <w:szCs w:val="20"/>
              </w:rPr>
              <w:t>es</w:t>
            </w:r>
            <w:r w:rsidR="00D55830" w:rsidRPr="00D55830">
              <w:rPr>
                <w:rFonts w:asciiTheme="minorHAnsi" w:hAnsiTheme="minorHAnsi" w:cs="Arial"/>
                <w:sz w:val="20"/>
                <w:szCs w:val="20"/>
              </w:rPr>
              <w:t xml:space="preserve"> up with the Last Three Digits</w:t>
            </w:r>
          </w:p>
        </w:tc>
      </w:tr>
      <w:tr w:rsidR="00F43039" w:rsidRPr="00566F57" w:rsidTr="004722AB">
        <w:trPr>
          <w:trHeight w:val="468"/>
        </w:trPr>
        <w:tc>
          <w:tcPr>
            <w:tcW w:w="1981" w:type="dxa"/>
          </w:tcPr>
          <w:p w:rsidR="00F43039" w:rsidRDefault="00D55830" w:rsidP="004722AB">
            <w:pPr>
              <w:rPr>
                <w:rFonts w:asciiTheme="minorHAnsi" w:hAnsiTheme="minorHAnsi"/>
                <w:sz w:val="20"/>
                <w:szCs w:val="20"/>
              </w:rPr>
            </w:pPr>
            <w:r w:rsidRPr="00D55830">
              <w:rPr>
                <w:rFonts w:asciiTheme="minorHAnsi" w:hAnsiTheme="minorHAnsi" w:cs="Arial"/>
                <w:sz w:val="20"/>
                <w:szCs w:val="20"/>
              </w:rPr>
              <w:t>ONEXC-12940</w:t>
            </w:r>
          </w:p>
        </w:tc>
        <w:tc>
          <w:tcPr>
            <w:tcW w:w="7485" w:type="dxa"/>
          </w:tcPr>
          <w:p w:rsidR="00F43039" w:rsidRDefault="00886536" w:rsidP="00ED4326">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D55830" w:rsidRPr="00D55830">
              <w:rPr>
                <w:rFonts w:asciiTheme="minorHAnsi" w:hAnsiTheme="minorHAnsi" w:cs="Arial"/>
                <w:sz w:val="20"/>
                <w:szCs w:val="20"/>
              </w:rPr>
              <w:t>gets crash when launching – happening on specific machine – ASUS U44SG laptop</w:t>
            </w:r>
          </w:p>
        </w:tc>
      </w:tr>
      <w:tr w:rsidR="00F43039" w:rsidRPr="00566F57" w:rsidTr="004722AB">
        <w:trPr>
          <w:trHeight w:val="468"/>
        </w:trPr>
        <w:tc>
          <w:tcPr>
            <w:tcW w:w="1981" w:type="dxa"/>
          </w:tcPr>
          <w:p w:rsidR="00F43039" w:rsidRDefault="00D55830" w:rsidP="004722AB">
            <w:pPr>
              <w:rPr>
                <w:rFonts w:asciiTheme="minorHAnsi" w:hAnsiTheme="minorHAnsi"/>
                <w:sz w:val="20"/>
                <w:szCs w:val="20"/>
              </w:rPr>
            </w:pPr>
            <w:r w:rsidRPr="00D55830">
              <w:rPr>
                <w:rFonts w:asciiTheme="minorHAnsi" w:hAnsiTheme="minorHAnsi" w:cs="Arial"/>
                <w:sz w:val="20"/>
                <w:szCs w:val="20"/>
              </w:rPr>
              <w:t>ONEXC-12939</w:t>
            </w:r>
          </w:p>
        </w:tc>
        <w:tc>
          <w:tcPr>
            <w:tcW w:w="7485" w:type="dxa"/>
          </w:tcPr>
          <w:p w:rsidR="00D55830" w:rsidRPr="00D55830" w:rsidRDefault="00D55830" w:rsidP="00D55830">
            <w:pPr>
              <w:spacing w:after="0" w:line="240" w:lineRule="auto"/>
              <w:rPr>
                <w:rFonts w:asciiTheme="minorHAnsi" w:hAnsiTheme="minorHAnsi" w:cs="Arial"/>
                <w:sz w:val="20"/>
                <w:szCs w:val="20"/>
              </w:rPr>
            </w:pPr>
            <w:r>
              <w:rPr>
                <w:rFonts w:asciiTheme="minorHAnsi" w:hAnsiTheme="minorHAnsi" w:cs="Arial"/>
                <w:sz w:val="20"/>
                <w:szCs w:val="20"/>
              </w:rPr>
              <w:t xml:space="preserve">In </w:t>
            </w:r>
            <w:r w:rsidRPr="00D55830">
              <w:rPr>
                <w:rFonts w:asciiTheme="minorHAnsi" w:hAnsiTheme="minorHAnsi" w:cs="Arial"/>
                <w:sz w:val="20"/>
                <w:szCs w:val="20"/>
              </w:rPr>
              <w:t xml:space="preserve">SIP </w:t>
            </w:r>
            <w:r>
              <w:rPr>
                <w:rFonts w:asciiTheme="minorHAnsi" w:hAnsiTheme="minorHAnsi" w:cs="Arial"/>
                <w:sz w:val="20"/>
                <w:szCs w:val="20"/>
              </w:rPr>
              <w:t>this computer</w:t>
            </w:r>
            <w:r w:rsidRPr="00D55830">
              <w:rPr>
                <w:rFonts w:asciiTheme="minorHAnsi" w:hAnsiTheme="minorHAnsi" w:cs="Arial"/>
                <w:sz w:val="20"/>
                <w:szCs w:val="20"/>
              </w:rPr>
              <w:t xml:space="preserve"> mode</w:t>
            </w:r>
            <w:r>
              <w:rPr>
                <w:rFonts w:asciiTheme="minorHAnsi" w:hAnsiTheme="minorHAnsi" w:cs="Arial"/>
                <w:sz w:val="20"/>
                <w:szCs w:val="20"/>
              </w:rPr>
              <w:t xml:space="preserve"> t</w:t>
            </w:r>
            <w:r w:rsidRPr="00D55830">
              <w:rPr>
                <w:rFonts w:asciiTheme="minorHAnsi" w:hAnsiTheme="minorHAnsi" w:cs="Arial"/>
                <w:sz w:val="20"/>
                <w:szCs w:val="20"/>
              </w:rPr>
              <w:t>he call appearance un</w:t>
            </w:r>
            <w:r w:rsidR="004909E9">
              <w:rPr>
                <w:rFonts w:asciiTheme="minorHAnsi" w:hAnsiTheme="minorHAnsi" w:cs="Arial"/>
                <w:sz w:val="20"/>
                <w:szCs w:val="20"/>
              </w:rPr>
              <w:t xml:space="preserve"> </w:t>
            </w:r>
            <w:r w:rsidRPr="00D55830">
              <w:rPr>
                <w:rFonts w:asciiTheme="minorHAnsi" w:hAnsiTheme="minorHAnsi" w:cs="Arial"/>
                <w:sz w:val="20"/>
                <w:szCs w:val="20"/>
              </w:rPr>
              <w:t>hold</w:t>
            </w:r>
            <w:r w:rsidR="004909E9">
              <w:rPr>
                <w:rFonts w:asciiTheme="minorHAnsi" w:hAnsiTheme="minorHAnsi" w:cs="Arial"/>
                <w:sz w:val="20"/>
                <w:szCs w:val="20"/>
              </w:rPr>
              <w:t>s</w:t>
            </w:r>
            <w:r w:rsidRPr="00D55830">
              <w:rPr>
                <w:rFonts w:asciiTheme="minorHAnsi" w:hAnsiTheme="minorHAnsi" w:cs="Arial"/>
                <w:sz w:val="20"/>
                <w:szCs w:val="20"/>
              </w:rPr>
              <w:t xml:space="preserve"> </w:t>
            </w:r>
            <w:r w:rsidR="004909E9">
              <w:rPr>
                <w:rFonts w:asciiTheme="minorHAnsi" w:hAnsiTheme="minorHAnsi" w:cs="Arial"/>
                <w:sz w:val="20"/>
                <w:szCs w:val="20"/>
              </w:rPr>
              <w:t xml:space="preserve">automatically </w:t>
            </w:r>
            <w:r w:rsidRPr="00D55830">
              <w:rPr>
                <w:rFonts w:asciiTheme="minorHAnsi" w:hAnsiTheme="minorHAnsi" w:cs="Arial"/>
                <w:sz w:val="20"/>
                <w:szCs w:val="20"/>
              </w:rPr>
              <w:t>while Video call is h</w:t>
            </w:r>
            <w:r>
              <w:rPr>
                <w:rFonts w:asciiTheme="minorHAnsi" w:hAnsiTheme="minorHAnsi" w:cs="Arial"/>
                <w:sz w:val="20"/>
                <w:szCs w:val="20"/>
              </w:rPr>
              <w:t xml:space="preserve">olding, close video windows,  </w:t>
            </w:r>
            <w:r w:rsidRPr="00D55830">
              <w:rPr>
                <w:rFonts w:asciiTheme="minorHAnsi" w:hAnsiTheme="minorHAnsi" w:cs="Arial"/>
                <w:sz w:val="20"/>
                <w:szCs w:val="20"/>
              </w:rPr>
              <w:t>far end user still hears music on</w:t>
            </w:r>
            <w:r>
              <w:rPr>
                <w:rFonts w:asciiTheme="minorHAnsi" w:hAnsiTheme="minorHAnsi" w:cs="Arial"/>
                <w:sz w:val="20"/>
                <w:szCs w:val="20"/>
              </w:rPr>
              <w:t xml:space="preserve"> </w:t>
            </w:r>
            <w:r w:rsidRPr="00D55830">
              <w:rPr>
                <w:rFonts w:asciiTheme="minorHAnsi" w:hAnsiTheme="minorHAnsi" w:cs="Arial"/>
                <w:sz w:val="20"/>
                <w:szCs w:val="20"/>
              </w:rPr>
              <w:t>hold</w:t>
            </w:r>
          </w:p>
          <w:p w:rsidR="00F43039" w:rsidRDefault="00F43039" w:rsidP="00ED4326">
            <w:pPr>
              <w:spacing w:after="0" w:line="240" w:lineRule="auto"/>
              <w:rPr>
                <w:rFonts w:asciiTheme="minorHAnsi" w:hAnsiTheme="minorHAnsi" w:cs="Arial"/>
                <w:sz w:val="20"/>
                <w:szCs w:val="20"/>
              </w:rPr>
            </w:pPr>
          </w:p>
        </w:tc>
      </w:tr>
      <w:tr w:rsidR="00F43039" w:rsidRPr="00566F57" w:rsidTr="004722AB">
        <w:trPr>
          <w:trHeight w:val="468"/>
        </w:trPr>
        <w:tc>
          <w:tcPr>
            <w:tcW w:w="1981" w:type="dxa"/>
          </w:tcPr>
          <w:p w:rsidR="00F43039" w:rsidRDefault="00D55830" w:rsidP="004722AB">
            <w:pPr>
              <w:rPr>
                <w:rFonts w:asciiTheme="minorHAnsi" w:hAnsiTheme="minorHAnsi"/>
                <w:sz w:val="20"/>
                <w:szCs w:val="20"/>
              </w:rPr>
            </w:pPr>
            <w:r w:rsidRPr="00D55830">
              <w:rPr>
                <w:rFonts w:asciiTheme="minorHAnsi" w:hAnsiTheme="minorHAnsi" w:cs="Arial"/>
                <w:sz w:val="20"/>
                <w:szCs w:val="20"/>
              </w:rPr>
              <w:t>ONEXC-12923</w:t>
            </w:r>
          </w:p>
        </w:tc>
        <w:tc>
          <w:tcPr>
            <w:tcW w:w="7485" w:type="dxa"/>
          </w:tcPr>
          <w:p w:rsidR="00D55830" w:rsidRPr="00D55830" w:rsidRDefault="00886536" w:rsidP="00D55830">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D55830" w:rsidRPr="00D55830">
              <w:rPr>
                <w:rFonts w:asciiTheme="minorHAnsi" w:hAnsiTheme="minorHAnsi" w:cs="Arial"/>
                <w:sz w:val="20"/>
                <w:szCs w:val="20"/>
              </w:rPr>
              <w:t>get</w:t>
            </w:r>
            <w:r w:rsidR="004909E9">
              <w:rPr>
                <w:rFonts w:asciiTheme="minorHAnsi" w:hAnsiTheme="minorHAnsi" w:cs="Arial"/>
                <w:sz w:val="20"/>
                <w:szCs w:val="20"/>
              </w:rPr>
              <w:t>s</w:t>
            </w:r>
            <w:r w:rsidR="00D55830" w:rsidRPr="00D55830">
              <w:rPr>
                <w:rFonts w:asciiTheme="minorHAnsi" w:hAnsiTheme="minorHAnsi" w:cs="Arial"/>
                <w:sz w:val="20"/>
                <w:szCs w:val="20"/>
              </w:rPr>
              <w:t xml:space="preserve"> crashed after receiving call f</w:t>
            </w:r>
            <w:r w:rsidR="004909E9">
              <w:rPr>
                <w:rFonts w:asciiTheme="minorHAnsi" w:hAnsiTheme="minorHAnsi" w:cs="Arial"/>
                <w:sz w:val="20"/>
                <w:szCs w:val="20"/>
              </w:rPr>
              <w:t>rom second TC device if user tries</w:t>
            </w:r>
            <w:r w:rsidR="00D55830" w:rsidRPr="00D55830">
              <w:rPr>
                <w:rFonts w:asciiTheme="minorHAnsi" w:hAnsiTheme="minorHAnsi" w:cs="Arial"/>
                <w:sz w:val="20"/>
                <w:szCs w:val="20"/>
              </w:rPr>
              <w:t xml:space="preserve"> to establish a CM conference between 2 TC client and 1 RW mode </w:t>
            </w:r>
            <w:r w:rsidR="00D55830">
              <w:rPr>
                <w:rFonts w:asciiTheme="minorHAnsi" w:hAnsiTheme="minorHAnsi" w:cs="Arial"/>
                <w:sz w:val="20"/>
                <w:szCs w:val="20"/>
              </w:rPr>
              <w:t>client</w:t>
            </w:r>
          </w:p>
          <w:p w:rsidR="00F43039" w:rsidRDefault="00F43039" w:rsidP="00AF6C05">
            <w:pPr>
              <w:spacing w:after="0" w:line="240" w:lineRule="auto"/>
              <w:rPr>
                <w:rFonts w:asciiTheme="minorHAnsi" w:hAnsiTheme="minorHAnsi" w:cs="Arial"/>
                <w:sz w:val="20"/>
                <w:szCs w:val="20"/>
              </w:rPr>
            </w:pPr>
          </w:p>
        </w:tc>
      </w:tr>
      <w:tr w:rsidR="00F43039" w:rsidRPr="00566F57" w:rsidTr="00F43039">
        <w:trPr>
          <w:trHeight w:val="468"/>
        </w:trPr>
        <w:tc>
          <w:tcPr>
            <w:tcW w:w="1981" w:type="dxa"/>
          </w:tcPr>
          <w:p w:rsidR="00F43039" w:rsidRDefault="00D55830" w:rsidP="004722AB">
            <w:pPr>
              <w:rPr>
                <w:rFonts w:asciiTheme="minorHAnsi" w:hAnsiTheme="minorHAnsi"/>
                <w:sz w:val="20"/>
                <w:szCs w:val="20"/>
              </w:rPr>
            </w:pPr>
            <w:r w:rsidRPr="00D55830">
              <w:rPr>
                <w:rFonts w:asciiTheme="minorHAnsi" w:hAnsiTheme="minorHAnsi" w:cs="Arial"/>
                <w:sz w:val="20"/>
                <w:szCs w:val="20"/>
              </w:rPr>
              <w:t>ONEXC-12914</w:t>
            </w:r>
          </w:p>
        </w:tc>
        <w:tc>
          <w:tcPr>
            <w:tcW w:w="7485" w:type="dxa"/>
          </w:tcPr>
          <w:p w:rsidR="00F43039" w:rsidRDefault="00D55830" w:rsidP="004722AB">
            <w:pPr>
              <w:spacing w:after="0" w:line="240" w:lineRule="auto"/>
              <w:rPr>
                <w:rFonts w:asciiTheme="minorHAnsi" w:hAnsiTheme="minorHAnsi" w:cs="Arial"/>
                <w:sz w:val="20"/>
                <w:szCs w:val="20"/>
              </w:rPr>
            </w:pPr>
            <w:r w:rsidRPr="00D55830">
              <w:rPr>
                <w:rFonts w:asciiTheme="minorHAnsi" w:hAnsiTheme="minorHAnsi" w:cs="Arial"/>
                <w:sz w:val="20"/>
                <w:szCs w:val="20"/>
              </w:rPr>
              <w:t>After dropping last added participant from 3-party CM conference, call between remaining 2 pa</w:t>
            </w:r>
            <w:r>
              <w:rPr>
                <w:rFonts w:asciiTheme="minorHAnsi" w:hAnsiTheme="minorHAnsi" w:cs="Arial"/>
                <w:sz w:val="20"/>
                <w:szCs w:val="20"/>
              </w:rPr>
              <w:t>rties disconnects automatically</w:t>
            </w:r>
          </w:p>
        </w:tc>
      </w:tr>
      <w:tr w:rsidR="00614860" w:rsidRPr="00566F57" w:rsidTr="00F43039">
        <w:trPr>
          <w:trHeight w:val="468"/>
        </w:trPr>
        <w:tc>
          <w:tcPr>
            <w:tcW w:w="1981" w:type="dxa"/>
          </w:tcPr>
          <w:p w:rsidR="00614860" w:rsidRPr="00614860" w:rsidRDefault="00D55830" w:rsidP="004722AB">
            <w:pPr>
              <w:rPr>
                <w:rFonts w:asciiTheme="minorHAnsi" w:hAnsiTheme="minorHAnsi"/>
                <w:sz w:val="20"/>
                <w:szCs w:val="20"/>
              </w:rPr>
            </w:pPr>
            <w:r w:rsidRPr="00D55830">
              <w:rPr>
                <w:rFonts w:asciiTheme="minorHAnsi" w:hAnsiTheme="minorHAnsi" w:cs="Arial"/>
                <w:sz w:val="20"/>
                <w:szCs w:val="20"/>
              </w:rPr>
              <w:t>ONEXC-12912</w:t>
            </w:r>
          </w:p>
        </w:tc>
        <w:tc>
          <w:tcPr>
            <w:tcW w:w="7485" w:type="dxa"/>
          </w:tcPr>
          <w:p w:rsidR="00614860" w:rsidRPr="00614860" w:rsidRDefault="00886536" w:rsidP="0031018A">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31018A">
              <w:rPr>
                <w:rFonts w:asciiTheme="minorHAnsi" w:hAnsiTheme="minorHAnsi" w:cs="Arial"/>
                <w:sz w:val="20"/>
                <w:szCs w:val="20"/>
              </w:rPr>
              <w:t>c</w:t>
            </w:r>
            <w:r w:rsidR="00D55830">
              <w:rPr>
                <w:rFonts w:asciiTheme="minorHAnsi" w:hAnsiTheme="minorHAnsi" w:cs="Arial"/>
                <w:sz w:val="20"/>
                <w:szCs w:val="20"/>
              </w:rPr>
              <w:t>rash</w:t>
            </w:r>
            <w:r w:rsidR="0031018A">
              <w:rPr>
                <w:rFonts w:asciiTheme="minorHAnsi" w:hAnsiTheme="minorHAnsi" w:cs="Arial"/>
                <w:sz w:val="20"/>
                <w:szCs w:val="20"/>
              </w:rPr>
              <w:t>es</w:t>
            </w:r>
            <w:r w:rsidR="00D55830">
              <w:rPr>
                <w:rFonts w:asciiTheme="minorHAnsi" w:hAnsiTheme="minorHAnsi" w:cs="Arial"/>
                <w:sz w:val="20"/>
                <w:szCs w:val="20"/>
              </w:rPr>
              <w:t xml:space="preserve"> at login</w:t>
            </w:r>
          </w:p>
        </w:tc>
      </w:tr>
      <w:tr w:rsidR="00614860" w:rsidRPr="00566F57" w:rsidTr="00F43039">
        <w:trPr>
          <w:trHeight w:val="468"/>
        </w:trPr>
        <w:tc>
          <w:tcPr>
            <w:tcW w:w="1981" w:type="dxa"/>
          </w:tcPr>
          <w:p w:rsidR="00614860" w:rsidRPr="00614860" w:rsidRDefault="00D55830" w:rsidP="004722AB">
            <w:pPr>
              <w:rPr>
                <w:rFonts w:asciiTheme="minorHAnsi" w:hAnsiTheme="minorHAnsi"/>
                <w:sz w:val="20"/>
                <w:szCs w:val="20"/>
              </w:rPr>
            </w:pPr>
            <w:r w:rsidRPr="00D55830">
              <w:rPr>
                <w:rFonts w:asciiTheme="minorHAnsi" w:hAnsiTheme="minorHAnsi" w:cs="Arial"/>
                <w:sz w:val="20"/>
                <w:szCs w:val="20"/>
              </w:rPr>
              <w:t>ONEXC-12911</w:t>
            </w:r>
          </w:p>
        </w:tc>
        <w:tc>
          <w:tcPr>
            <w:tcW w:w="7485" w:type="dxa"/>
          </w:tcPr>
          <w:p w:rsidR="00614860" w:rsidRPr="00614860" w:rsidRDefault="00886536" w:rsidP="004722AB">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D55830" w:rsidRPr="00D55830">
              <w:rPr>
                <w:rFonts w:asciiTheme="minorHAnsi" w:hAnsiTheme="minorHAnsi" w:cs="Arial"/>
                <w:sz w:val="20"/>
                <w:szCs w:val="20"/>
              </w:rPr>
              <w:t>stuck, when user hide/show application using hotkeys while Phone Number window</w:t>
            </w:r>
            <w:r w:rsidR="00D55830">
              <w:rPr>
                <w:rFonts w:asciiTheme="minorHAnsi" w:hAnsiTheme="minorHAnsi" w:cs="Arial"/>
                <w:sz w:val="20"/>
                <w:szCs w:val="20"/>
              </w:rPr>
              <w:t xml:space="preserve"> </w:t>
            </w:r>
            <w:r w:rsidR="00D55830" w:rsidRPr="00D55830">
              <w:rPr>
                <w:rFonts w:asciiTheme="minorHAnsi" w:hAnsiTheme="minorHAnsi" w:cs="Arial"/>
                <w:sz w:val="20"/>
                <w:szCs w:val="20"/>
              </w:rPr>
              <w:t>(Settings-&gt;Phone Numbers-&gt;Add) opened on settings page</w:t>
            </w:r>
          </w:p>
        </w:tc>
      </w:tr>
      <w:tr w:rsidR="00614860" w:rsidRPr="00566F57" w:rsidTr="00F43039">
        <w:trPr>
          <w:trHeight w:val="468"/>
        </w:trPr>
        <w:tc>
          <w:tcPr>
            <w:tcW w:w="1981" w:type="dxa"/>
          </w:tcPr>
          <w:p w:rsidR="00614860" w:rsidRPr="00614860" w:rsidRDefault="00D55830" w:rsidP="004722AB">
            <w:pPr>
              <w:rPr>
                <w:rFonts w:asciiTheme="minorHAnsi" w:hAnsiTheme="minorHAnsi"/>
                <w:sz w:val="20"/>
                <w:szCs w:val="20"/>
              </w:rPr>
            </w:pPr>
            <w:r w:rsidRPr="00D55830">
              <w:rPr>
                <w:rFonts w:asciiTheme="minorHAnsi" w:hAnsiTheme="minorHAnsi" w:cs="Arial"/>
                <w:sz w:val="20"/>
                <w:szCs w:val="20"/>
              </w:rPr>
              <w:t>ONEXC-12906</w:t>
            </w:r>
          </w:p>
        </w:tc>
        <w:tc>
          <w:tcPr>
            <w:tcW w:w="7485" w:type="dxa"/>
          </w:tcPr>
          <w:p w:rsidR="00614860" w:rsidRPr="00614860" w:rsidRDefault="00D55830" w:rsidP="00D55830">
            <w:pPr>
              <w:spacing w:after="0" w:line="240" w:lineRule="auto"/>
              <w:rPr>
                <w:rFonts w:asciiTheme="minorHAnsi" w:hAnsiTheme="minorHAnsi" w:cs="Arial"/>
                <w:sz w:val="20"/>
                <w:szCs w:val="20"/>
              </w:rPr>
            </w:pPr>
            <w:r w:rsidRPr="00D55830">
              <w:rPr>
                <w:rFonts w:asciiTheme="minorHAnsi" w:hAnsiTheme="minorHAnsi" w:cs="Arial"/>
                <w:sz w:val="20"/>
                <w:szCs w:val="20"/>
              </w:rPr>
              <w:t>Unable to Hold-</w:t>
            </w:r>
            <w:proofErr w:type="spellStart"/>
            <w:r w:rsidRPr="00D55830">
              <w:rPr>
                <w:rFonts w:asciiTheme="minorHAnsi" w:hAnsiTheme="minorHAnsi" w:cs="Arial"/>
                <w:sz w:val="20"/>
                <w:szCs w:val="20"/>
              </w:rPr>
              <w:t>Unhold</w:t>
            </w:r>
            <w:proofErr w:type="spellEnd"/>
            <w:r w:rsidRPr="00D55830">
              <w:rPr>
                <w:rFonts w:asciiTheme="minorHAnsi" w:hAnsiTheme="minorHAnsi" w:cs="Arial"/>
                <w:sz w:val="20"/>
                <w:szCs w:val="20"/>
              </w:rPr>
              <w:t xml:space="preserve"> call (or answer new call) from either of the endpoints [A-(TC Mode),</w:t>
            </w:r>
            <w:r>
              <w:rPr>
                <w:rFonts w:asciiTheme="minorHAnsi" w:hAnsiTheme="minorHAnsi" w:cs="Arial"/>
                <w:sz w:val="20"/>
                <w:szCs w:val="20"/>
              </w:rPr>
              <w:t xml:space="preserve"> </w:t>
            </w:r>
            <w:r w:rsidRPr="00D55830">
              <w:rPr>
                <w:rFonts w:asciiTheme="minorHAnsi" w:hAnsiTheme="minorHAnsi" w:cs="Arial"/>
                <w:sz w:val="20"/>
                <w:szCs w:val="20"/>
              </w:rPr>
              <w:t>B-(SC Mode)], after dropping C</w:t>
            </w:r>
            <w:r>
              <w:rPr>
                <w:rFonts w:asciiTheme="minorHAnsi" w:hAnsiTheme="minorHAnsi" w:cs="Arial"/>
                <w:sz w:val="20"/>
                <w:szCs w:val="20"/>
              </w:rPr>
              <w:t xml:space="preserve"> </w:t>
            </w:r>
            <w:r w:rsidRPr="00D55830">
              <w:rPr>
                <w:rFonts w:asciiTheme="minorHAnsi" w:hAnsiTheme="minorHAnsi" w:cs="Arial"/>
                <w:sz w:val="20"/>
                <w:szCs w:val="20"/>
              </w:rPr>
              <w:t>(Desk</w:t>
            </w:r>
            <w:r>
              <w:rPr>
                <w:rFonts w:asciiTheme="minorHAnsi" w:hAnsiTheme="minorHAnsi" w:cs="Arial"/>
                <w:sz w:val="20"/>
                <w:szCs w:val="20"/>
              </w:rPr>
              <w:t xml:space="preserve"> phone) from Conf</w:t>
            </w:r>
            <w:r w:rsidR="006A5D08">
              <w:rPr>
                <w:rFonts w:asciiTheme="minorHAnsi" w:hAnsiTheme="minorHAnsi" w:cs="Arial"/>
                <w:sz w:val="20"/>
                <w:szCs w:val="20"/>
              </w:rPr>
              <w:t>erence</w:t>
            </w:r>
          </w:p>
        </w:tc>
      </w:tr>
      <w:tr w:rsidR="00614860" w:rsidRPr="00566F57" w:rsidTr="00F43039">
        <w:trPr>
          <w:trHeight w:val="468"/>
        </w:trPr>
        <w:tc>
          <w:tcPr>
            <w:tcW w:w="1981" w:type="dxa"/>
          </w:tcPr>
          <w:p w:rsidR="00614860" w:rsidRPr="00614860" w:rsidRDefault="00D55830" w:rsidP="004722AB">
            <w:pPr>
              <w:rPr>
                <w:rFonts w:asciiTheme="minorHAnsi" w:hAnsiTheme="minorHAnsi"/>
                <w:sz w:val="20"/>
                <w:szCs w:val="20"/>
              </w:rPr>
            </w:pPr>
            <w:r w:rsidRPr="00D55830">
              <w:rPr>
                <w:rFonts w:asciiTheme="minorHAnsi" w:hAnsiTheme="minorHAnsi" w:cs="Arial"/>
                <w:sz w:val="20"/>
                <w:szCs w:val="20"/>
              </w:rPr>
              <w:t>ONEXC-12904</w:t>
            </w:r>
          </w:p>
        </w:tc>
        <w:tc>
          <w:tcPr>
            <w:tcW w:w="7485" w:type="dxa"/>
          </w:tcPr>
          <w:p w:rsidR="00614860" w:rsidRPr="00614860" w:rsidRDefault="00D55830" w:rsidP="00D55830">
            <w:pPr>
              <w:spacing w:after="0" w:line="240" w:lineRule="auto"/>
              <w:rPr>
                <w:rFonts w:asciiTheme="minorHAnsi" w:hAnsiTheme="minorHAnsi" w:cs="Arial"/>
                <w:sz w:val="20"/>
                <w:szCs w:val="20"/>
              </w:rPr>
            </w:pPr>
            <w:r w:rsidRPr="00D55830">
              <w:rPr>
                <w:rFonts w:asciiTheme="minorHAnsi" w:hAnsiTheme="minorHAnsi" w:cs="Arial"/>
                <w:sz w:val="20"/>
                <w:szCs w:val="20"/>
              </w:rPr>
              <w:t>Remote video seems black at secretary if other point close vide</w:t>
            </w:r>
            <w:r>
              <w:rPr>
                <w:rFonts w:asciiTheme="minorHAnsi" w:hAnsiTheme="minorHAnsi" w:cs="Arial"/>
                <w:sz w:val="20"/>
                <w:szCs w:val="20"/>
              </w:rPr>
              <w:t>o and call to Boss</w:t>
            </w:r>
          </w:p>
        </w:tc>
      </w:tr>
      <w:tr w:rsidR="00614860" w:rsidRPr="00566F57" w:rsidTr="00F43039">
        <w:trPr>
          <w:trHeight w:val="468"/>
        </w:trPr>
        <w:tc>
          <w:tcPr>
            <w:tcW w:w="1981" w:type="dxa"/>
          </w:tcPr>
          <w:p w:rsidR="00614860" w:rsidRPr="00614860" w:rsidRDefault="00D55830" w:rsidP="004722AB">
            <w:pPr>
              <w:rPr>
                <w:rFonts w:asciiTheme="minorHAnsi" w:hAnsiTheme="minorHAnsi"/>
                <w:sz w:val="20"/>
                <w:szCs w:val="20"/>
              </w:rPr>
            </w:pPr>
            <w:r w:rsidRPr="00D55830">
              <w:rPr>
                <w:rFonts w:asciiTheme="minorHAnsi" w:hAnsiTheme="minorHAnsi" w:cs="Arial"/>
                <w:sz w:val="20"/>
                <w:szCs w:val="20"/>
              </w:rPr>
              <w:t>ONEXC-12896</w:t>
            </w:r>
          </w:p>
        </w:tc>
        <w:tc>
          <w:tcPr>
            <w:tcW w:w="7485" w:type="dxa"/>
          </w:tcPr>
          <w:p w:rsidR="00614860" w:rsidRPr="00614860" w:rsidRDefault="00886536" w:rsidP="0031018A">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D55830" w:rsidRPr="00D55830">
              <w:rPr>
                <w:rFonts w:asciiTheme="minorHAnsi" w:hAnsiTheme="minorHAnsi" w:cs="Arial"/>
                <w:sz w:val="20"/>
                <w:szCs w:val="20"/>
              </w:rPr>
              <w:t>is stuck when user switches from SC</w:t>
            </w:r>
            <w:r w:rsidR="00D55830">
              <w:rPr>
                <w:rFonts w:asciiTheme="minorHAnsi" w:hAnsiTheme="minorHAnsi" w:cs="Arial"/>
                <w:sz w:val="20"/>
                <w:szCs w:val="20"/>
              </w:rPr>
              <w:t xml:space="preserve"> mode to RW mode once logged in</w:t>
            </w:r>
          </w:p>
        </w:tc>
      </w:tr>
      <w:tr w:rsidR="00614860" w:rsidRPr="00566F57" w:rsidTr="00F43039">
        <w:trPr>
          <w:trHeight w:val="468"/>
        </w:trPr>
        <w:tc>
          <w:tcPr>
            <w:tcW w:w="1981" w:type="dxa"/>
          </w:tcPr>
          <w:p w:rsidR="00614860" w:rsidRPr="00614860" w:rsidRDefault="00D55830" w:rsidP="004722AB">
            <w:pPr>
              <w:rPr>
                <w:rFonts w:asciiTheme="minorHAnsi" w:hAnsiTheme="minorHAnsi"/>
                <w:sz w:val="20"/>
                <w:szCs w:val="20"/>
              </w:rPr>
            </w:pPr>
            <w:r w:rsidRPr="00D55830">
              <w:rPr>
                <w:rFonts w:asciiTheme="minorHAnsi" w:hAnsiTheme="minorHAnsi" w:cs="Arial"/>
                <w:sz w:val="20"/>
                <w:szCs w:val="20"/>
              </w:rPr>
              <w:t>ONEXC-12857</w:t>
            </w:r>
          </w:p>
        </w:tc>
        <w:tc>
          <w:tcPr>
            <w:tcW w:w="7485" w:type="dxa"/>
          </w:tcPr>
          <w:p w:rsidR="00614860" w:rsidRPr="00614860" w:rsidRDefault="00886536" w:rsidP="00ED4326">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D55830" w:rsidRPr="00D55830">
              <w:rPr>
                <w:rFonts w:asciiTheme="minorHAnsi" w:hAnsiTheme="minorHAnsi" w:cs="Arial"/>
                <w:sz w:val="20"/>
                <w:szCs w:val="20"/>
              </w:rPr>
              <w:t>cuts leading plus symbol from incoming call number if user doesn't have private call feature configured in SIP RW mode</w:t>
            </w:r>
          </w:p>
        </w:tc>
      </w:tr>
      <w:tr w:rsidR="00614860" w:rsidRPr="00566F57" w:rsidTr="00F43039">
        <w:trPr>
          <w:trHeight w:val="468"/>
        </w:trPr>
        <w:tc>
          <w:tcPr>
            <w:tcW w:w="1981" w:type="dxa"/>
          </w:tcPr>
          <w:p w:rsidR="00614860" w:rsidRPr="00614860" w:rsidRDefault="00D55830" w:rsidP="004722AB">
            <w:pPr>
              <w:rPr>
                <w:rFonts w:asciiTheme="minorHAnsi" w:hAnsiTheme="minorHAnsi"/>
                <w:sz w:val="20"/>
                <w:szCs w:val="20"/>
              </w:rPr>
            </w:pPr>
            <w:r w:rsidRPr="00D55830">
              <w:rPr>
                <w:rFonts w:asciiTheme="minorHAnsi" w:hAnsiTheme="minorHAnsi" w:cs="Arial"/>
                <w:sz w:val="20"/>
                <w:szCs w:val="20"/>
              </w:rPr>
              <w:t>ONEXC-12837</w:t>
            </w:r>
          </w:p>
        </w:tc>
        <w:tc>
          <w:tcPr>
            <w:tcW w:w="7485" w:type="dxa"/>
          </w:tcPr>
          <w:p w:rsidR="00614860" w:rsidRPr="00614860" w:rsidRDefault="0031018A" w:rsidP="00ED4326">
            <w:pPr>
              <w:spacing w:after="0" w:line="240" w:lineRule="auto"/>
              <w:rPr>
                <w:rFonts w:asciiTheme="minorHAnsi" w:hAnsiTheme="minorHAnsi" w:cs="Arial"/>
                <w:sz w:val="20"/>
                <w:szCs w:val="20"/>
              </w:rPr>
            </w:pPr>
            <w:r w:rsidRPr="0031018A">
              <w:rPr>
                <w:rFonts w:asciiTheme="minorHAnsi" w:hAnsiTheme="minorHAnsi" w:cs="Arial"/>
                <w:sz w:val="20"/>
                <w:szCs w:val="20"/>
              </w:rPr>
              <w:t>Extension and password fields are cleaned after changing mode from H</w:t>
            </w:r>
            <w:r>
              <w:rPr>
                <w:rFonts w:asciiTheme="minorHAnsi" w:hAnsiTheme="minorHAnsi" w:cs="Arial"/>
                <w:sz w:val="20"/>
                <w:szCs w:val="20"/>
              </w:rPr>
              <w:t>.323 to SIP after fresh install</w:t>
            </w:r>
          </w:p>
        </w:tc>
      </w:tr>
      <w:tr w:rsidR="00ED4326" w:rsidRPr="00566F57" w:rsidTr="00F43039">
        <w:trPr>
          <w:trHeight w:val="468"/>
        </w:trPr>
        <w:tc>
          <w:tcPr>
            <w:tcW w:w="1981" w:type="dxa"/>
          </w:tcPr>
          <w:p w:rsidR="00ED4326" w:rsidRDefault="006A5D08" w:rsidP="004722AB">
            <w:pPr>
              <w:rPr>
                <w:rFonts w:asciiTheme="minorHAnsi" w:hAnsiTheme="minorHAnsi"/>
                <w:sz w:val="20"/>
                <w:szCs w:val="20"/>
              </w:rPr>
            </w:pPr>
            <w:r w:rsidRPr="00D55830">
              <w:rPr>
                <w:rFonts w:asciiTheme="minorHAnsi" w:hAnsiTheme="minorHAnsi" w:cs="Arial"/>
                <w:sz w:val="20"/>
                <w:szCs w:val="20"/>
              </w:rPr>
              <w:t>ONEXC-12834</w:t>
            </w:r>
          </w:p>
        </w:tc>
        <w:tc>
          <w:tcPr>
            <w:tcW w:w="7485" w:type="dxa"/>
          </w:tcPr>
          <w:p w:rsidR="00ED4326" w:rsidRPr="00614860" w:rsidRDefault="006A5D08" w:rsidP="006A5D08">
            <w:pPr>
              <w:spacing w:after="0" w:line="240" w:lineRule="auto"/>
              <w:rPr>
                <w:rFonts w:asciiTheme="minorHAnsi" w:hAnsiTheme="minorHAnsi" w:cs="Arial"/>
                <w:sz w:val="20"/>
                <w:szCs w:val="20"/>
              </w:rPr>
            </w:pPr>
            <w:r w:rsidRPr="00D55830">
              <w:rPr>
                <w:rFonts w:asciiTheme="minorHAnsi" w:hAnsiTheme="minorHAnsi" w:cs="Arial"/>
                <w:sz w:val="20"/>
                <w:szCs w:val="20"/>
              </w:rPr>
              <w:t>Incoming audio alert is not played on in</w:t>
            </w:r>
            <w:r>
              <w:rPr>
                <w:rFonts w:asciiTheme="minorHAnsi" w:hAnsiTheme="minorHAnsi" w:cs="Arial"/>
                <w:sz w:val="20"/>
                <w:szCs w:val="20"/>
              </w:rPr>
              <w:t>coming call after fresh install</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D55830">
              <w:rPr>
                <w:rFonts w:asciiTheme="minorHAnsi" w:hAnsiTheme="minorHAnsi" w:cs="Arial"/>
                <w:sz w:val="20"/>
                <w:szCs w:val="20"/>
              </w:rPr>
              <w:t>ONEXC-12796</w:t>
            </w:r>
          </w:p>
        </w:tc>
        <w:tc>
          <w:tcPr>
            <w:tcW w:w="7485" w:type="dxa"/>
          </w:tcPr>
          <w:p w:rsidR="00614860" w:rsidRPr="00614860" w:rsidRDefault="00886536" w:rsidP="006A5D08">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A5D08" w:rsidRPr="00D55830">
              <w:rPr>
                <w:rFonts w:asciiTheme="minorHAnsi" w:hAnsiTheme="minorHAnsi" w:cs="Arial"/>
                <w:sz w:val="20"/>
                <w:szCs w:val="20"/>
              </w:rPr>
              <w:t>integrated with CES crash</w:t>
            </w:r>
            <w:r w:rsidR="006A5D08">
              <w:rPr>
                <w:rFonts w:asciiTheme="minorHAnsi" w:hAnsiTheme="minorHAnsi" w:cs="Arial"/>
                <w:sz w:val="20"/>
                <w:szCs w:val="20"/>
              </w:rPr>
              <w:t>es</w:t>
            </w:r>
            <w:r w:rsidR="006A5D08" w:rsidRPr="00D55830">
              <w:rPr>
                <w:rFonts w:asciiTheme="minorHAnsi" w:hAnsiTheme="minorHAnsi" w:cs="Arial"/>
                <w:sz w:val="20"/>
                <w:szCs w:val="20"/>
              </w:rPr>
              <w:t xml:space="preserve"> while login with User name is input by Hiragana mode in Japan OS</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D55830">
              <w:rPr>
                <w:rFonts w:asciiTheme="minorHAnsi" w:hAnsiTheme="minorHAnsi" w:cs="Arial"/>
                <w:sz w:val="20"/>
                <w:szCs w:val="20"/>
              </w:rPr>
              <w:t>ONEXC-12743</w:t>
            </w:r>
          </w:p>
        </w:tc>
        <w:tc>
          <w:tcPr>
            <w:tcW w:w="7485" w:type="dxa"/>
          </w:tcPr>
          <w:p w:rsidR="00614860" w:rsidRPr="00614860" w:rsidRDefault="00886536" w:rsidP="006A5D08">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31018A">
              <w:rPr>
                <w:rFonts w:asciiTheme="minorHAnsi" w:hAnsiTheme="minorHAnsi" w:cs="Arial"/>
                <w:sz w:val="20"/>
                <w:szCs w:val="20"/>
              </w:rPr>
              <w:t xml:space="preserve">in </w:t>
            </w:r>
            <w:r w:rsidR="006A5D08" w:rsidRPr="00D55830">
              <w:rPr>
                <w:rFonts w:asciiTheme="minorHAnsi" w:hAnsiTheme="minorHAnsi" w:cs="Arial"/>
                <w:sz w:val="20"/>
                <w:szCs w:val="20"/>
              </w:rPr>
              <w:t>SIP RW mode</w:t>
            </w:r>
            <w:r w:rsidR="006A5D08">
              <w:rPr>
                <w:rFonts w:asciiTheme="minorHAnsi" w:hAnsiTheme="minorHAnsi" w:cs="Arial"/>
                <w:sz w:val="20"/>
                <w:szCs w:val="20"/>
              </w:rPr>
              <w:t xml:space="preserve"> </w:t>
            </w:r>
            <w:r w:rsidR="0031018A">
              <w:rPr>
                <w:rFonts w:asciiTheme="minorHAnsi" w:hAnsiTheme="minorHAnsi" w:cs="Arial"/>
                <w:sz w:val="20"/>
                <w:szCs w:val="20"/>
              </w:rPr>
              <w:t>- t</w:t>
            </w:r>
            <w:r w:rsidR="006A5D08" w:rsidRPr="00D55830">
              <w:rPr>
                <w:rFonts w:asciiTheme="minorHAnsi" w:hAnsiTheme="minorHAnsi" w:cs="Arial"/>
                <w:sz w:val="20"/>
                <w:szCs w:val="20"/>
              </w:rPr>
              <w:t xml:space="preserve">he pickup number </w:t>
            </w:r>
            <w:r w:rsidR="0031018A">
              <w:rPr>
                <w:rFonts w:asciiTheme="minorHAnsi" w:hAnsiTheme="minorHAnsi" w:cs="Arial"/>
                <w:sz w:val="20"/>
                <w:szCs w:val="20"/>
              </w:rPr>
              <w:t xml:space="preserve">is </w:t>
            </w:r>
            <w:r w:rsidR="00321C62">
              <w:rPr>
                <w:rFonts w:asciiTheme="minorHAnsi" w:hAnsiTheme="minorHAnsi" w:cs="Arial"/>
                <w:sz w:val="20"/>
                <w:szCs w:val="20"/>
              </w:rPr>
              <w:t>displayed</w:t>
            </w:r>
            <w:r w:rsidR="006A5D08" w:rsidRPr="00D55830">
              <w:rPr>
                <w:rFonts w:asciiTheme="minorHAnsi" w:hAnsiTheme="minorHAnsi" w:cs="Arial"/>
                <w:sz w:val="20"/>
                <w:szCs w:val="20"/>
              </w:rPr>
              <w:t xml:space="preserve"> in call log when answers Call Pickup Extended</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D55830">
              <w:rPr>
                <w:rFonts w:asciiTheme="minorHAnsi" w:hAnsiTheme="minorHAnsi" w:cs="Arial"/>
                <w:sz w:val="20"/>
                <w:szCs w:val="20"/>
              </w:rPr>
              <w:t>ONEXC-12722</w:t>
            </w:r>
          </w:p>
        </w:tc>
        <w:tc>
          <w:tcPr>
            <w:tcW w:w="7485" w:type="dxa"/>
          </w:tcPr>
          <w:p w:rsidR="00614860" w:rsidRPr="00614860" w:rsidRDefault="00886536" w:rsidP="0009167D">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31018A">
              <w:rPr>
                <w:rFonts w:asciiTheme="minorHAnsi" w:hAnsiTheme="minorHAnsi" w:cs="Arial"/>
                <w:sz w:val="20"/>
                <w:szCs w:val="20"/>
              </w:rPr>
              <w:t xml:space="preserve">in </w:t>
            </w:r>
            <w:r w:rsidR="0031018A" w:rsidRPr="00D55830">
              <w:rPr>
                <w:rFonts w:asciiTheme="minorHAnsi" w:hAnsiTheme="minorHAnsi" w:cs="Arial"/>
                <w:sz w:val="20"/>
                <w:szCs w:val="20"/>
              </w:rPr>
              <w:t>SIP RW mode</w:t>
            </w:r>
            <w:r w:rsidR="0031018A">
              <w:rPr>
                <w:rFonts w:asciiTheme="minorHAnsi" w:hAnsiTheme="minorHAnsi" w:cs="Arial"/>
                <w:sz w:val="20"/>
                <w:szCs w:val="20"/>
              </w:rPr>
              <w:t xml:space="preserve"> crashes while changing</w:t>
            </w:r>
            <w:r w:rsidR="006A5D08" w:rsidRPr="00D55830">
              <w:rPr>
                <w:rFonts w:asciiTheme="minorHAnsi" w:hAnsiTheme="minorHAnsi" w:cs="Arial"/>
                <w:sz w:val="20"/>
                <w:szCs w:val="20"/>
              </w:rPr>
              <w:t xml:space="preserve"> from TC mode to RW mode</w:t>
            </w:r>
            <w:r w:rsidR="006A5D08">
              <w:rPr>
                <w:rFonts w:asciiTheme="minorHAnsi" w:hAnsiTheme="minorHAnsi" w:cs="Arial"/>
                <w:sz w:val="20"/>
                <w:szCs w:val="20"/>
              </w:rPr>
              <w:t xml:space="preserve"> intermitte</w:t>
            </w:r>
            <w:r w:rsidR="0009167D">
              <w:rPr>
                <w:rFonts w:asciiTheme="minorHAnsi" w:hAnsiTheme="minorHAnsi" w:cs="Arial"/>
                <w:sz w:val="20"/>
                <w:szCs w:val="20"/>
              </w:rPr>
              <w:t>ntly</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D55830">
              <w:rPr>
                <w:rFonts w:asciiTheme="minorHAnsi" w:hAnsiTheme="minorHAnsi" w:cs="Arial"/>
                <w:sz w:val="20"/>
                <w:szCs w:val="20"/>
              </w:rPr>
              <w:t>ONEXC-12720</w:t>
            </w:r>
          </w:p>
        </w:tc>
        <w:tc>
          <w:tcPr>
            <w:tcW w:w="7485" w:type="dxa"/>
          </w:tcPr>
          <w:p w:rsidR="006A5D08" w:rsidRPr="00D55830" w:rsidRDefault="006A5D08" w:rsidP="006A5D08">
            <w:pPr>
              <w:spacing w:after="0" w:line="240" w:lineRule="auto"/>
              <w:rPr>
                <w:rFonts w:asciiTheme="minorHAnsi" w:hAnsiTheme="minorHAnsi" w:cs="Arial"/>
                <w:sz w:val="20"/>
                <w:szCs w:val="20"/>
              </w:rPr>
            </w:pPr>
            <w:r w:rsidRPr="00D55830">
              <w:rPr>
                <w:rFonts w:asciiTheme="minorHAnsi" w:hAnsiTheme="minorHAnsi" w:cs="Arial"/>
                <w:sz w:val="20"/>
                <w:szCs w:val="20"/>
              </w:rPr>
              <w:t>Handling the secure indicator when SLAM</w:t>
            </w:r>
            <w:r w:rsidR="0009167D">
              <w:rPr>
                <w:rFonts w:asciiTheme="minorHAnsi" w:hAnsiTheme="minorHAnsi" w:cs="Arial"/>
                <w:sz w:val="20"/>
                <w:szCs w:val="20"/>
              </w:rPr>
              <w:t>ON</w:t>
            </w:r>
            <w:r w:rsidR="0031018A">
              <w:rPr>
                <w:rFonts w:asciiTheme="minorHAnsi" w:hAnsiTheme="minorHAnsi" w:cs="Arial"/>
                <w:sz w:val="20"/>
                <w:szCs w:val="20"/>
              </w:rPr>
              <w:t xml:space="preserve"> </w:t>
            </w:r>
            <w:r w:rsidRPr="00D55830">
              <w:rPr>
                <w:rFonts w:asciiTheme="minorHAnsi" w:hAnsiTheme="minorHAnsi" w:cs="Arial"/>
                <w:sz w:val="20"/>
                <w:szCs w:val="20"/>
              </w:rPr>
              <w:t>is enabled in shared control device</w:t>
            </w:r>
          </w:p>
          <w:p w:rsidR="00614860" w:rsidRPr="00614860" w:rsidRDefault="00614860" w:rsidP="00ED4326">
            <w:pPr>
              <w:spacing w:after="0" w:line="240" w:lineRule="auto"/>
              <w:rPr>
                <w:rFonts w:asciiTheme="minorHAnsi" w:hAnsiTheme="minorHAnsi" w:cs="Arial"/>
                <w:sz w:val="20"/>
                <w:szCs w:val="20"/>
              </w:rPr>
            </w:pP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D55830">
              <w:rPr>
                <w:rFonts w:asciiTheme="minorHAnsi" w:hAnsiTheme="minorHAnsi" w:cs="Arial"/>
                <w:sz w:val="20"/>
                <w:szCs w:val="20"/>
              </w:rPr>
              <w:lastRenderedPageBreak/>
              <w:t>ONEXC-12697</w:t>
            </w:r>
          </w:p>
        </w:tc>
        <w:tc>
          <w:tcPr>
            <w:tcW w:w="7485" w:type="dxa"/>
          </w:tcPr>
          <w:p w:rsidR="00614860" w:rsidRPr="00614860" w:rsidRDefault="0031018A" w:rsidP="0031018A">
            <w:pPr>
              <w:spacing w:after="0" w:line="240" w:lineRule="auto"/>
              <w:rPr>
                <w:rFonts w:asciiTheme="minorHAnsi" w:hAnsiTheme="minorHAnsi" w:cs="Arial"/>
                <w:sz w:val="20"/>
                <w:szCs w:val="20"/>
              </w:rPr>
            </w:pPr>
            <w:r>
              <w:rPr>
                <w:rFonts w:asciiTheme="minorHAnsi" w:hAnsiTheme="minorHAnsi" w:cs="Arial"/>
                <w:sz w:val="20"/>
                <w:szCs w:val="20"/>
              </w:rPr>
              <w:t xml:space="preserve">In </w:t>
            </w:r>
            <w:r w:rsidR="006A5D08" w:rsidRPr="00D55830">
              <w:rPr>
                <w:rFonts w:asciiTheme="minorHAnsi" w:hAnsiTheme="minorHAnsi" w:cs="Arial"/>
                <w:sz w:val="20"/>
                <w:szCs w:val="20"/>
              </w:rPr>
              <w:t xml:space="preserve">H.323 </w:t>
            </w:r>
            <w:r>
              <w:rPr>
                <w:rFonts w:asciiTheme="minorHAnsi" w:hAnsiTheme="minorHAnsi" w:cs="Arial"/>
                <w:sz w:val="20"/>
                <w:szCs w:val="20"/>
              </w:rPr>
              <w:t xml:space="preserve">mode </w:t>
            </w:r>
            <w:r w:rsidR="006A5D08" w:rsidRPr="00D55830">
              <w:rPr>
                <w:rFonts w:asciiTheme="minorHAnsi" w:hAnsiTheme="minorHAnsi" w:cs="Arial"/>
                <w:sz w:val="20"/>
                <w:szCs w:val="20"/>
              </w:rPr>
              <w:t xml:space="preserve">for incoming calls, number </w:t>
            </w:r>
            <w:r>
              <w:rPr>
                <w:rFonts w:asciiTheme="minorHAnsi" w:hAnsiTheme="minorHAnsi" w:cs="Arial"/>
                <w:sz w:val="20"/>
                <w:szCs w:val="20"/>
              </w:rPr>
              <w:t xml:space="preserve">is </w:t>
            </w:r>
            <w:r w:rsidR="006A5D08" w:rsidRPr="00D55830">
              <w:rPr>
                <w:rFonts w:asciiTheme="minorHAnsi" w:hAnsiTheme="minorHAnsi" w:cs="Arial"/>
                <w:sz w:val="20"/>
                <w:szCs w:val="20"/>
              </w:rPr>
              <w:t xml:space="preserve">not seen </w:t>
            </w:r>
            <w:r>
              <w:rPr>
                <w:rFonts w:asciiTheme="minorHAnsi" w:hAnsiTheme="minorHAnsi" w:cs="Arial"/>
                <w:sz w:val="20"/>
                <w:szCs w:val="20"/>
              </w:rPr>
              <w:t>in call</w:t>
            </w:r>
            <w:r w:rsidR="006A5D08">
              <w:rPr>
                <w:rFonts w:asciiTheme="minorHAnsi" w:hAnsiTheme="minorHAnsi" w:cs="Arial"/>
                <w:sz w:val="20"/>
                <w:szCs w:val="20"/>
              </w:rPr>
              <w:t xml:space="preserve"> logs if D</w:t>
            </w:r>
            <w:r w:rsidR="0009167D">
              <w:rPr>
                <w:rFonts w:asciiTheme="minorHAnsi" w:hAnsiTheme="minorHAnsi" w:cs="Arial"/>
                <w:sz w:val="20"/>
                <w:szCs w:val="20"/>
              </w:rPr>
              <w:t xml:space="preserve">ialing </w:t>
            </w:r>
            <w:r w:rsidR="006A5D08">
              <w:rPr>
                <w:rFonts w:asciiTheme="minorHAnsi" w:hAnsiTheme="minorHAnsi" w:cs="Arial"/>
                <w:sz w:val="20"/>
                <w:szCs w:val="20"/>
              </w:rPr>
              <w:t>R</w:t>
            </w:r>
            <w:r w:rsidR="0009167D">
              <w:rPr>
                <w:rFonts w:asciiTheme="minorHAnsi" w:hAnsiTheme="minorHAnsi" w:cs="Arial"/>
                <w:sz w:val="20"/>
                <w:szCs w:val="20"/>
              </w:rPr>
              <w:t>ules</w:t>
            </w:r>
            <w:r w:rsidR="006A5D08">
              <w:rPr>
                <w:rFonts w:asciiTheme="minorHAnsi" w:hAnsiTheme="minorHAnsi" w:cs="Arial"/>
                <w:sz w:val="20"/>
                <w:szCs w:val="20"/>
              </w:rPr>
              <w:t xml:space="preserve"> is disabled</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D55830">
              <w:rPr>
                <w:rFonts w:asciiTheme="minorHAnsi" w:hAnsiTheme="minorHAnsi" w:cs="Arial"/>
                <w:sz w:val="20"/>
                <w:szCs w:val="20"/>
              </w:rPr>
              <w:t>ONEXC-12694</w:t>
            </w:r>
          </w:p>
        </w:tc>
        <w:tc>
          <w:tcPr>
            <w:tcW w:w="7485" w:type="dxa"/>
          </w:tcPr>
          <w:p w:rsidR="00614860" w:rsidRPr="00614860" w:rsidRDefault="0031018A" w:rsidP="0031018A">
            <w:pPr>
              <w:spacing w:after="0" w:line="240" w:lineRule="auto"/>
              <w:rPr>
                <w:rFonts w:asciiTheme="minorHAnsi" w:hAnsiTheme="minorHAnsi" w:cs="Arial"/>
                <w:sz w:val="20"/>
                <w:szCs w:val="20"/>
              </w:rPr>
            </w:pPr>
            <w:r>
              <w:rPr>
                <w:rFonts w:asciiTheme="minorHAnsi" w:hAnsiTheme="minorHAnsi" w:cs="Arial"/>
                <w:sz w:val="20"/>
                <w:szCs w:val="20"/>
              </w:rPr>
              <w:t>W</w:t>
            </w:r>
            <w:r w:rsidR="006A5D08" w:rsidRPr="00D55830">
              <w:rPr>
                <w:rFonts w:asciiTheme="minorHAnsi" w:hAnsiTheme="minorHAnsi" w:cs="Arial"/>
                <w:sz w:val="20"/>
                <w:szCs w:val="20"/>
              </w:rPr>
              <w:t xml:space="preserve">hen </w:t>
            </w:r>
            <w:r w:rsidRPr="00D55830">
              <w:rPr>
                <w:rFonts w:asciiTheme="minorHAnsi" w:hAnsiTheme="minorHAnsi" w:cs="Arial"/>
                <w:sz w:val="20"/>
                <w:szCs w:val="20"/>
              </w:rPr>
              <w:t xml:space="preserve">H.323 </w:t>
            </w:r>
            <w:r w:rsidR="006A5D08" w:rsidRPr="00D55830">
              <w:rPr>
                <w:rFonts w:asciiTheme="minorHAnsi" w:hAnsiTheme="minorHAnsi" w:cs="Arial"/>
                <w:sz w:val="20"/>
                <w:szCs w:val="20"/>
              </w:rPr>
              <w:t>user makes personal call to any EC500 enabled user and user answers the call on EC500 cellphone</w:t>
            </w:r>
            <w:r>
              <w:rPr>
                <w:rFonts w:asciiTheme="minorHAnsi" w:hAnsiTheme="minorHAnsi" w:cs="Arial"/>
                <w:sz w:val="20"/>
                <w:szCs w:val="20"/>
              </w:rPr>
              <w:t>,</w:t>
            </w:r>
            <w:r w:rsidR="006A5D08" w:rsidRPr="00D55830">
              <w:rPr>
                <w:rFonts w:asciiTheme="minorHAnsi" w:hAnsiTheme="minorHAnsi" w:cs="Arial"/>
                <w:sz w:val="20"/>
                <w:szCs w:val="20"/>
              </w:rPr>
              <w:t xml:space="preserve"> call log </w:t>
            </w:r>
            <w:r>
              <w:rPr>
                <w:rFonts w:asciiTheme="minorHAnsi" w:hAnsiTheme="minorHAnsi" w:cs="Arial"/>
                <w:sz w:val="20"/>
                <w:szCs w:val="20"/>
              </w:rPr>
              <w:t xml:space="preserve">is </w:t>
            </w:r>
            <w:r w:rsidR="006A5D08" w:rsidRPr="00D55830">
              <w:rPr>
                <w:rFonts w:asciiTheme="minorHAnsi" w:hAnsiTheme="minorHAnsi" w:cs="Arial"/>
                <w:sz w:val="20"/>
                <w:szCs w:val="20"/>
              </w:rPr>
              <w:t xml:space="preserve">generated </w:t>
            </w:r>
            <w:r>
              <w:rPr>
                <w:rFonts w:asciiTheme="minorHAnsi" w:hAnsiTheme="minorHAnsi" w:cs="Arial"/>
                <w:sz w:val="20"/>
                <w:szCs w:val="20"/>
              </w:rPr>
              <w:t xml:space="preserve">and doesn’t </w:t>
            </w:r>
            <w:r w:rsidR="006A5D08" w:rsidRPr="00D55830">
              <w:rPr>
                <w:rFonts w:asciiTheme="minorHAnsi" w:hAnsiTheme="minorHAnsi" w:cs="Arial"/>
                <w:sz w:val="20"/>
                <w:szCs w:val="20"/>
              </w:rPr>
              <w:t>contain any number</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D55830">
              <w:rPr>
                <w:rFonts w:asciiTheme="minorHAnsi" w:hAnsiTheme="minorHAnsi" w:cs="Arial"/>
                <w:sz w:val="20"/>
                <w:szCs w:val="20"/>
              </w:rPr>
              <w:t>ONEXC-12661</w:t>
            </w:r>
          </w:p>
        </w:tc>
        <w:tc>
          <w:tcPr>
            <w:tcW w:w="7485" w:type="dxa"/>
          </w:tcPr>
          <w:p w:rsidR="00614860" w:rsidRPr="00614860" w:rsidRDefault="0031018A" w:rsidP="00ED4326">
            <w:pPr>
              <w:spacing w:after="0" w:line="240" w:lineRule="auto"/>
              <w:rPr>
                <w:rFonts w:asciiTheme="minorHAnsi" w:hAnsiTheme="minorHAnsi" w:cs="Arial"/>
                <w:sz w:val="20"/>
                <w:szCs w:val="20"/>
              </w:rPr>
            </w:pPr>
            <w:r>
              <w:rPr>
                <w:rFonts w:asciiTheme="minorHAnsi" w:hAnsiTheme="minorHAnsi" w:cs="Arial"/>
                <w:sz w:val="20"/>
                <w:szCs w:val="20"/>
              </w:rPr>
              <w:t>In Other phone mode u</w:t>
            </w:r>
            <w:r w:rsidR="006A5D08" w:rsidRPr="00D55830">
              <w:rPr>
                <w:rFonts w:asciiTheme="minorHAnsi" w:hAnsiTheme="minorHAnsi" w:cs="Arial"/>
                <w:sz w:val="20"/>
                <w:szCs w:val="20"/>
              </w:rPr>
              <w:t>nable to add participant in CM conference after drop the last participant from 3-party conference</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6A5D08">
              <w:rPr>
                <w:rFonts w:asciiTheme="minorHAnsi" w:hAnsiTheme="minorHAnsi" w:cs="Arial"/>
                <w:sz w:val="20"/>
                <w:szCs w:val="20"/>
              </w:rPr>
              <w:t>ONEXC-12557</w:t>
            </w:r>
          </w:p>
        </w:tc>
        <w:tc>
          <w:tcPr>
            <w:tcW w:w="7485" w:type="dxa"/>
          </w:tcPr>
          <w:p w:rsidR="00614860" w:rsidRPr="00614860" w:rsidRDefault="0031018A" w:rsidP="006A5D08">
            <w:pPr>
              <w:spacing w:after="0" w:line="240" w:lineRule="auto"/>
              <w:rPr>
                <w:rFonts w:asciiTheme="minorHAnsi" w:hAnsiTheme="minorHAnsi" w:cs="Arial"/>
                <w:sz w:val="20"/>
                <w:szCs w:val="20"/>
              </w:rPr>
            </w:pPr>
            <w:r>
              <w:rPr>
                <w:rFonts w:asciiTheme="minorHAnsi" w:hAnsiTheme="minorHAnsi" w:cs="Arial"/>
                <w:sz w:val="20"/>
                <w:szCs w:val="20"/>
              </w:rPr>
              <w:t xml:space="preserve">In </w:t>
            </w:r>
            <w:r w:rsidR="006A5D08" w:rsidRPr="006A5D08">
              <w:rPr>
                <w:rFonts w:asciiTheme="minorHAnsi" w:hAnsiTheme="minorHAnsi" w:cs="Arial"/>
                <w:sz w:val="20"/>
                <w:szCs w:val="20"/>
              </w:rPr>
              <w:t>H323</w:t>
            </w:r>
            <w:r>
              <w:rPr>
                <w:rFonts w:asciiTheme="minorHAnsi" w:hAnsiTheme="minorHAnsi" w:cs="Arial"/>
                <w:sz w:val="20"/>
                <w:szCs w:val="20"/>
              </w:rPr>
              <w:t xml:space="preserve"> mode </w:t>
            </w:r>
            <w:r w:rsidR="006A5D08" w:rsidRPr="006A5D08">
              <w:rPr>
                <w:rFonts w:asciiTheme="minorHAnsi" w:hAnsiTheme="minorHAnsi" w:cs="Arial"/>
                <w:sz w:val="20"/>
                <w:szCs w:val="20"/>
              </w:rPr>
              <w:t>Offline Call journaling should be disabled when 1XC is logged in with 1XCES mode</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6A5D08">
              <w:rPr>
                <w:rFonts w:asciiTheme="minorHAnsi" w:hAnsiTheme="minorHAnsi" w:cs="Arial"/>
                <w:sz w:val="20"/>
                <w:szCs w:val="20"/>
              </w:rPr>
              <w:t>ONEXC-12544</w:t>
            </w:r>
          </w:p>
        </w:tc>
        <w:tc>
          <w:tcPr>
            <w:tcW w:w="7485" w:type="dxa"/>
          </w:tcPr>
          <w:p w:rsidR="00614860" w:rsidRPr="00614860" w:rsidRDefault="00886536" w:rsidP="001F5667">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31018A">
              <w:rPr>
                <w:rFonts w:asciiTheme="minorHAnsi" w:hAnsiTheme="minorHAnsi" w:cs="Arial"/>
                <w:sz w:val="20"/>
                <w:szCs w:val="20"/>
              </w:rPr>
              <w:t>crashes</w:t>
            </w:r>
            <w:r w:rsidR="006A5D08" w:rsidRPr="006A5D08">
              <w:rPr>
                <w:rFonts w:asciiTheme="minorHAnsi" w:hAnsiTheme="minorHAnsi" w:cs="Arial"/>
                <w:sz w:val="20"/>
                <w:szCs w:val="20"/>
              </w:rPr>
              <w:t xml:space="preserve"> during creating CM conference in other phone mo</w:t>
            </w:r>
            <w:r w:rsidR="0031018A">
              <w:rPr>
                <w:rFonts w:asciiTheme="minorHAnsi" w:hAnsiTheme="minorHAnsi" w:cs="Arial"/>
                <w:sz w:val="20"/>
                <w:szCs w:val="20"/>
              </w:rPr>
              <w:t>de (drop / re-add participants)</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6A5D08">
              <w:rPr>
                <w:rFonts w:asciiTheme="minorHAnsi" w:hAnsiTheme="minorHAnsi" w:cs="Arial"/>
                <w:sz w:val="20"/>
                <w:szCs w:val="20"/>
              </w:rPr>
              <w:t>ONEXC-12542</w:t>
            </w:r>
          </w:p>
        </w:tc>
        <w:tc>
          <w:tcPr>
            <w:tcW w:w="7485" w:type="dxa"/>
          </w:tcPr>
          <w:p w:rsidR="00614860" w:rsidRPr="00614860" w:rsidRDefault="00886536" w:rsidP="0065026A">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5026A">
              <w:rPr>
                <w:rFonts w:asciiTheme="minorHAnsi" w:hAnsiTheme="minorHAnsi" w:cs="Arial"/>
                <w:sz w:val="20"/>
                <w:szCs w:val="20"/>
              </w:rPr>
              <w:t>is SIP</w:t>
            </w:r>
            <w:r w:rsidR="006A5D08" w:rsidRPr="006A5D08">
              <w:rPr>
                <w:rFonts w:asciiTheme="minorHAnsi" w:hAnsiTheme="minorHAnsi" w:cs="Arial"/>
                <w:sz w:val="20"/>
                <w:szCs w:val="20"/>
              </w:rPr>
              <w:t xml:space="preserve"> RW mode </w:t>
            </w:r>
            <w:r w:rsidR="0065026A">
              <w:rPr>
                <w:rFonts w:asciiTheme="minorHAnsi" w:hAnsiTheme="minorHAnsi" w:cs="Arial"/>
                <w:sz w:val="20"/>
                <w:szCs w:val="20"/>
              </w:rPr>
              <w:t>crashes</w:t>
            </w:r>
            <w:r w:rsidR="006A5D08" w:rsidRPr="006A5D08">
              <w:rPr>
                <w:rFonts w:asciiTheme="minorHAnsi" w:hAnsiTheme="minorHAnsi" w:cs="Arial"/>
                <w:sz w:val="20"/>
                <w:szCs w:val="20"/>
              </w:rPr>
              <w:t xml:space="preserve"> after click Redial button w</w:t>
            </w:r>
            <w:r w:rsidR="006A5D08">
              <w:rPr>
                <w:rFonts w:asciiTheme="minorHAnsi" w:hAnsiTheme="minorHAnsi" w:cs="Arial"/>
                <w:sz w:val="20"/>
                <w:szCs w:val="20"/>
              </w:rPr>
              <w:t>hile fail-backing to Primary SM</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6A5D08">
              <w:rPr>
                <w:rFonts w:asciiTheme="minorHAnsi" w:hAnsiTheme="minorHAnsi" w:cs="Arial"/>
                <w:sz w:val="20"/>
                <w:szCs w:val="20"/>
              </w:rPr>
              <w:t>ONEXC-12526</w:t>
            </w:r>
          </w:p>
        </w:tc>
        <w:tc>
          <w:tcPr>
            <w:tcW w:w="7485" w:type="dxa"/>
          </w:tcPr>
          <w:p w:rsidR="00614860" w:rsidRPr="00614860" w:rsidRDefault="00886536" w:rsidP="0065026A">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5026A">
              <w:rPr>
                <w:rFonts w:asciiTheme="minorHAnsi" w:hAnsiTheme="minorHAnsi" w:cs="Arial"/>
                <w:sz w:val="20"/>
                <w:szCs w:val="20"/>
              </w:rPr>
              <w:t>is SIP</w:t>
            </w:r>
            <w:r w:rsidR="006A5D08" w:rsidRPr="006A5D08">
              <w:rPr>
                <w:rFonts w:asciiTheme="minorHAnsi" w:hAnsiTheme="minorHAnsi" w:cs="Arial"/>
                <w:sz w:val="20"/>
                <w:szCs w:val="20"/>
              </w:rPr>
              <w:t xml:space="preserve"> Other Phone mode crash</w:t>
            </w:r>
            <w:r w:rsidR="0065026A">
              <w:rPr>
                <w:rFonts w:asciiTheme="minorHAnsi" w:hAnsiTheme="minorHAnsi" w:cs="Arial"/>
                <w:sz w:val="20"/>
                <w:szCs w:val="20"/>
              </w:rPr>
              <w:t>es</w:t>
            </w:r>
            <w:r w:rsidR="006A5D08" w:rsidRPr="006A5D08">
              <w:rPr>
                <w:rFonts w:asciiTheme="minorHAnsi" w:hAnsiTheme="minorHAnsi" w:cs="Arial"/>
                <w:sz w:val="20"/>
                <w:szCs w:val="20"/>
              </w:rPr>
              <w:t xml:space="preserve"> after some times to change status between two P2P calls</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6A5D08">
              <w:rPr>
                <w:rFonts w:asciiTheme="minorHAnsi" w:hAnsiTheme="minorHAnsi" w:cs="Arial"/>
                <w:sz w:val="20"/>
                <w:szCs w:val="20"/>
              </w:rPr>
              <w:t>ONEXC-12521</w:t>
            </w:r>
          </w:p>
        </w:tc>
        <w:tc>
          <w:tcPr>
            <w:tcW w:w="7485" w:type="dxa"/>
          </w:tcPr>
          <w:p w:rsidR="00614860" w:rsidRPr="00614860" w:rsidRDefault="00886536" w:rsidP="00ED4326">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5026A">
              <w:rPr>
                <w:rFonts w:asciiTheme="minorHAnsi" w:hAnsiTheme="minorHAnsi" w:cs="Arial"/>
                <w:sz w:val="20"/>
                <w:szCs w:val="20"/>
              </w:rPr>
              <w:t>is SIP mode</w:t>
            </w:r>
            <w:r w:rsidR="006A5D08" w:rsidRPr="006A5D08">
              <w:rPr>
                <w:rFonts w:asciiTheme="minorHAnsi" w:hAnsiTheme="minorHAnsi" w:cs="Arial"/>
                <w:sz w:val="20"/>
                <w:szCs w:val="20"/>
              </w:rPr>
              <w:t xml:space="preserve"> – One way video path and Video buttons are missed at caller side when he makes the first team call post logging in</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6A5D08">
              <w:rPr>
                <w:rFonts w:asciiTheme="minorHAnsi" w:hAnsiTheme="minorHAnsi" w:cs="Arial"/>
                <w:sz w:val="20"/>
                <w:szCs w:val="20"/>
              </w:rPr>
              <w:t>ONEXC-12511</w:t>
            </w:r>
          </w:p>
        </w:tc>
        <w:tc>
          <w:tcPr>
            <w:tcW w:w="7485" w:type="dxa"/>
          </w:tcPr>
          <w:p w:rsidR="00614860" w:rsidRPr="00614860" w:rsidRDefault="00886536" w:rsidP="0065026A">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5026A">
              <w:rPr>
                <w:rFonts w:asciiTheme="minorHAnsi" w:hAnsiTheme="minorHAnsi" w:cs="Arial"/>
                <w:sz w:val="20"/>
                <w:szCs w:val="20"/>
              </w:rPr>
              <w:t>crashes</w:t>
            </w:r>
            <w:r w:rsidR="006A5D08" w:rsidRPr="006A5D08">
              <w:rPr>
                <w:rFonts w:asciiTheme="minorHAnsi" w:hAnsiTheme="minorHAnsi" w:cs="Arial"/>
                <w:sz w:val="20"/>
                <w:szCs w:val="20"/>
              </w:rPr>
              <w:t xml:space="preserve"> while logging ou</w:t>
            </w:r>
            <w:r w:rsidR="006A5D08">
              <w:rPr>
                <w:rFonts w:asciiTheme="minorHAnsi" w:hAnsiTheme="minorHAnsi" w:cs="Arial"/>
                <w:sz w:val="20"/>
                <w:szCs w:val="20"/>
              </w:rPr>
              <w:t>t - PSO with VDI-C</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6A5D08">
              <w:rPr>
                <w:rFonts w:asciiTheme="minorHAnsi" w:hAnsiTheme="minorHAnsi" w:cs="Arial"/>
                <w:sz w:val="20"/>
                <w:szCs w:val="20"/>
              </w:rPr>
              <w:t>ONEXC-12504</w:t>
            </w:r>
          </w:p>
        </w:tc>
        <w:tc>
          <w:tcPr>
            <w:tcW w:w="7485" w:type="dxa"/>
          </w:tcPr>
          <w:p w:rsidR="00614860" w:rsidRPr="00614860" w:rsidRDefault="006A5D08" w:rsidP="004722AB">
            <w:pPr>
              <w:spacing w:after="0" w:line="240" w:lineRule="auto"/>
              <w:rPr>
                <w:rFonts w:asciiTheme="minorHAnsi" w:hAnsiTheme="minorHAnsi" w:cs="Arial"/>
                <w:sz w:val="20"/>
                <w:szCs w:val="20"/>
              </w:rPr>
            </w:pPr>
            <w:r w:rsidRPr="006A5D08">
              <w:rPr>
                <w:rFonts w:asciiTheme="minorHAnsi" w:hAnsiTheme="minorHAnsi" w:cs="Arial"/>
                <w:sz w:val="20"/>
                <w:szCs w:val="20"/>
              </w:rPr>
              <w:t xml:space="preserve">Personal call – Account code is not suppressed in call log </w:t>
            </w:r>
            <w:r w:rsidR="0065026A">
              <w:rPr>
                <w:rFonts w:asciiTheme="minorHAnsi" w:hAnsiTheme="minorHAnsi" w:cs="Arial"/>
                <w:sz w:val="20"/>
                <w:szCs w:val="20"/>
              </w:rPr>
              <w:t>when make call over H.323 trunk</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6A5D08">
              <w:rPr>
                <w:rFonts w:asciiTheme="minorHAnsi" w:hAnsiTheme="minorHAnsi" w:cs="Arial"/>
                <w:sz w:val="20"/>
                <w:szCs w:val="20"/>
              </w:rPr>
              <w:t>ONEXC-12460</w:t>
            </w:r>
          </w:p>
        </w:tc>
        <w:tc>
          <w:tcPr>
            <w:tcW w:w="7485" w:type="dxa"/>
          </w:tcPr>
          <w:p w:rsidR="00614860" w:rsidRPr="00614860" w:rsidRDefault="00886536" w:rsidP="0065026A">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5026A">
              <w:rPr>
                <w:rFonts w:asciiTheme="minorHAnsi" w:hAnsiTheme="minorHAnsi" w:cs="Arial"/>
                <w:sz w:val="20"/>
                <w:szCs w:val="20"/>
              </w:rPr>
              <w:t xml:space="preserve">in SIP SC mode: </w:t>
            </w:r>
            <w:r w:rsidR="006A5D08" w:rsidRPr="006A5D08">
              <w:rPr>
                <w:rFonts w:asciiTheme="minorHAnsi" w:hAnsiTheme="minorHAnsi" w:cs="Arial"/>
                <w:sz w:val="20"/>
                <w:szCs w:val="20"/>
              </w:rPr>
              <w:t xml:space="preserve">Outlook name cannot display on Call Appearance when the P2P call was established </w:t>
            </w:r>
            <w:r w:rsidR="0065026A">
              <w:rPr>
                <w:rFonts w:asciiTheme="minorHAnsi" w:hAnsiTheme="minorHAnsi" w:cs="Arial"/>
                <w:sz w:val="20"/>
                <w:szCs w:val="20"/>
              </w:rPr>
              <w:t>in</w:t>
            </w:r>
            <w:r w:rsidR="006A5D08" w:rsidRPr="006A5D08">
              <w:rPr>
                <w:rFonts w:asciiTheme="minorHAnsi" w:hAnsiTheme="minorHAnsi" w:cs="Arial"/>
                <w:sz w:val="20"/>
                <w:szCs w:val="20"/>
              </w:rPr>
              <w:t xml:space="preserve"> Des</w:t>
            </w:r>
            <w:r w:rsidR="0065026A">
              <w:rPr>
                <w:rFonts w:asciiTheme="minorHAnsi" w:hAnsiTheme="minorHAnsi" w:cs="Arial"/>
                <w:sz w:val="20"/>
                <w:szCs w:val="20"/>
              </w:rPr>
              <w:t xml:space="preserve">k </w:t>
            </w:r>
            <w:r w:rsidR="006A5D08" w:rsidRPr="006A5D08">
              <w:rPr>
                <w:rFonts w:asciiTheme="minorHAnsi" w:hAnsiTheme="minorHAnsi" w:cs="Arial"/>
                <w:sz w:val="20"/>
                <w:szCs w:val="20"/>
              </w:rPr>
              <w:t>phone then log</w:t>
            </w:r>
            <w:r w:rsidR="0065026A">
              <w:rPr>
                <w:rFonts w:asciiTheme="minorHAnsi" w:hAnsiTheme="minorHAnsi" w:cs="Arial"/>
                <w:sz w:val="20"/>
                <w:szCs w:val="20"/>
              </w:rPr>
              <w:t>-</w:t>
            </w:r>
            <w:r w:rsidR="006A5D08" w:rsidRPr="006A5D08">
              <w:rPr>
                <w:rFonts w:asciiTheme="minorHAnsi" w:hAnsiTheme="minorHAnsi" w:cs="Arial"/>
                <w:sz w:val="20"/>
                <w:szCs w:val="20"/>
              </w:rPr>
              <w:t xml:space="preserve">ins 1XC and end </w:t>
            </w:r>
            <w:r w:rsidR="0065026A">
              <w:rPr>
                <w:rFonts w:asciiTheme="minorHAnsi" w:hAnsiTheme="minorHAnsi" w:cs="Arial"/>
                <w:sz w:val="20"/>
                <w:szCs w:val="20"/>
              </w:rPr>
              <w:t xml:space="preserve">the </w:t>
            </w:r>
            <w:r w:rsidR="006A5D08" w:rsidRPr="006A5D08">
              <w:rPr>
                <w:rFonts w:asciiTheme="minorHAnsi" w:hAnsiTheme="minorHAnsi" w:cs="Arial"/>
                <w:sz w:val="20"/>
                <w:szCs w:val="20"/>
              </w:rPr>
              <w:t>call</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6A5D08">
              <w:rPr>
                <w:rFonts w:asciiTheme="minorHAnsi" w:hAnsiTheme="minorHAnsi" w:cs="Arial"/>
                <w:sz w:val="20"/>
                <w:szCs w:val="20"/>
              </w:rPr>
              <w:t>ONEXC-12342</w:t>
            </w:r>
          </w:p>
        </w:tc>
        <w:tc>
          <w:tcPr>
            <w:tcW w:w="7485" w:type="dxa"/>
          </w:tcPr>
          <w:p w:rsidR="00614860" w:rsidRPr="00614860" w:rsidRDefault="006A5D08" w:rsidP="006A5D08">
            <w:pPr>
              <w:spacing w:after="0" w:line="240" w:lineRule="auto"/>
              <w:rPr>
                <w:rFonts w:asciiTheme="minorHAnsi" w:hAnsiTheme="minorHAnsi" w:cs="Arial"/>
                <w:sz w:val="20"/>
                <w:szCs w:val="20"/>
              </w:rPr>
            </w:pPr>
            <w:r w:rsidRPr="006A5D08">
              <w:rPr>
                <w:rFonts w:asciiTheme="minorHAnsi" w:hAnsiTheme="minorHAnsi" w:cs="Arial"/>
                <w:sz w:val="20"/>
                <w:szCs w:val="20"/>
              </w:rPr>
              <w:t>User B displays black video window when A with closed video w</w:t>
            </w:r>
            <w:r>
              <w:rPr>
                <w:rFonts w:asciiTheme="minorHAnsi" w:hAnsiTheme="minorHAnsi" w:cs="Arial"/>
                <w:sz w:val="20"/>
                <w:szCs w:val="20"/>
              </w:rPr>
              <w:t>indow calls B using Team button</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6A5D08">
              <w:rPr>
                <w:rFonts w:asciiTheme="minorHAnsi" w:hAnsiTheme="minorHAnsi" w:cs="Arial"/>
                <w:sz w:val="20"/>
                <w:szCs w:val="20"/>
              </w:rPr>
              <w:t>ONEXC-12269</w:t>
            </w:r>
          </w:p>
        </w:tc>
        <w:tc>
          <w:tcPr>
            <w:tcW w:w="7485" w:type="dxa"/>
          </w:tcPr>
          <w:p w:rsidR="00614860" w:rsidRPr="00614860" w:rsidRDefault="006A5D08" w:rsidP="0065026A">
            <w:pPr>
              <w:spacing w:after="0" w:line="240" w:lineRule="auto"/>
              <w:rPr>
                <w:rFonts w:asciiTheme="minorHAnsi" w:hAnsiTheme="minorHAnsi" w:cs="Arial"/>
                <w:sz w:val="20"/>
                <w:szCs w:val="20"/>
              </w:rPr>
            </w:pPr>
            <w:r w:rsidRPr="006A5D08">
              <w:rPr>
                <w:rFonts w:asciiTheme="minorHAnsi" w:hAnsiTheme="minorHAnsi" w:cs="Arial"/>
                <w:sz w:val="20"/>
                <w:szCs w:val="20"/>
              </w:rPr>
              <w:t>Outlook Name resolution for incoming call is not working in SIP for Offli</w:t>
            </w:r>
            <w:r w:rsidR="0065026A">
              <w:rPr>
                <w:rFonts w:asciiTheme="minorHAnsi" w:hAnsiTheme="minorHAnsi" w:cs="Arial"/>
                <w:sz w:val="20"/>
                <w:szCs w:val="20"/>
              </w:rPr>
              <w:t>ne Call Log entries (all modes are affected)</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6A5D08">
              <w:rPr>
                <w:rFonts w:asciiTheme="minorHAnsi" w:hAnsiTheme="minorHAnsi" w:cs="Arial"/>
                <w:sz w:val="20"/>
                <w:szCs w:val="20"/>
              </w:rPr>
              <w:t>ONEXC-12261</w:t>
            </w:r>
          </w:p>
        </w:tc>
        <w:tc>
          <w:tcPr>
            <w:tcW w:w="7485" w:type="dxa"/>
          </w:tcPr>
          <w:p w:rsidR="00614860" w:rsidRPr="00614860" w:rsidRDefault="006A5D08" w:rsidP="00280E8D">
            <w:pPr>
              <w:spacing w:after="0" w:line="240" w:lineRule="auto"/>
              <w:rPr>
                <w:rFonts w:asciiTheme="minorHAnsi" w:hAnsiTheme="minorHAnsi" w:cs="Arial"/>
                <w:sz w:val="20"/>
                <w:szCs w:val="20"/>
              </w:rPr>
            </w:pPr>
            <w:r w:rsidRPr="006A5D08">
              <w:rPr>
                <w:rFonts w:asciiTheme="minorHAnsi" w:hAnsiTheme="minorHAnsi" w:cs="Arial"/>
                <w:sz w:val="20"/>
                <w:szCs w:val="20"/>
              </w:rPr>
              <w:t>Audio call going on after un</w:t>
            </w:r>
            <w:r w:rsidR="0065026A">
              <w:rPr>
                <w:rFonts w:asciiTheme="minorHAnsi" w:hAnsiTheme="minorHAnsi" w:cs="Arial"/>
                <w:sz w:val="20"/>
                <w:szCs w:val="20"/>
              </w:rPr>
              <w:t xml:space="preserve"> </w:t>
            </w:r>
            <w:r w:rsidRPr="006A5D08">
              <w:rPr>
                <w:rFonts w:asciiTheme="minorHAnsi" w:hAnsiTheme="minorHAnsi" w:cs="Arial"/>
                <w:sz w:val="20"/>
                <w:szCs w:val="20"/>
              </w:rPr>
              <w:t>park the meet me conference</w:t>
            </w:r>
          </w:p>
        </w:tc>
      </w:tr>
      <w:tr w:rsidR="00614860" w:rsidRPr="00566F57" w:rsidTr="00F43039">
        <w:trPr>
          <w:trHeight w:val="468"/>
        </w:trPr>
        <w:tc>
          <w:tcPr>
            <w:tcW w:w="1981" w:type="dxa"/>
          </w:tcPr>
          <w:p w:rsidR="00614860" w:rsidRPr="00614860" w:rsidRDefault="006A5D08" w:rsidP="004722AB">
            <w:pPr>
              <w:rPr>
                <w:rFonts w:asciiTheme="minorHAnsi" w:hAnsiTheme="minorHAnsi"/>
                <w:sz w:val="20"/>
                <w:szCs w:val="20"/>
              </w:rPr>
            </w:pPr>
            <w:r w:rsidRPr="006A5D08">
              <w:rPr>
                <w:rFonts w:asciiTheme="minorHAnsi" w:hAnsiTheme="minorHAnsi" w:cs="Arial"/>
                <w:sz w:val="20"/>
                <w:szCs w:val="20"/>
              </w:rPr>
              <w:t>ONEXC-12252</w:t>
            </w:r>
          </w:p>
        </w:tc>
        <w:tc>
          <w:tcPr>
            <w:tcW w:w="7485" w:type="dxa"/>
          </w:tcPr>
          <w:p w:rsidR="00614860" w:rsidRPr="00614860" w:rsidRDefault="00886536" w:rsidP="0065026A">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A5D08" w:rsidRPr="006A5D08">
              <w:rPr>
                <w:rFonts w:asciiTheme="minorHAnsi" w:hAnsiTheme="minorHAnsi" w:cs="Arial"/>
                <w:sz w:val="20"/>
                <w:szCs w:val="20"/>
              </w:rPr>
              <w:t>crashe</w:t>
            </w:r>
            <w:r w:rsidR="0065026A">
              <w:rPr>
                <w:rFonts w:asciiTheme="minorHAnsi" w:hAnsiTheme="minorHAnsi" w:cs="Arial"/>
                <w:sz w:val="20"/>
                <w:szCs w:val="20"/>
              </w:rPr>
              <w:t>s</w:t>
            </w:r>
            <w:r w:rsidR="006A5D08" w:rsidRPr="006A5D08">
              <w:rPr>
                <w:rFonts w:asciiTheme="minorHAnsi" w:hAnsiTheme="minorHAnsi" w:cs="Arial"/>
                <w:sz w:val="20"/>
                <w:szCs w:val="20"/>
              </w:rPr>
              <w:t xml:space="preserve"> at one end If both users press Video Mute (</w:t>
            </w:r>
            <w:r w:rsidR="006A5D08">
              <w:rPr>
                <w:rFonts w:asciiTheme="minorHAnsi" w:hAnsiTheme="minorHAnsi" w:cs="Arial"/>
                <w:sz w:val="20"/>
                <w:szCs w:val="20"/>
              </w:rPr>
              <w:t>Pause) almost at the same time</w:t>
            </w:r>
          </w:p>
        </w:tc>
      </w:tr>
      <w:tr w:rsidR="001D389B" w:rsidRPr="00566F57" w:rsidTr="00F43039">
        <w:trPr>
          <w:trHeight w:val="468"/>
        </w:trPr>
        <w:tc>
          <w:tcPr>
            <w:tcW w:w="1981" w:type="dxa"/>
          </w:tcPr>
          <w:p w:rsidR="001D389B" w:rsidRDefault="006A5D08" w:rsidP="004722AB">
            <w:pPr>
              <w:rPr>
                <w:rFonts w:asciiTheme="minorHAnsi" w:hAnsiTheme="minorHAnsi"/>
                <w:sz w:val="20"/>
                <w:szCs w:val="20"/>
              </w:rPr>
            </w:pPr>
            <w:r w:rsidRPr="006A5D08">
              <w:rPr>
                <w:rFonts w:asciiTheme="minorHAnsi" w:hAnsiTheme="minorHAnsi" w:cs="Arial"/>
                <w:sz w:val="20"/>
                <w:szCs w:val="20"/>
              </w:rPr>
              <w:t>ONEXC-12223</w:t>
            </w:r>
          </w:p>
        </w:tc>
        <w:tc>
          <w:tcPr>
            <w:tcW w:w="7485" w:type="dxa"/>
          </w:tcPr>
          <w:p w:rsidR="006A5D08" w:rsidRPr="006A5D08" w:rsidRDefault="006A5D08" w:rsidP="006A5D08">
            <w:pPr>
              <w:spacing w:after="0" w:line="240" w:lineRule="auto"/>
              <w:rPr>
                <w:rFonts w:asciiTheme="minorHAnsi" w:hAnsiTheme="minorHAnsi" w:cs="Arial"/>
                <w:sz w:val="20"/>
                <w:szCs w:val="20"/>
              </w:rPr>
            </w:pPr>
            <w:r w:rsidRPr="006A5D08">
              <w:rPr>
                <w:rFonts w:asciiTheme="minorHAnsi" w:hAnsiTheme="minorHAnsi" w:cs="Arial"/>
                <w:sz w:val="20"/>
                <w:szCs w:val="20"/>
              </w:rPr>
              <w:t>Far end call hold failing with 1xC registered via AS</w:t>
            </w:r>
            <w:r w:rsidR="0065026A">
              <w:rPr>
                <w:rFonts w:asciiTheme="minorHAnsi" w:hAnsiTheme="minorHAnsi" w:cs="Arial"/>
                <w:sz w:val="20"/>
                <w:szCs w:val="20"/>
              </w:rPr>
              <w:t>BCE and existing call disconnects</w:t>
            </w:r>
          </w:p>
          <w:p w:rsidR="001D389B" w:rsidRPr="00614860" w:rsidRDefault="001D389B" w:rsidP="004722AB">
            <w:pPr>
              <w:spacing w:after="0" w:line="240" w:lineRule="auto"/>
              <w:rPr>
                <w:rFonts w:asciiTheme="minorHAnsi" w:hAnsiTheme="minorHAnsi" w:cs="Arial"/>
                <w:sz w:val="20"/>
                <w:szCs w:val="20"/>
              </w:rPr>
            </w:pPr>
          </w:p>
        </w:tc>
      </w:tr>
      <w:tr w:rsidR="001D389B" w:rsidRPr="00566F57" w:rsidTr="00F43039">
        <w:trPr>
          <w:trHeight w:val="468"/>
        </w:trPr>
        <w:tc>
          <w:tcPr>
            <w:tcW w:w="1981" w:type="dxa"/>
          </w:tcPr>
          <w:p w:rsidR="001D389B" w:rsidRDefault="006A5D08" w:rsidP="004722AB">
            <w:pPr>
              <w:rPr>
                <w:rFonts w:asciiTheme="minorHAnsi" w:hAnsiTheme="minorHAnsi"/>
                <w:sz w:val="20"/>
                <w:szCs w:val="20"/>
              </w:rPr>
            </w:pPr>
            <w:r w:rsidRPr="006A5D08">
              <w:rPr>
                <w:rFonts w:asciiTheme="minorHAnsi" w:hAnsiTheme="minorHAnsi" w:cs="Arial"/>
                <w:sz w:val="20"/>
                <w:szCs w:val="20"/>
              </w:rPr>
              <w:t>ONEXC-12027</w:t>
            </w:r>
          </w:p>
        </w:tc>
        <w:tc>
          <w:tcPr>
            <w:tcW w:w="7485" w:type="dxa"/>
          </w:tcPr>
          <w:p w:rsidR="001D389B" w:rsidRPr="00614860" w:rsidRDefault="00886536" w:rsidP="0065026A">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5026A">
              <w:rPr>
                <w:rFonts w:asciiTheme="minorHAnsi" w:hAnsiTheme="minorHAnsi" w:cs="Arial"/>
                <w:sz w:val="20"/>
                <w:szCs w:val="20"/>
              </w:rPr>
              <w:t>in</w:t>
            </w:r>
            <w:r w:rsidR="006A5D08" w:rsidRPr="006A5D08">
              <w:rPr>
                <w:rFonts w:asciiTheme="minorHAnsi" w:hAnsiTheme="minorHAnsi" w:cs="Arial"/>
                <w:sz w:val="20"/>
                <w:szCs w:val="20"/>
              </w:rPr>
              <w:t xml:space="preserve"> SIP</w:t>
            </w:r>
            <w:r w:rsidR="0065026A">
              <w:rPr>
                <w:rFonts w:asciiTheme="minorHAnsi" w:hAnsiTheme="minorHAnsi" w:cs="Arial"/>
                <w:sz w:val="20"/>
                <w:szCs w:val="20"/>
              </w:rPr>
              <w:t xml:space="preserve"> mode:</w:t>
            </w:r>
            <w:r w:rsidR="006A5D08" w:rsidRPr="006A5D08">
              <w:rPr>
                <w:rFonts w:asciiTheme="minorHAnsi" w:hAnsiTheme="minorHAnsi" w:cs="Arial"/>
                <w:sz w:val="20"/>
                <w:szCs w:val="20"/>
              </w:rPr>
              <w:t xml:space="preserve"> User A modify the TXT file after initiating the TXT file transfer – User B is crashed after received the TXT file transfer</w:t>
            </w:r>
          </w:p>
        </w:tc>
      </w:tr>
      <w:tr w:rsidR="001D389B" w:rsidRPr="00566F57" w:rsidTr="00F43039">
        <w:trPr>
          <w:trHeight w:val="468"/>
        </w:trPr>
        <w:tc>
          <w:tcPr>
            <w:tcW w:w="1981" w:type="dxa"/>
          </w:tcPr>
          <w:p w:rsidR="001D389B" w:rsidRDefault="006A5D08" w:rsidP="004722AB">
            <w:pPr>
              <w:rPr>
                <w:rFonts w:asciiTheme="minorHAnsi" w:hAnsiTheme="minorHAnsi"/>
                <w:sz w:val="20"/>
                <w:szCs w:val="20"/>
              </w:rPr>
            </w:pPr>
            <w:r w:rsidRPr="006A5D08">
              <w:rPr>
                <w:rFonts w:asciiTheme="minorHAnsi" w:hAnsiTheme="minorHAnsi" w:cs="Arial"/>
                <w:sz w:val="20"/>
                <w:szCs w:val="20"/>
              </w:rPr>
              <w:t>ONEXC-11823</w:t>
            </w:r>
          </w:p>
        </w:tc>
        <w:tc>
          <w:tcPr>
            <w:tcW w:w="7485" w:type="dxa"/>
          </w:tcPr>
          <w:p w:rsidR="001D389B" w:rsidRPr="00614860" w:rsidRDefault="006A5D08" w:rsidP="004722AB">
            <w:pPr>
              <w:spacing w:after="0" w:line="240" w:lineRule="auto"/>
              <w:rPr>
                <w:rFonts w:asciiTheme="minorHAnsi" w:hAnsiTheme="minorHAnsi" w:cs="Arial"/>
                <w:sz w:val="20"/>
                <w:szCs w:val="20"/>
              </w:rPr>
            </w:pPr>
            <w:r w:rsidRPr="006A5D08">
              <w:rPr>
                <w:rFonts w:asciiTheme="minorHAnsi" w:hAnsiTheme="minorHAnsi" w:cs="Arial"/>
                <w:sz w:val="20"/>
                <w:szCs w:val="20"/>
              </w:rPr>
              <w:t>SIP and H.323 users are not able to close video window when got missed call during active call</w:t>
            </w:r>
          </w:p>
        </w:tc>
      </w:tr>
      <w:tr w:rsidR="001D389B" w:rsidRPr="00566F57" w:rsidTr="00F43039">
        <w:trPr>
          <w:trHeight w:val="468"/>
        </w:trPr>
        <w:tc>
          <w:tcPr>
            <w:tcW w:w="1981" w:type="dxa"/>
          </w:tcPr>
          <w:p w:rsidR="001D389B" w:rsidRDefault="006A5D08" w:rsidP="004722AB">
            <w:pPr>
              <w:rPr>
                <w:rFonts w:asciiTheme="minorHAnsi" w:hAnsiTheme="minorHAnsi"/>
                <w:sz w:val="20"/>
                <w:szCs w:val="20"/>
              </w:rPr>
            </w:pPr>
            <w:r w:rsidRPr="006A5D08">
              <w:rPr>
                <w:rFonts w:asciiTheme="minorHAnsi" w:hAnsiTheme="minorHAnsi" w:cs="Arial"/>
                <w:sz w:val="20"/>
                <w:szCs w:val="20"/>
              </w:rPr>
              <w:t>ONEXC-13095</w:t>
            </w:r>
          </w:p>
        </w:tc>
        <w:tc>
          <w:tcPr>
            <w:tcW w:w="7485" w:type="dxa"/>
          </w:tcPr>
          <w:p w:rsidR="001D389B" w:rsidRPr="00614860" w:rsidRDefault="006A5D08" w:rsidP="006A5D08">
            <w:pPr>
              <w:spacing w:after="0" w:line="240" w:lineRule="auto"/>
              <w:rPr>
                <w:rFonts w:asciiTheme="minorHAnsi" w:hAnsiTheme="minorHAnsi" w:cs="Arial"/>
                <w:sz w:val="20"/>
                <w:szCs w:val="20"/>
              </w:rPr>
            </w:pPr>
            <w:proofErr w:type="spellStart"/>
            <w:r w:rsidRPr="006A5D08">
              <w:rPr>
                <w:rFonts w:asciiTheme="minorHAnsi" w:hAnsiTheme="minorHAnsi" w:cs="Arial"/>
                <w:sz w:val="20"/>
                <w:szCs w:val="20"/>
              </w:rPr>
              <w:t>Aut-msg-wt</w:t>
            </w:r>
            <w:proofErr w:type="spellEnd"/>
            <w:r w:rsidRPr="006A5D08">
              <w:rPr>
                <w:rFonts w:asciiTheme="minorHAnsi" w:hAnsiTheme="minorHAnsi" w:cs="Arial"/>
                <w:sz w:val="20"/>
                <w:szCs w:val="20"/>
              </w:rPr>
              <w:t xml:space="preserve"> indicator </w:t>
            </w:r>
            <w:r w:rsidR="0065026A" w:rsidRPr="006A5D08">
              <w:rPr>
                <w:rFonts w:asciiTheme="minorHAnsi" w:hAnsiTheme="minorHAnsi" w:cs="Arial"/>
                <w:sz w:val="20"/>
                <w:szCs w:val="20"/>
              </w:rPr>
              <w:t>turns</w:t>
            </w:r>
            <w:r w:rsidRPr="006A5D08">
              <w:rPr>
                <w:rFonts w:asciiTheme="minorHAnsi" w:hAnsiTheme="minorHAnsi" w:cs="Arial"/>
                <w:sz w:val="20"/>
                <w:szCs w:val="20"/>
              </w:rPr>
              <w:t xml:space="preserve"> off after logout &amp; re-login even if messages are not read when multiple </w:t>
            </w:r>
            <w:proofErr w:type="spellStart"/>
            <w:r w:rsidRPr="006A5D08">
              <w:rPr>
                <w:rFonts w:asciiTheme="minorHAnsi" w:hAnsiTheme="minorHAnsi" w:cs="Arial"/>
                <w:sz w:val="20"/>
                <w:szCs w:val="20"/>
              </w:rPr>
              <w:t>aut-msg-wt</w:t>
            </w:r>
            <w:proofErr w:type="spellEnd"/>
            <w:r w:rsidRPr="006A5D08">
              <w:rPr>
                <w:rFonts w:asciiTheme="minorHAnsi" w:hAnsiTheme="minorHAnsi" w:cs="Arial"/>
                <w:sz w:val="20"/>
                <w:szCs w:val="20"/>
              </w:rPr>
              <w:t xml:space="preserve"> indicator are admi</w:t>
            </w:r>
            <w:r>
              <w:rPr>
                <w:rFonts w:asciiTheme="minorHAnsi" w:hAnsiTheme="minorHAnsi" w:cs="Arial"/>
                <w:sz w:val="20"/>
                <w:szCs w:val="20"/>
              </w:rPr>
              <w:t>nistered with new messages left</w:t>
            </w:r>
          </w:p>
        </w:tc>
      </w:tr>
      <w:tr w:rsidR="001D389B" w:rsidRPr="00566F57" w:rsidTr="00F43039">
        <w:trPr>
          <w:trHeight w:val="468"/>
        </w:trPr>
        <w:tc>
          <w:tcPr>
            <w:tcW w:w="1981" w:type="dxa"/>
          </w:tcPr>
          <w:p w:rsidR="001D389B" w:rsidRDefault="006A5D08" w:rsidP="004722AB">
            <w:pPr>
              <w:rPr>
                <w:rFonts w:asciiTheme="minorHAnsi" w:hAnsiTheme="minorHAnsi"/>
                <w:sz w:val="20"/>
                <w:szCs w:val="20"/>
              </w:rPr>
            </w:pPr>
            <w:r w:rsidRPr="006A5D08">
              <w:rPr>
                <w:rFonts w:asciiTheme="minorHAnsi" w:hAnsiTheme="minorHAnsi" w:cs="Arial"/>
                <w:sz w:val="20"/>
                <w:szCs w:val="20"/>
              </w:rPr>
              <w:t>ONEXC-13115</w:t>
            </w:r>
          </w:p>
        </w:tc>
        <w:tc>
          <w:tcPr>
            <w:tcW w:w="7485" w:type="dxa"/>
          </w:tcPr>
          <w:p w:rsidR="006A5D08" w:rsidRPr="006A5D08" w:rsidRDefault="006A5D08" w:rsidP="006A5D08">
            <w:pPr>
              <w:spacing w:after="0" w:line="240" w:lineRule="auto"/>
              <w:rPr>
                <w:rFonts w:asciiTheme="minorHAnsi" w:hAnsiTheme="minorHAnsi" w:cs="Arial"/>
                <w:sz w:val="20"/>
                <w:szCs w:val="20"/>
              </w:rPr>
            </w:pPr>
            <w:r w:rsidRPr="006A5D08">
              <w:rPr>
                <w:rFonts w:asciiTheme="minorHAnsi" w:hAnsiTheme="minorHAnsi" w:cs="Arial"/>
                <w:sz w:val="20"/>
                <w:szCs w:val="20"/>
              </w:rPr>
              <w:t>"</w:t>
            </w:r>
            <w:proofErr w:type="spellStart"/>
            <w:r w:rsidRPr="006A5D08">
              <w:rPr>
                <w:rFonts w:asciiTheme="minorHAnsi" w:hAnsiTheme="minorHAnsi" w:cs="Arial"/>
                <w:sz w:val="20"/>
                <w:szCs w:val="20"/>
              </w:rPr>
              <w:t>Aut-msg-wt</w:t>
            </w:r>
            <w:proofErr w:type="spellEnd"/>
            <w:r w:rsidRPr="006A5D08">
              <w:rPr>
                <w:rFonts w:asciiTheme="minorHAnsi" w:hAnsiTheme="minorHAnsi" w:cs="Arial"/>
                <w:sz w:val="20"/>
                <w:szCs w:val="20"/>
              </w:rPr>
              <w:t xml:space="preserve"> indicator" feature button </w:t>
            </w:r>
            <w:r w:rsidR="0065026A">
              <w:rPr>
                <w:rFonts w:asciiTheme="minorHAnsi" w:hAnsiTheme="minorHAnsi" w:cs="Arial"/>
                <w:sz w:val="20"/>
                <w:szCs w:val="20"/>
              </w:rPr>
              <w:t xml:space="preserve">is </w:t>
            </w:r>
            <w:r w:rsidRPr="006A5D08">
              <w:rPr>
                <w:rFonts w:asciiTheme="minorHAnsi" w:hAnsiTheme="minorHAnsi" w:cs="Arial"/>
                <w:sz w:val="20"/>
                <w:szCs w:val="20"/>
              </w:rPr>
              <w:t>not shown in 1XC Desk phone mode</w:t>
            </w:r>
          </w:p>
          <w:p w:rsidR="001D389B" w:rsidRPr="00614860" w:rsidRDefault="001D389B" w:rsidP="004722AB">
            <w:pPr>
              <w:spacing w:after="0" w:line="240" w:lineRule="auto"/>
              <w:rPr>
                <w:rFonts w:asciiTheme="minorHAnsi" w:hAnsiTheme="minorHAnsi" w:cs="Arial"/>
                <w:sz w:val="20"/>
                <w:szCs w:val="20"/>
              </w:rPr>
            </w:pPr>
          </w:p>
        </w:tc>
      </w:tr>
      <w:tr w:rsidR="001D389B" w:rsidRPr="00566F57" w:rsidTr="00F43039">
        <w:trPr>
          <w:trHeight w:val="468"/>
        </w:trPr>
        <w:tc>
          <w:tcPr>
            <w:tcW w:w="1981" w:type="dxa"/>
          </w:tcPr>
          <w:p w:rsidR="001D389B" w:rsidRDefault="006A5D08" w:rsidP="004722AB">
            <w:pPr>
              <w:rPr>
                <w:rFonts w:asciiTheme="minorHAnsi" w:hAnsiTheme="minorHAnsi"/>
                <w:sz w:val="20"/>
                <w:szCs w:val="20"/>
              </w:rPr>
            </w:pPr>
            <w:r w:rsidRPr="006A5D08">
              <w:rPr>
                <w:rFonts w:asciiTheme="minorHAnsi" w:hAnsiTheme="minorHAnsi" w:cs="Arial"/>
                <w:sz w:val="20"/>
                <w:szCs w:val="20"/>
              </w:rPr>
              <w:t>ONEXC-13098</w:t>
            </w:r>
          </w:p>
        </w:tc>
        <w:tc>
          <w:tcPr>
            <w:tcW w:w="7485" w:type="dxa"/>
          </w:tcPr>
          <w:p w:rsidR="001D389B" w:rsidRPr="00614860" w:rsidRDefault="006A5D08" w:rsidP="0065026A">
            <w:pPr>
              <w:spacing w:after="0" w:line="240" w:lineRule="auto"/>
              <w:rPr>
                <w:rFonts w:asciiTheme="minorHAnsi" w:hAnsiTheme="minorHAnsi" w:cs="Arial"/>
                <w:sz w:val="20"/>
                <w:szCs w:val="20"/>
              </w:rPr>
            </w:pPr>
            <w:r w:rsidRPr="006A5D08">
              <w:rPr>
                <w:rFonts w:asciiTheme="minorHAnsi" w:hAnsiTheme="minorHAnsi" w:cs="Arial"/>
                <w:sz w:val="20"/>
                <w:szCs w:val="20"/>
              </w:rPr>
              <w:t xml:space="preserve">1XC unable to </w:t>
            </w:r>
            <w:r w:rsidR="0065026A" w:rsidRPr="006A5D08">
              <w:rPr>
                <w:rFonts w:asciiTheme="minorHAnsi" w:hAnsiTheme="minorHAnsi" w:cs="Arial"/>
                <w:sz w:val="20"/>
                <w:szCs w:val="20"/>
              </w:rPr>
              <w:t>auto configure</w:t>
            </w:r>
            <w:r w:rsidR="0065026A">
              <w:rPr>
                <w:rFonts w:asciiTheme="minorHAnsi" w:hAnsiTheme="minorHAnsi" w:cs="Arial"/>
                <w:sz w:val="20"/>
                <w:szCs w:val="20"/>
              </w:rPr>
              <w:t xml:space="preserve"> offline call journal</w:t>
            </w:r>
          </w:p>
        </w:tc>
      </w:tr>
      <w:tr w:rsidR="001D389B" w:rsidRPr="00566F57" w:rsidTr="00F43039">
        <w:trPr>
          <w:trHeight w:val="468"/>
        </w:trPr>
        <w:tc>
          <w:tcPr>
            <w:tcW w:w="1981" w:type="dxa"/>
          </w:tcPr>
          <w:p w:rsidR="001D389B" w:rsidRDefault="006A5D08" w:rsidP="004722AB">
            <w:pPr>
              <w:rPr>
                <w:rFonts w:asciiTheme="minorHAnsi" w:hAnsiTheme="minorHAnsi"/>
                <w:sz w:val="20"/>
                <w:szCs w:val="20"/>
              </w:rPr>
            </w:pPr>
            <w:r w:rsidRPr="006A5D08">
              <w:rPr>
                <w:rFonts w:asciiTheme="minorHAnsi" w:hAnsiTheme="minorHAnsi" w:cs="Arial"/>
                <w:sz w:val="20"/>
                <w:szCs w:val="20"/>
              </w:rPr>
              <w:t>ONEXC-13091</w:t>
            </w:r>
          </w:p>
        </w:tc>
        <w:tc>
          <w:tcPr>
            <w:tcW w:w="7485" w:type="dxa"/>
          </w:tcPr>
          <w:p w:rsidR="001D389B" w:rsidRPr="00614860" w:rsidRDefault="006A5D08" w:rsidP="0065026A">
            <w:pPr>
              <w:spacing w:after="0" w:line="240" w:lineRule="auto"/>
              <w:rPr>
                <w:rFonts w:asciiTheme="minorHAnsi" w:hAnsiTheme="minorHAnsi" w:cs="Arial"/>
                <w:sz w:val="20"/>
                <w:szCs w:val="20"/>
              </w:rPr>
            </w:pPr>
            <w:proofErr w:type="spellStart"/>
            <w:r w:rsidRPr="006A5D08">
              <w:rPr>
                <w:rFonts w:asciiTheme="minorHAnsi" w:hAnsiTheme="minorHAnsi" w:cs="Arial"/>
                <w:sz w:val="20"/>
                <w:szCs w:val="20"/>
              </w:rPr>
              <w:t>BackupServerUserPassword</w:t>
            </w:r>
            <w:proofErr w:type="spellEnd"/>
            <w:r w:rsidRPr="006A5D08">
              <w:rPr>
                <w:rFonts w:asciiTheme="minorHAnsi" w:hAnsiTheme="minorHAnsi" w:cs="Arial"/>
                <w:sz w:val="20"/>
                <w:szCs w:val="20"/>
              </w:rPr>
              <w:t xml:space="preserve"> is sto</w:t>
            </w:r>
            <w:r w:rsidR="0065026A">
              <w:rPr>
                <w:rFonts w:asciiTheme="minorHAnsi" w:hAnsiTheme="minorHAnsi" w:cs="Arial"/>
                <w:sz w:val="20"/>
                <w:szCs w:val="20"/>
              </w:rPr>
              <w:t>red in config.xml as plain text</w:t>
            </w:r>
          </w:p>
        </w:tc>
      </w:tr>
      <w:tr w:rsidR="001D389B" w:rsidRPr="00566F57" w:rsidTr="00F43039">
        <w:trPr>
          <w:trHeight w:val="468"/>
        </w:trPr>
        <w:tc>
          <w:tcPr>
            <w:tcW w:w="1981" w:type="dxa"/>
          </w:tcPr>
          <w:p w:rsidR="001D389B" w:rsidRDefault="006A5D08" w:rsidP="004722AB">
            <w:pPr>
              <w:rPr>
                <w:rFonts w:asciiTheme="minorHAnsi" w:hAnsiTheme="minorHAnsi"/>
                <w:sz w:val="20"/>
                <w:szCs w:val="20"/>
              </w:rPr>
            </w:pPr>
            <w:r w:rsidRPr="006A5D08">
              <w:rPr>
                <w:rFonts w:asciiTheme="minorHAnsi" w:hAnsiTheme="minorHAnsi" w:cs="Arial"/>
                <w:sz w:val="20"/>
                <w:szCs w:val="20"/>
              </w:rPr>
              <w:t>ONEXC-13067</w:t>
            </w:r>
          </w:p>
        </w:tc>
        <w:tc>
          <w:tcPr>
            <w:tcW w:w="7485" w:type="dxa"/>
          </w:tcPr>
          <w:p w:rsidR="001D389B" w:rsidRPr="00614860" w:rsidRDefault="00886536" w:rsidP="0065026A">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A5D08" w:rsidRPr="006A5D08">
              <w:rPr>
                <w:rFonts w:asciiTheme="minorHAnsi" w:hAnsiTheme="minorHAnsi" w:cs="Arial"/>
                <w:sz w:val="20"/>
                <w:szCs w:val="20"/>
              </w:rPr>
              <w:t>Contacts</w:t>
            </w:r>
            <w:r w:rsidR="0065026A">
              <w:rPr>
                <w:rFonts w:asciiTheme="minorHAnsi" w:hAnsiTheme="minorHAnsi" w:cs="Arial"/>
                <w:sz w:val="20"/>
                <w:szCs w:val="20"/>
              </w:rPr>
              <w:t xml:space="preserve"> are not visible after missed call</w:t>
            </w:r>
          </w:p>
        </w:tc>
      </w:tr>
      <w:tr w:rsidR="001D389B" w:rsidRPr="00566F57" w:rsidTr="00F43039">
        <w:trPr>
          <w:trHeight w:val="468"/>
        </w:trPr>
        <w:tc>
          <w:tcPr>
            <w:tcW w:w="1981" w:type="dxa"/>
          </w:tcPr>
          <w:p w:rsidR="001D389B" w:rsidRDefault="006A5D08" w:rsidP="004722AB">
            <w:pPr>
              <w:rPr>
                <w:rFonts w:asciiTheme="minorHAnsi" w:hAnsiTheme="minorHAnsi"/>
                <w:sz w:val="20"/>
                <w:szCs w:val="20"/>
              </w:rPr>
            </w:pPr>
            <w:r w:rsidRPr="006A5D08">
              <w:rPr>
                <w:rFonts w:asciiTheme="minorHAnsi" w:hAnsiTheme="minorHAnsi" w:cs="Arial"/>
                <w:sz w:val="20"/>
                <w:szCs w:val="20"/>
              </w:rPr>
              <w:t>ONEXC-13046</w:t>
            </w:r>
          </w:p>
        </w:tc>
        <w:tc>
          <w:tcPr>
            <w:tcW w:w="7485" w:type="dxa"/>
          </w:tcPr>
          <w:p w:rsidR="001D389B" w:rsidRPr="00614860" w:rsidRDefault="00886536" w:rsidP="0065026A">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proofErr w:type="spellStart"/>
            <w:r w:rsidR="0065026A">
              <w:rPr>
                <w:rFonts w:asciiTheme="minorHAnsi" w:hAnsiTheme="minorHAnsi" w:cs="Arial"/>
                <w:sz w:val="20"/>
                <w:szCs w:val="20"/>
              </w:rPr>
              <w:t>Audix</w:t>
            </w:r>
            <w:proofErr w:type="spellEnd"/>
            <w:r w:rsidR="0065026A">
              <w:rPr>
                <w:rFonts w:asciiTheme="minorHAnsi" w:hAnsiTheme="minorHAnsi" w:cs="Arial"/>
                <w:sz w:val="20"/>
                <w:szCs w:val="20"/>
              </w:rPr>
              <w:t>-rec LED remains green</w:t>
            </w:r>
          </w:p>
        </w:tc>
      </w:tr>
      <w:tr w:rsidR="006A5D08" w:rsidRPr="00566F57" w:rsidTr="00F43039">
        <w:trPr>
          <w:trHeight w:val="468"/>
        </w:trPr>
        <w:tc>
          <w:tcPr>
            <w:tcW w:w="1981" w:type="dxa"/>
          </w:tcPr>
          <w:p w:rsidR="006A5D08" w:rsidRPr="006A5D08" w:rsidRDefault="006A5D08" w:rsidP="004722AB">
            <w:pPr>
              <w:rPr>
                <w:rFonts w:asciiTheme="minorHAnsi" w:hAnsiTheme="minorHAnsi" w:cs="Arial"/>
                <w:sz w:val="20"/>
                <w:szCs w:val="20"/>
              </w:rPr>
            </w:pPr>
            <w:r w:rsidRPr="006A5D08">
              <w:rPr>
                <w:rFonts w:asciiTheme="minorHAnsi" w:hAnsiTheme="minorHAnsi" w:cs="Arial"/>
                <w:sz w:val="20"/>
                <w:szCs w:val="20"/>
              </w:rPr>
              <w:lastRenderedPageBreak/>
              <w:t>ONEXC-13032</w:t>
            </w:r>
          </w:p>
        </w:tc>
        <w:tc>
          <w:tcPr>
            <w:tcW w:w="7485" w:type="dxa"/>
          </w:tcPr>
          <w:p w:rsidR="006A5D08" w:rsidRPr="006A5D08" w:rsidRDefault="00886536" w:rsidP="0065026A">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A5D08" w:rsidRPr="006A5D08">
              <w:rPr>
                <w:rFonts w:asciiTheme="minorHAnsi" w:hAnsiTheme="minorHAnsi" w:cs="Arial"/>
                <w:sz w:val="20"/>
                <w:szCs w:val="20"/>
              </w:rPr>
              <w:t>adds +1 hour to timestamps for call records restored from 1XC</w:t>
            </w:r>
            <w:r w:rsidR="004909E9">
              <w:rPr>
                <w:rFonts w:asciiTheme="minorHAnsi" w:hAnsiTheme="minorHAnsi" w:cs="Arial"/>
                <w:sz w:val="20"/>
                <w:szCs w:val="20"/>
              </w:rPr>
              <w:t>data.txt file</w:t>
            </w:r>
          </w:p>
        </w:tc>
      </w:tr>
      <w:tr w:rsidR="006A5D08" w:rsidRPr="006A5D08" w:rsidTr="006A5D08">
        <w:trPr>
          <w:trHeight w:val="468"/>
        </w:trPr>
        <w:tc>
          <w:tcPr>
            <w:tcW w:w="1981" w:type="dxa"/>
            <w:tcBorders>
              <w:top w:val="single" w:sz="8" w:space="0" w:color="auto"/>
              <w:left w:val="single" w:sz="8" w:space="0" w:color="auto"/>
              <w:bottom w:val="single" w:sz="8" w:space="0" w:color="auto"/>
              <w:right w:val="single" w:sz="8" w:space="0" w:color="auto"/>
            </w:tcBorders>
          </w:tcPr>
          <w:p w:rsidR="006A5D08" w:rsidRPr="006A5D08" w:rsidRDefault="006A5D08" w:rsidP="00F26CE1">
            <w:pPr>
              <w:rPr>
                <w:rFonts w:asciiTheme="minorHAnsi" w:hAnsiTheme="minorHAnsi" w:cs="Arial"/>
                <w:sz w:val="20"/>
                <w:szCs w:val="20"/>
              </w:rPr>
            </w:pPr>
            <w:r w:rsidRPr="006A5D08">
              <w:rPr>
                <w:rFonts w:asciiTheme="minorHAnsi" w:hAnsiTheme="minorHAnsi" w:cs="Arial"/>
                <w:sz w:val="20"/>
                <w:szCs w:val="20"/>
              </w:rPr>
              <w:t>ONEXC-13031</w:t>
            </w:r>
          </w:p>
        </w:tc>
        <w:tc>
          <w:tcPr>
            <w:tcW w:w="7485" w:type="dxa"/>
            <w:tcBorders>
              <w:top w:val="single" w:sz="8" w:space="0" w:color="auto"/>
              <w:left w:val="single" w:sz="8" w:space="0" w:color="auto"/>
              <w:bottom w:val="single" w:sz="8" w:space="0" w:color="auto"/>
              <w:right w:val="single" w:sz="8" w:space="0" w:color="auto"/>
            </w:tcBorders>
          </w:tcPr>
          <w:p w:rsidR="006A5D08" w:rsidRPr="006A5D08" w:rsidRDefault="0065026A" w:rsidP="006A5D08">
            <w:pPr>
              <w:spacing w:after="0" w:line="240" w:lineRule="auto"/>
              <w:rPr>
                <w:rFonts w:asciiTheme="minorHAnsi" w:hAnsiTheme="minorHAnsi" w:cs="Arial"/>
                <w:sz w:val="20"/>
                <w:szCs w:val="20"/>
              </w:rPr>
            </w:pPr>
            <w:r>
              <w:rPr>
                <w:rFonts w:asciiTheme="minorHAnsi" w:hAnsiTheme="minorHAnsi" w:cs="Arial"/>
                <w:sz w:val="20"/>
                <w:szCs w:val="20"/>
              </w:rPr>
              <w:t>C</w:t>
            </w:r>
            <w:r w:rsidR="006A5D08" w:rsidRPr="006A5D08">
              <w:rPr>
                <w:rFonts w:asciiTheme="minorHAnsi" w:hAnsiTheme="minorHAnsi" w:cs="Arial"/>
                <w:sz w:val="20"/>
                <w:szCs w:val="20"/>
              </w:rPr>
              <w:t xml:space="preserve">all records </w:t>
            </w:r>
            <w:r w:rsidRPr="006A5D08">
              <w:rPr>
                <w:rFonts w:asciiTheme="minorHAnsi" w:hAnsiTheme="minorHAnsi" w:cs="Arial"/>
                <w:sz w:val="20"/>
                <w:szCs w:val="20"/>
              </w:rPr>
              <w:t>disappear</w:t>
            </w:r>
            <w:r w:rsidR="006A5D08" w:rsidRPr="006A5D08">
              <w:rPr>
                <w:rFonts w:asciiTheme="minorHAnsi" w:hAnsiTheme="minorHAnsi" w:cs="Arial"/>
                <w:sz w:val="20"/>
                <w:szCs w:val="20"/>
              </w:rPr>
              <w:t xml:space="preserve"> from call h</w:t>
            </w:r>
            <w:r>
              <w:rPr>
                <w:rFonts w:asciiTheme="minorHAnsi" w:hAnsiTheme="minorHAnsi" w:cs="Arial"/>
                <w:sz w:val="20"/>
                <w:szCs w:val="20"/>
              </w:rPr>
              <w:t>istory upon getting a new call</w:t>
            </w:r>
          </w:p>
          <w:p w:rsidR="006A5D08" w:rsidRPr="006A5D08" w:rsidRDefault="006A5D08" w:rsidP="00F26CE1">
            <w:pPr>
              <w:spacing w:after="0" w:line="240" w:lineRule="auto"/>
              <w:rPr>
                <w:rFonts w:asciiTheme="minorHAnsi" w:hAnsiTheme="minorHAnsi" w:cs="Arial"/>
                <w:sz w:val="20"/>
                <w:szCs w:val="20"/>
              </w:rPr>
            </w:pPr>
          </w:p>
        </w:tc>
      </w:tr>
      <w:tr w:rsidR="006A5D08" w:rsidRPr="006A5D08" w:rsidTr="006A5D08">
        <w:trPr>
          <w:trHeight w:val="468"/>
        </w:trPr>
        <w:tc>
          <w:tcPr>
            <w:tcW w:w="1981" w:type="dxa"/>
            <w:tcBorders>
              <w:top w:val="single" w:sz="8" w:space="0" w:color="auto"/>
              <w:left w:val="single" w:sz="8" w:space="0" w:color="auto"/>
              <w:bottom w:val="single" w:sz="8" w:space="0" w:color="auto"/>
              <w:right w:val="single" w:sz="8" w:space="0" w:color="auto"/>
            </w:tcBorders>
          </w:tcPr>
          <w:p w:rsidR="006A5D08" w:rsidRPr="006A5D08" w:rsidRDefault="006A5D08" w:rsidP="00F26CE1">
            <w:pPr>
              <w:rPr>
                <w:rFonts w:asciiTheme="minorHAnsi" w:hAnsiTheme="minorHAnsi" w:cs="Arial"/>
                <w:sz w:val="20"/>
                <w:szCs w:val="20"/>
              </w:rPr>
            </w:pPr>
            <w:r w:rsidRPr="006A5D08">
              <w:rPr>
                <w:rFonts w:asciiTheme="minorHAnsi" w:hAnsiTheme="minorHAnsi" w:cs="Arial"/>
                <w:sz w:val="20"/>
                <w:szCs w:val="20"/>
              </w:rPr>
              <w:t>ONEXC-13018</w:t>
            </w:r>
          </w:p>
        </w:tc>
        <w:tc>
          <w:tcPr>
            <w:tcW w:w="7485" w:type="dxa"/>
            <w:tcBorders>
              <w:top w:val="single" w:sz="8" w:space="0" w:color="auto"/>
              <w:left w:val="single" w:sz="8" w:space="0" w:color="auto"/>
              <w:bottom w:val="single" w:sz="8" w:space="0" w:color="auto"/>
              <w:right w:val="single" w:sz="8" w:space="0" w:color="auto"/>
            </w:tcBorders>
          </w:tcPr>
          <w:p w:rsidR="006A5D08" w:rsidRPr="006A5D08" w:rsidRDefault="006A5D08" w:rsidP="006A5D08">
            <w:pPr>
              <w:spacing w:after="0" w:line="240" w:lineRule="auto"/>
              <w:rPr>
                <w:rFonts w:asciiTheme="minorHAnsi" w:hAnsiTheme="minorHAnsi" w:cs="Arial"/>
                <w:sz w:val="20"/>
                <w:szCs w:val="20"/>
              </w:rPr>
            </w:pPr>
            <w:r w:rsidRPr="006A5D08">
              <w:rPr>
                <w:rFonts w:asciiTheme="minorHAnsi" w:hAnsiTheme="minorHAnsi" w:cs="Arial"/>
                <w:sz w:val="20"/>
                <w:szCs w:val="20"/>
              </w:rPr>
              <w:t xml:space="preserve">Changes of visual alert formatting for call pickup and team button </w:t>
            </w:r>
            <w:r w:rsidR="0065026A">
              <w:rPr>
                <w:rFonts w:asciiTheme="minorHAnsi" w:hAnsiTheme="minorHAnsi" w:cs="Arial"/>
                <w:sz w:val="20"/>
                <w:szCs w:val="20"/>
              </w:rPr>
              <w:t>feature</w:t>
            </w:r>
          </w:p>
          <w:p w:rsidR="006A5D08" w:rsidRPr="006A5D08" w:rsidRDefault="006A5D08" w:rsidP="00F26CE1">
            <w:pPr>
              <w:spacing w:after="0" w:line="240" w:lineRule="auto"/>
              <w:rPr>
                <w:rFonts w:asciiTheme="minorHAnsi" w:hAnsiTheme="minorHAnsi" w:cs="Arial"/>
                <w:sz w:val="20"/>
                <w:szCs w:val="20"/>
              </w:rPr>
            </w:pPr>
          </w:p>
        </w:tc>
      </w:tr>
      <w:tr w:rsidR="006A5D08" w:rsidRPr="006A5D08" w:rsidTr="006A5D08">
        <w:trPr>
          <w:trHeight w:val="468"/>
        </w:trPr>
        <w:tc>
          <w:tcPr>
            <w:tcW w:w="1981" w:type="dxa"/>
            <w:tcBorders>
              <w:top w:val="single" w:sz="8" w:space="0" w:color="auto"/>
              <w:left w:val="single" w:sz="8" w:space="0" w:color="auto"/>
              <w:bottom w:val="single" w:sz="8" w:space="0" w:color="auto"/>
              <w:right w:val="single" w:sz="8" w:space="0" w:color="auto"/>
            </w:tcBorders>
          </w:tcPr>
          <w:p w:rsidR="006A5D08" w:rsidRPr="006A5D08" w:rsidRDefault="006A5D08" w:rsidP="00F26CE1">
            <w:pPr>
              <w:rPr>
                <w:rFonts w:asciiTheme="minorHAnsi" w:hAnsiTheme="minorHAnsi" w:cs="Arial"/>
                <w:sz w:val="20"/>
                <w:szCs w:val="20"/>
              </w:rPr>
            </w:pPr>
            <w:r w:rsidRPr="006A5D08">
              <w:rPr>
                <w:rFonts w:asciiTheme="minorHAnsi" w:hAnsiTheme="minorHAnsi" w:cs="Arial"/>
                <w:sz w:val="20"/>
                <w:szCs w:val="20"/>
              </w:rPr>
              <w:t>ONEXC-13010</w:t>
            </w:r>
          </w:p>
        </w:tc>
        <w:tc>
          <w:tcPr>
            <w:tcW w:w="7485" w:type="dxa"/>
            <w:tcBorders>
              <w:top w:val="single" w:sz="8" w:space="0" w:color="auto"/>
              <w:left w:val="single" w:sz="8" w:space="0" w:color="auto"/>
              <w:bottom w:val="single" w:sz="8" w:space="0" w:color="auto"/>
              <w:right w:val="single" w:sz="8" w:space="0" w:color="auto"/>
            </w:tcBorders>
          </w:tcPr>
          <w:p w:rsidR="006A5D08" w:rsidRPr="006A5D08" w:rsidRDefault="00886536" w:rsidP="004909E9">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A5D08" w:rsidRPr="006A5D08">
              <w:rPr>
                <w:rFonts w:asciiTheme="minorHAnsi" w:hAnsiTheme="minorHAnsi" w:cs="Arial"/>
                <w:sz w:val="20"/>
                <w:szCs w:val="20"/>
              </w:rPr>
              <w:t>does not show personal label</w:t>
            </w:r>
            <w:r w:rsidR="004909E9">
              <w:rPr>
                <w:rFonts w:asciiTheme="minorHAnsi" w:hAnsiTheme="minorHAnsi" w:cs="Arial"/>
                <w:sz w:val="20"/>
                <w:szCs w:val="20"/>
              </w:rPr>
              <w:t>s for team</w:t>
            </w:r>
            <w:r w:rsidR="0065026A">
              <w:rPr>
                <w:rFonts w:asciiTheme="minorHAnsi" w:hAnsiTheme="minorHAnsi" w:cs="Arial"/>
                <w:sz w:val="20"/>
                <w:szCs w:val="20"/>
              </w:rPr>
              <w:t xml:space="preserve"> </w:t>
            </w:r>
            <w:r w:rsidR="004909E9">
              <w:rPr>
                <w:rFonts w:asciiTheme="minorHAnsi" w:hAnsiTheme="minorHAnsi" w:cs="Arial"/>
                <w:sz w:val="20"/>
                <w:szCs w:val="20"/>
              </w:rPr>
              <w:t>button in SIP SC mode</w:t>
            </w:r>
          </w:p>
        </w:tc>
      </w:tr>
      <w:tr w:rsidR="006A5D08" w:rsidRPr="006A5D08" w:rsidTr="006A5D08">
        <w:trPr>
          <w:trHeight w:val="468"/>
        </w:trPr>
        <w:tc>
          <w:tcPr>
            <w:tcW w:w="1981" w:type="dxa"/>
            <w:tcBorders>
              <w:top w:val="single" w:sz="8" w:space="0" w:color="auto"/>
              <w:left w:val="single" w:sz="8" w:space="0" w:color="auto"/>
              <w:bottom w:val="single" w:sz="8" w:space="0" w:color="auto"/>
              <w:right w:val="single" w:sz="8" w:space="0" w:color="auto"/>
            </w:tcBorders>
          </w:tcPr>
          <w:p w:rsidR="006A5D08" w:rsidRPr="006A5D08" w:rsidRDefault="006A5D08" w:rsidP="00F26CE1">
            <w:pPr>
              <w:rPr>
                <w:rFonts w:asciiTheme="minorHAnsi" w:hAnsiTheme="minorHAnsi" w:cs="Arial"/>
                <w:sz w:val="20"/>
                <w:szCs w:val="20"/>
              </w:rPr>
            </w:pPr>
            <w:r w:rsidRPr="006A5D08">
              <w:rPr>
                <w:rFonts w:asciiTheme="minorHAnsi" w:hAnsiTheme="minorHAnsi" w:cs="Arial"/>
                <w:sz w:val="20"/>
                <w:szCs w:val="20"/>
              </w:rPr>
              <w:t>ONEXC-13008</w:t>
            </w:r>
          </w:p>
        </w:tc>
        <w:tc>
          <w:tcPr>
            <w:tcW w:w="7485" w:type="dxa"/>
            <w:tcBorders>
              <w:top w:val="single" w:sz="8" w:space="0" w:color="auto"/>
              <w:left w:val="single" w:sz="8" w:space="0" w:color="auto"/>
              <w:bottom w:val="single" w:sz="8" w:space="0" w:color="auto"/>
              <w:right w:val="single" w:sz="8" w:space="0" w:color="auto"/>
            </w:tcBorders>
          </w:tcPr>
          <w:p w:rsidR="006A5D08" w:rsidRPr="006A5D08" w:rsidRDefault="006A5D08" w:rsidP="0065026A">
            <w:pPr>
              <w:spacing w:after="0" w:line="240" w:lineRule="auto"/>
              <w:rPr>
                <w:rFonts w:asciiTheme="minorHAnsi" w:hAnsiTheme="minorHAnsi" w:cs="Arial"/>
                <w:sz w:val="20"/>
                <w:szCs w:val="20"/>
              </w:rPr>
            </w:pPr>
            <w:r w:rsidRPr="006A5D08">
              <w:rPr>
                <w:rFonts w:asciiTheme="minorHAnsi" w:hAnsiTheme="minorHAnsi" w:cs="Arial"/>
                <w:sz w:val="20"/>
                <w:szCs w:val="20"/>
              </w:rPr>
              <w:t>Getting no Incoming Vis</w:t>
            </w:r>
            <w:r w:rsidR="0065026A">
              <w:rPr>
                <w:rFonts w:asciiTheme="minorHAnsi" w:hAnsiTheme="minorHAnsi" w:cs="Arial"/>
                <w:sz w:val="20"/>
                <w:szCs w:val="20"/>
              </w:rPr>
              <w:t>ual Toast Alert for Team Button</w:t>
            </w:r>
          </w:p>
        </w:tc>
      </w:tr>
      <w:tr w:rsidR="004909E9" w:rsidRPr="006A5D08" w:rsidTr="006A5D08">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ONEXC-13003</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spacing w:after="0" w:line="240" w:lineRule="auto"/>
              <w:rPr>
                <w:rFonts w:asciiTheme="minorHAnsi" w:hAnsiTheme="minorHAnsi" w:cs="Arial"/>
                <w:sz w:val="20"/>
                <w:szCs w:val="20"/>
              </w:rPr>
            </w:pPr>
            <w:r w:rsidRPr="006A5D08">
              <w:rPr>
                <w:rFonts w:asciiTheme="minorHAnsi" w:hAnsiTheme="minorHAnsi" w:cs="Arial"/>
                <w:sz w:val="20"/>
                <w:szCs w:val="20"/>
              </w:rPr>
              <w:t>Call log shows incorrect call direction for answered call for team button feature</w:t>
            </w:r>
          </w:p>
        </w:tc>
      </w:tr>
      <w:tr w:rsidR="006A5D08" w:rsidRPr="006A5D08" w:rsidTr="006A5D08">
        <w:trPr>
          <w:trHeight w:val="468"/>
        </w:trPr>
        <w:tc>
          <w:tcPr>
            <w:tcW w:w="1981" w:type="dxa"/>
            <w:tcBorders>
              <w:top w:val="single" w:sz="8" w:space="0" w:color="auto"/>
              <w:left w:val="single" w:sz="8" w:space="0" w:color="auto"/>
              <w:bottom w:val="single" w:sz="8" w:space="0" w:color="auto"/>
              <w:right w:val="single" w:sz="8" w:space="0" w:color="auto"/>
            </w:tcBorders>
          </w:tcPr>
          <w:p w:rsidR="006A5D08" w:rsidRPr="006A5D08" w:rsidRDefault="006A5D08" w:rsidP="00F26CE1">
            <w:pPr>
              <w:rPr>
                <w:rFonts w:asciiTheme="minorHAnsi" w:hAnsiTheme="minorHAnsi" w:cs="Arial"/>
                <w:sz w:val="20"/>
                <w:szCs w:val="20"/>
              </w:rPr>
            </w:pPr>
            <w:r w:rsidRPr="006A5D08">
              <w:rPr>
                <w:rFonts w:asciiTheme="minorHAnsi" w:hAnsiTheme="minorHAnsi" w:cs="Arial"/>
                <w:sz w:val="20"/>
                <w:szCs w:val="20"/>
              </w:rPr>
              <w:t>ONEXC-13007</w:t>
            </w:r>
          </w:p>
        </w:tc>
        <w:tc>
          <w:tcPr>
            <w:tcW w:w="7485" w:type="dxa"/>
            <w:tcBorders>
              <w:top w:val="single" w:sz="8" w:space="0" w:color="auto"/>
              <w:left w:val="single" w:sz="8" w:space="0" w:color="auto"/>
              <w:bottom w:val="single" w:sz="8" w:space="0" w:color="auto"/>
              <w:right w:val="single" w:sz="8" w:space="0" w:color="auto"/>
            </w:tcBorders>
          </w:tcPr>
          <w:p w:rsidR="006A5D08" w:rsidRPr="006A5D08" w:rsidRDefault="00886536" w:rsidP="006A5D08">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A5D08" w:rsidRPr="006A5D08">
              <w:rPr>
                <w:rFonts w:asciiTheme="minorHAnsi" w:hAnsiTheme="minorHAnsi" w:cs="Arial"/>
                <w:sz w:val="20"/>
                <w:szCs w:val="20"/>
              </w:rPr>
              <w:t>duplicates call log en</w:t>
            </w:r>
            <w:r w:rsidR="0065026A">
              <w:rPr>
                <w:rFonts w:asciiTheme="minorHAnsi" w:hAnsiTheme="minorHAnsi" w:cs="Arial"/>
                <w:sz w:val="20"/>
                <w:szCs w:val="20"/>
              </w:rPr>
              <w:t>tries</w:t>
            </w:r>
          </w:p>
          <w:p w:rsidR="006A5D08" w:rsidRPr="006A5D08" w:rsidRDefault="006A5D08" w:rsidP="00F26CE1">
            <w:pPr>
              <w:spacing w:after="0" w:line="240" w:lineRule="auto"/>
              <w:rPr>
                <w:rFonts w:asciiTheme="minorHAnsi" w:hAnsiTheme="minorHAnsi" w:cs="Arial"/>
                <w:sz w:val="20"/>
                <w:szCs w:val="20"/>
              </w:rPr>
            </w:pP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ONEXC-13000</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886536" w:rsidP="0065026A">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4909E9" w:rsidRPr="006A5D08">
              <w:rPr>
                <w:rFonts w:asciiTheme="minorHAnsi" w:hAnsiTheme="minorHAnsi" w:cs="Arial"/>
                <w:sz w:val="20"/>
                <w:szCs w:val="20"/>
              </w:rPr>
              <w:t xml:space="preserve">generates </w:t>
            </w:r>
            <w:r w:rsidR="0065026A">
              <w:rPr>
                <w:rFonts w:asciiTheme="minorHAnsi" w:hAnsiTheme="minorHAnsi" w:cs="Arial"/>
                <w:sz w:val="20"/>
                <w:szCs w:val="20"/>
              </w:rPr>
              <w:t>too large log files</w:t>
            </w: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ONEXC-12997</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886536" w:rsidP="004909E9">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4909E9" w:rsidRPr="006A5D08">
              <w:rPr>
                <w:rFonts w:asciiTheme="minorHAnsi" w:hAnsiTheme="minorHAnsi" w:cs="Arial"/>
                <w:sz w:val="20"/>
                <w:szCs w:val="20"/>
              </w:rPr>
              <w:t>log does</w:t>
            </w:r>
            <w:r w:rsidR="0065026A">
              <w:rPr>
                <w:rFonts w:asciiTheme="minorHAnsi" w:hAnsiTheme="minorHAnsi" w:cs="Arial"/>
                <w:sz w:val="20"/>
                <w:szCs w:val="20"/>
              </w:rPr>
              <w:t xml:space="preserve"> not show Citrix mode correctly</w:t>
            </w:r>
          </w:p>
          <w:p w:rsidR="004909E9" w:rsidRPr="006A5D08" w:rsidRDefault="004909E9" w:rsidP="00F26CE1">
            <w:pPr>
              <w:spacing w:after="0" w:line="240" w:lineRule="auto"/>
              <w:rPr>
                <w:rFonts w:asciiTheme="minorHAnsi" w:hAnsiTheme="minorHAnsi" w:cs="Arial"/>
                <w:sz w:val="20"/>
                <w:szCs w:val="20"/>
              </w:rPr>
            </w:pP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ONEXC-12995</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4909E9" w:rsidP="0065026A">
            <w:pPr>
              <w:spacing w:after="0" w:line="240" w:lineRule="auto"/>
              <w:rPr>
                <w:rFonts w:asciiTheme="minorHAnsi" w:hAnsiTheme="minorHAnsi" w:cs="Arial"/>
                <w:sz w:val="20"/>
                <w:szCs w:val="20"/>
              </w:rPr>
            </w:pPr>
            <w:r w:rsidRPr="006A5D08">
              <w:rPr>
                <w:rFonts w:asciiTheme="minorHAnsi" w:hAnsiTheme="minorHAnsi" w:cs="Arial"/>
                <w:sz w:val="20"/>
                <w:szCs w:val="20"/>
              </w:rPr>
              <w:t>UI enlarges</w:t>
            </w:r>
            <w:r w:rsidR="0065026A">
              <w:rPr>
                <w:rFonts w:asciiTheme="minorHAnsi" w:hAnsiTheme="minorHAnsi" w:cs="Arial"/>
                <w:sz w:val="20"/>
                <w:szCs w:val="20"/>
              </w:rPr>
              <w:t xml:space="preserve"> when making or receiving calls</w:t>
            </w: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ONEXC-12988</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4909E9" w:rsidP="004909E9">
            <w:pPr>
              <w:spacing w:after="0" w:line="240" w:lineRule="auto"/>
              <w:rPr>
                <w:rFonts w:asciiTheme="minorHAnsi" w:hAnsiTheme="minorHAnsi" w:cs="Arial"/>
                <w:sz w:val="20"/>
                <w:szCs w:val="20"/>
              </w:rPr>
            </w:pPr>
            <w:r w:rsidRPr="006A5D08">
              <w:rPr>
                <w:rFonts w:asciiTheme="minorHAnsi" w:hAnsiTheme="minorHAnsi" w:cs="Arial"/>
                <w:sz w:val="20"/>
                <w:szCs w:val="20"/>
              </w:rPr>
              <w:t xml:space="preserve">Calls from Bridged Appearance (BA) on </w:t>
            </w:r>
            <w:r w:rsidR="0065026A">
              <w:rPr>
                <w:rFonts w:asciiTheme="minorHAnsi" w:hAnsiTheme="minorHAnsi" w:cs="Arial"/>
                <w:sz w:val="20"/>
                <w:szCs w:val="20"/>
              </w:rPr>
              <w:t>the client</w:t>
            </w:r>
            <w:r w:rsidRPr="006A5D08">
              <w:rPr>
                <w:rFonts w:asciiTheme="minorHAnsi" w:hAnsiTheme="minorHAnsi" w:cs="Arial"/>
                <w:sz w:val="20"/>
                <w:szCs w:val="20"/>
              </w:rPr>
              <w:t xml:space="preserve"> do not</w:t>
            </w:r>
            <w:r w:rsidR="0065026A">
              <w:rPr>
                <w:rFonts w:asciiTheme="minorHAnsi" w:hAnsiTheme="minorHAnsi" w:cs="Arial"/>
                <w:sz w:val="20"/>
                <w:szCs w:val="20"/>
              </w:rPr>
              <w:t xml:space="preserve"> show BA caller ID in H323 mode</w:t>
            </w:r>
          </w:p>
          <w:p w:rsidR="004909E9" w:rsidRPr="006A5D08" w:rsidRDefault="004909E9" w:rsidP="00F26CE1">
            <w:pPr>
              <w:spacing w:after="0" w:line="240" w:lineRule="auto"/>
              <w:rPr>
                <w:rFonts w:asciiTheme="minorHAnsi" w:hAnsiTheme="minorHAnsi" w:cs="Arial"/>
                <w:sz w:val="20"/>
                <w:szCs w:val="20"/>
              </w:rPr>
            </w:pP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ONEXC-12983</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886536" w:rsidP="0065026A">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5026A">
              <w:rPr>
                <w:rFonts w:asciiTheme="minorHAnsi" w:hAnsiTheme="minorHAnsi" w:cs="Arial"/>
                <w:sz w:val="20"/>
                <w:szCs w:val="20"/>
              </w:rPr>
              <w:t xml:space="preserve">-SIP Telecommuter </w:t>
            </w:r>
            <w:r w:rsidR="004909E9" w:rsidRPr="006A5D08">
              <w:rPr>
                <w:rFonts w:asciiTheme="minorHAnsi" w:hAnsiTheme="minorHAnsi" w:cs="Arial"/>
                <w:sz w:val="20"/>
                <w:szCs w:val="20"/>
              </w:rPr>
              <w:t>let</w:t>
            </w:r>
            <w:r w:rsidR="0065026A">
              <w:rPr>
                <w:rFonts w:asciiTheme="minorHAnsi" w:hAnsiTheme="minorHAnsi" w:cs="Arial"/>
                <w:sz w:val="20"/>
                <w:szCs w:val="20"/>
              </w:rPr>
              <w:t>s</w:t>
            </w:r>
            <w:r w:rsidR="004909E9" w:rsidRPr="006A5D08">
              <w:rPr>
                <w:rFonts w:asciiTheme="minorHAnsi" w:hAnsiTheme="minorHAnsi" w:cs="Arial"/>
                <w:sz w:val="20"/>
                <w:szCs w:val="20"/>
              </w:rPr>
              <w:t xml:space="preserve"> SM send original </w:t>
            </w:r>
            <w:r w:rsidR="004909E9">
              <w:rPr>
                <w:rFonts w:asciiTheme="minorHAnsi" w:hAnsiTheme="minorHAnsi" w:cs="Arial"/>
                <w:sz w:val="20"/>
                <w:szCs w:val="20"/>
              </w:rPr>
              <w:t>calling number to home phone</w:t>
            </w: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ONEXC-12980</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4909E9" w:rsidP="004909E9">
            <w:pPr>
              <w:spacing w:after="0" w:line="240" w:lineRule="auto"/>
              <w:rPr>
                <w:rFonts w:asciiTheme="minorHAnsi" w:hAnsiTheme="minorHAnsi" w:cs="Arial"/>
                <w:sz w:val="20"/>
                <w:szCs w:val="20"/>
              </w:rPr>
            </w:pPr>
            <w:r w:rsidRPr="006A5D08">
              <w:rPr>
                <w:rFonts w:asciiTheme="minorHAnsi" w:hAnsiTheme="minorHAnsi" w:cs="Arial"/>
                <w:sz w:val="20"/>
                <w:szCs w:val="20"/>
              </w:rPr>
              <w:t>Copy right string and product version sh</w:t>
            </w:r>
            <w:r>
              <w:rPr>
                <w:rFonts w:asciiTheme="minorHAnsi" w:hAnsiTheme="minorHAnsi" w:cs="Arial"/>
                <w:sz w:val="20"/>
                <w:szCs w:val="20"/>
              </w:rPr>
              <w:t>ould be updated on 1XC 6.2 SP11</w:t>
            </w: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ONEXC-12975</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spacing w:after="0" w:line="240" w:lineRule="auto"/>
              <w:rPr>
                <w:rFonts w:asciiTheme="minorHAnsi" w:hAnsiTheme="minorHAnsi" w:cs="Arial"/>
                <w:sz w:val="20"/>
                <w:szCs w:val="20"/>
              </w:rPr>
            </w:pPr>
            <w:r w:rsidRPr="006A5D08">
              <w:rPr>
                <w:rFonts w:asciiTheme="minorHAnsi" w:hAnsiTheme="minorHAnsi" w:cs="Arial"/>
                <w:sz w:val="20"/>
                <w:szCs w:val="20"/>
              </w:rPr>
              <w:t>Call log shows incorrect call direction for answered call when th</w:t>
            </w:r>
            <w:r w:rsidR="00DA351C">
              <w:rPr>
                <w:rFonts w:asciiTheme="minorHAnsi" w:hAnsiTheme="minorHAnsi" w:cs="Arial"/>
                <w:sz w:val="20"/>
                <w:szCs w:val="20"/>
              </w:rPr>
              <w:t>e user is in call pick up group</w:t>
            </w: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ONEXC-12962</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886536" w:rsidP="00F26CE1">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65026A">
              <w:rPr>
                <w:rFonts w:asciiTheme="minorHAnsi" w:hAnsiTheme="minorHAnsi" w:cs="Arial"/>
                <w:sz w:val="20"/>
                <w:szCs w:val="20"/>
              </w:rPr>
              <w:t>reports</w:t>
            </w:r>
            <w:r w:rsidR="004909E9" w:rsidRPr="006A5D08">
              <w:rPr>
                <w:rFonts w:asciiTheme="minorHAnsi" w:hAnsiTheme="minorHAnsi" w:cs="Arial"/>
                <w:sz w:val="20"/>
                <w:szCs w:val="20"/>
              </w:rPr>
              <w:t xml:space="preserve"> d</w:t>
            </w:r>
            <w:r w:rsidR="00DA351C">
              <w:rPr>
                <w:rFonts w:asciiTheme="minorHAnsi" w:hAnsiTheme="minorHAnsi" w:cs="Arial"/>
                <w:sz w:val="20"/>
                <w:szCs w:val="20"/>
              </w:rPr>
              <w:t>ifferent MAC in the PPM updates</w:t>
            </w: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ONEXC-12948</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4909E9" w:rsidP="0065026A">
            <w:pPr>
              <w:spacing w:after="0" w:line="240" w:lineRule="auto"/>
              <w:rPr>
                <w:rFonts w:asciiTheme="minorHAnsi" w:hAnsiTheme="minorHAnsi" w:cs="Arial"/>
                <w:sz w:val="20"/>
                <w:szCs w:val="20"/>
              </w:rPr>
            </w:pPr>
            <w:r w:rsidRPr="006A5D08">
              <w:rPr>
                <w:rFonts w:asciiTheme="minorHAnsi" w:hAnsiTheme="minorHAnsi" w:cs="Arial"/>
                <w:sz w:val="20"/>
                <w:szCs w:val="20"/>
              </w:rPr>
              <w:t>LDAP search doesn't work when sear</w:t>
            </w:r>
            <w:r w:rsidR="0065026A">
              <w:rPr>
                <w:rFonts w:asciiTheme="minorHAnsi" w:hAnsiTheme="minorHAnsi" w:cs="Arial"/>
                <w:sz w:val="20"/>
                <w:szCs w:val="20"/>
              </w:rPr>
              <w:t>ch root is empty</w:t>
            </w: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ONEXC-12913</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65026A" w:rsidP="00F26CE1">
            <w:pPr>
              <w:spacing w:after="0" w:line="240" w:lineRule="auto"/>
              <w:rPr>
                <w:rFonts w:asciiTheme="minorHAnsi" w:hAnsiTheme="minorHAnsi" w:cs="Arial"/>
                <w:sz w:val="20"/>
                <w:szCs w:val="20"/>
              </w:rPr>
            </w:pPr>
            <w:proofErr w:type="spellStart"/>
            <w:r>
              <w:rPr>
                <w:rFonts w:asciiTheme="minorHAnsi" w:hAnsiTheme="minorHAnsi" w:cs="Arial"/>
                <w:sz w:val="20"/>
                <w:szCs w:val="20"/>
              </w:rPr>
              <w:t>A</w:t>
            </w:r>
            <w:r w:rsidR="004909E9" w:rsidRPr="006A5D08">
              <w:rPr>
                <w:rFonts w:asciiTheme="minorHAnsi" w:hAnsiTheme="minorHAnsi" w:cs="Arial"/>
                <w:sz w:val="20"/>
                <w:szCs w:val="20"/>
              </w:rPr>
              <w:t>ut-msg-wt</w:t>
            </w:r>
            <w:proofErr w:type="spellEnd"/>
            <w:r w:rsidR="004909E9" w:rsidRPr="006A5D08">
              <w:rPr>
                <w:rFonts w:asciiTheme="minorHAnsi" w:hAnsiTheme="minorHAnsi" w:cs="Arial"/>
                <w:sz w:val="20"/>
                <w:szCs w:val="20"/>
              </w:rPr>
              <w:t xml:space="preserve"> button for other stations lights MWI Lamp </w:t>
            </w:r>
            <w:r>
              <w:rPr>
                <w:rFonts w:asciiTheme="minorHAnsi" w:hAnsiTheme="minorHAnsi" w:cs="Arial"/>
                <w:sz w:val="20"/>
                <w:szCs w:val="20"/>
              </w:rPr>
              <w:t>instead of the button</w:t>
            </w: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ONEXC-12858</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4909E9" w:rsidP="004909E9">
            <w:pPr>
              <w:spacing w:after="0" w:line="240" w:lineRule="auto"/>
              <w:rPr>
                <w:rFonts w:asciiTheme="minorHAnsi" w:hAnsiTheme="minorHAnsi" w:cs="Arial"/>
                <w:sz w:val="20"/>
                <w:szCs w:val="20"/>
              </w:rPr>
            </w:pPr>
            <w:r w:rsidRPr="006A5D08">
              <w:rPr>
                <w:rFonts w:asciiTheme="minorHAnsi" w:hAnsiTheme="minorHAnsi" w:cs="Arial"/>
                <w:sz w:val="20"/>
                <w:szCs w:val="20"/>
              </w:rPr>
              <w:t>"Import Contacts from Outlook" feature leads to multiple prob</w:t>
            </w:r>
            <w:r>
              <w:rPr>
                <w:rFonts w:asciiTheme="minorHAnsi" w:hAnsiTheme="minorHAnsi" w:cs="Arial"/>
                <w:sz w:val="20"/>
                <w:szCs w:val="20"/>
              </w:rPr>
              <w:t>lems including SMGR performance</w:t>
            </w: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ONEXC-12794</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4909E9" w:rsidP="0065026A">
            <w:pPr>
              <w:spacing w:after="0" w:line="240" w:lineRule="auto"/>
              <w:rPr>
                <w:rFonts w:asciiTheme="minorHAnsi" w:hAnsiTheme="minorHAnsi" w:cs="Arial"/>
                <w:sz w:val="20"/>
                <w:szCs w:val="20"/>
              </w:rPr>
            </w:pPr>
            <w:r w:rsidRPr="006A5D08">
              <w:rPr>
                <w:rFonts w:asciiTheme="minorHAnsi" w:hAnsiTheme="minorHAnsi" w:cs="Arial"/>
                <w:sz w:val="20"/>
                <w:szCs w:val="20"/>
              </w:rPr>
              <w:t>Update of contact give "contact error" from PPM logs found invalid c</w:t>
            </w:r>
            <w:r w:rsidR="0065026A">
              <w:rPr>
                <w:rFonts w:asciiTheme="minorHAnsi" w:hAnsiTheme="minorHAnsi" w:cs="Arial"/>
                <w:sz w:val="20"/>
                <w:szCs w:val="20"/>
              </w:rPr>
              <w:t>ontact error message</w:t>
            </w: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ONEXC-12534</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886536" w:rsidP="00F26CE1">
            <w:pPr>
              <w:spacing w:after="0" w:line="240" w:lineRule="auto"/>
              <w:rPr>
                <w:rFonts w:asciiTheme="minorHAnsi" w:hAnsiTheme="minorHAnsi" w:cs="Arial"/>
                <w:sz w:val="20"/>
                <w:szCs w:val="20"/>
              </w:rPr>
            </w:pPr>
            <w:r w:rsidRPr="000A717B">
              <w:rPr>
                <w:rFonts w:asciiTheme="minorHAnsi" w:hAnsiTheme="minorHAnsi"/>
                <w:sz w:val="20"/>
                <w:szCs w:val="20"/>
              </w:rPr>
              <w:t xml:space="preserve">1XC </w:t>
            </w:r>
            <w:r w:rsidR="004909E9" w:rsidRPr="006A5D08">
              <w:rPr>
                <w:rFonts w:asciiTheme="minorHAnsi" w:hAnsiTheme="minorHAnsi" w:cs="Arial"/>
                <w:sz w:val="20"/>
                <w:szCs w:val="20"/>
              </w:rPr>
              <w:t>crashes at launch when the config.xml is replaced</w:t>
            </w:r>
          </w:p>
        </w:tc>
      </w:tr>
      <w:tr w:rsidR="004909E9" w:rsidRPr="006A5D08" w:rsidTr="004909E9">
        <w:trPr>
          <w:trHeight w:val="468"/>
        </w:trPr>
        <w:tc>
          <w:tcPr>
            <w:tcW w:w="1981"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rPr>
                <w:rFonts w:asciiTheme="minorHAnsi" w:hAnsiTheme="minorHAnsi" w:cs="Arial"/>
                <w:sz w:val="20"/>
                <w:szCs w:val="20"/>
              </w:rPr>
            </w:pPr>
            <w:r w:rsidRPr="006A5D08">
              <w:rPr>
                <w:rFonts w:asciiTheme="minorHAnsi" w:hAnsiTheme="minorHAnsi" w:cs="Arial"/>
                <w:sz w:val="20"/>
                <w:szCs w:val="20"/>
              </w:rPr>
              <w:t>ONEXC-11264</w:t>
            </w:r>
          </w:p>
        </w:tc>
        <w:tc>
          <w:tcPr>
            <w:tcW w:w="7485" w:type="dxa"/>
            <w:tcBorders>
              <w:top w:val="single" w:sz="8" w:space="0" w:color="auto"/>
              <w:left w:val="single" w:sz="8" w:space="0" w:color="auto"/>
              <w:bottom w:val="single" w:sz="8" w:space="0" w:color="auto"/>
              <w:right w:val="single" w:sz="8" w:space="0" w:color="auto"/>
            </w:tcBorders>
          </w:tcPr>
          <w:p w:rsidR="004909E9" w:rsidRPr="006A5D08" w:rsidRDefault="004909E9" w:rsidP="00F26CE1">
            <w:pPr>
              <w:spacing w:after="0" w:line="240" w:lineRule="auto"/>
              <w:rPr>
                <w:rFonts w:asciiTheme="minorHAnsi" w:hAnsiTheme="minorHAnsi" w:cs="Arial"/>
                <w:sz w:val="20"/>
                <w:szCs w:val="20"/>
              </w:rPr>
            </w:pPr>
            <w:r w:rsidRPr="006A5D08">
              <w:rPr>
                <w:rFonts w:asciiTheme="minorHAnsi" w:hAnsiTheme="minorHAnsi" w:cs="Arial"/>
                <w:sz w:val="20"/>
                <w:szCs w:val="20"/>
              </w:rPr>
              <w:t>Messages history in CES mode does not show the name if the message was left by a personal contact</w:t>
            </w:r>
          </w:p>
        </w:tc>
      </w:tr>
    </w:tbl>
    <w:p w:rsidR="00C12574" w:rsidRDefault="00C12574" w:rsidP="00C12574">
      <w:bookmarkStart w:id="16" w:name="_Interoperability"/>
      <w:bookmarkEnd w:id="16"/>
    </w:p>
    <w:p w:rsidR="00C12574" w:rsidRDefault="00C12574" w:rsidP="00C12574"/>
    <w:p w:rsidR="00C12574" w:rsidRPr="00C12574" w:rsidRDefault="00C12574" w:rsidP="00C12574"/>
    <w:tbl>
      <w:tblPr>
        <w:tblW w:w="946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1981"/>
        <w:gridCol w:w="7485"/>
      </w:tblGrid>
      <w:tr w:rsidR="00C12574" w:rsidRPr="00566F57" w:rsidDel="000C52CD" w:rsidTr="00C12574">
        <w:trPr>
          <w:trHeight w:val="468"/>
        </w:trPr>
        <w:tc>
          <w:tcPr>
            <w:tcW w:w="1981" w:type="dxa"/>
            <w:tcBorders>
              <w:top w:val="single" w:sz="8" w:space="0" w:color="auto"/>
              <w:left w:val="single" w:sz="8" w:space="0" w:color="auto"/>
              <w:bottom w:val="single" w:sz="8" w:space="0" w:color="auto"/>
              <w:right w:val="single" w:sz="8" w:space="0" w:color="auto"/>
            </w:tcBorders>
            <w:shd w:val="pct10" w:color="auto" w:fill="auto"/>
          </w:tcPr>
          <w:p w:rsidR="00C12574" w:rsidRPr="00C12574" w:rsidDel="000C52CD" w:rsidRDefault="00C12574" w:rsidP="00C12574">
            <w:pPr>
              <w:rPr>
                <w:rFonts w:asciiTheme="minorHAnsi" w:hAnsiTheme="minorHAnsi"/>
                <w:b/>
                <w:sz w:val="20"/>
                <w:szCs w:val="20"/>
              </w:rPr>
            </w:pPr>
            <w:r w:rsidRPr="00C12574">
              <w:rPr>
                <w:rFonts w:asciiTheme="minorHAnsi" w:hAnsiTheme="minorHAnsi"/>
                <w:b/>
                <w:sz w:val="20"/>
                <w:szCs w:val="20"/>
              </w:rPr>
              <w:lastRenderedPageBreak/>
              <w:t>Avaya Collaboration Services Issue Key</w:t>
            </w:r>
          </w:p>
        </w:tc>
        <w:tc>
          <w:tcPr>
            <w:tcW w:w="7485" w:type="dxa"/>
            <w:tcBorders>
              <w:top w:val="single" w:sz="8" w:space="0" w:color="auto"/>
              <w:left w:val="single" w:sz="8" w:space="0" w:color="auto"/>
              <w:bottom w:val="single" w:sz="8" w:space="0" w:color="auto"/>
              <w:right w:val="single" w:sz="8" w:space="0" w:color="auto"/>
            </w:tcBorders>
            <w:shd w:val="pct10" w:color="auto" w:fill="auto"/>
          </w:tcPr>
          <w:p w:rsidR="00C12574" w:rsidRPr="00C12574" w:rsidDel="000C52CD" w:rsidRDefault="00C12574" w:rsidP="00F26CE1">
            <w:pPr>
              <w:spacing w:after="0" w:line="240" w:lineRule="auto"/>
              <w:rPr>
                <w:rFonts w:asciiTheme="minorHAnsi" w:hAnsiTheme="minorHAnsi" w:cs="Arial"/>
                <w:b/>
                <w:sz w:val="20"/>
                <w:szCs w:val="20"/>
              </w:rPr>
            </w:pPr>
            <w:r w:rsidRPr="00C12574">
              <w:rPr>
                <w:rFonts w:asciiTheme="minorHAnsi" w:hAnsiTheme="minorHAnsi" w:cs="Arial"/>
                <w:b/>
                <w:sz w:val="20"/>
                <w:szCs w:val="20"/>
              </w:rPr>
              <w:t>Summary</w:t>
            </w:r>
          </w:p>
        </w:tc>
      </w:tr>
      <w:tr w:rsidR="00C12574" w:rsidTr="00F26CE1">
        <w:trPr>
          <w:trHeight w:val="468"/>
        </w:trPr>
        <w:tc>
          <w:tcPr>
            <w:tcW w:w="1981" w:type="dxa"/>
          </w:tcPr>
          <w:p w:rsidR="00C12574" w:rsidRDefault="00C12574" w:rsidP="00F26CE1">
            <w:pPr>
              <w:rPr>
                <w:rFonts w:asciiTheme="minorHAnsi" w:hAnsiTheme="minorHAnsi"/>
                <w:sz w:val="20"/>
                <w:szCs w:val="20"/>
              </w:rPr>
            </w:pPr>
            <w:r w:rsidRPr="00546DCA">
              <w:rPr>
                <w:rFonts w:asciiTheme="minorHAnsi" w:hAnsiTheme="minorHAnsi"/>
                <w:sz w:val="20"/>
                <w:szCs w:val="20"/>
              </w:rPr>
              <w:t>ADCE-2996</w:t>
            </w:r>
          </w:p>
        </w:tc>
        <w:tc>
          <w:tcPr>
            <w:tcW w:w="7485" w:type="dxa"/>
          </w:tcPr>
          <w:p w:rsidR="00C12574" w:rsidRDefault="00C12574" w:rsidP="00F26CE1">
            <w:pPr>
              <w:spacing w:after="0" w:line="240" w:lineRule="auto"/>
              <w:rPr>
                <w:rFonts w:asciiTheme="minorHAnsi" w:hAnsiTheme="minorHAnsi" w:cs="Arial"/>
                <w:sz w:val="20"/>
                <w:szCs w:val="20"/>
              </w:rPr>
            </w:pPr>
            <w:r w:rsidRPr="00546DCA">
              <w:rPr>
                <w:rFonts w:asciiTheme="minorHAnsi" w:hAnsiTheme="minorHAnsi" w:cs="Arial"/>
                <w:sz w:val="20"/>
                <w:szCs w:val="20"/>
              </w:rPr>
              <w:t>Outlook add-in doesn't install with 6.6.2.17 build</w:t>
            </w:r>
          </w:p>
        </w:tc>
      </w:tr>
      <w:tr w:rsidR="00C12574" w:rsidTr="00F26CE1">
        <w:trPr>
          <w:trHeight w:val="468"/>
        </w:trPr>
        <w:tc>
          <w:tcPr>
            <w:tcW w:w="1981" w:type="dxa"/>
          </w:tcPr>
          <w:p w:rsidR="00C12574" w:rsidRDefault="00C12574" w:rsidP="00F26CE1">
            <w:pPr>
              <w:rPr>
                <w:rFonts w:asciiTheme="minorHAnsi" w:hAnsiTheme="minorHAnsi"/>
                <w:sz w:val="20"/>
                <w:szCs w:val="20"/>
              </w:rPr>
            </w:pPr>
            <w:r w:rsidRPr="00546DCA">
              <w:rPr>
                <w:rFonts w:asciiTheme="minorHAnsi" w:hAnsiTheme="minorHAnsi" w:cs="Arial"/>
                <w:sz w:val="20"/>
                <w:szCs w:val="20"/>
              </w:rPr>
              <w:t>ADCE-3009</w:t>
            </w:r>
          </w:p>
        </w:tc>
        <w:tc>
          <w:tcPr>
            <w:tcW w:w="7485" w:type="dxa"/>
          </w:tcPr>
          <w:p w:rsidR="00C12574" w:rsidRDefault="00C12574" w:rsidP="00F26CE1">
            <w:pPr>
              <w:spacing w:after="0" w:line="240" w:lineRule="auto"/>
              <w:rPr>
                <w:rFonts w:asciiTheme="minorHAnsi" w:hAnsiTheme="minorHAnsi" w:cs="Arial"/>
                <w:sz w:val="20"/>
                <w:szCs w:val="20"/>
              </w:rPr>
            </w:pPr>
            <w:r w:rsidRPr="00546DCA">
              <w:rPr>
                <w:rFonts w:asciiTheme="minorHAnsi" w:hAnsiTheme="minorHAnsi" w:cs="Arial"/>
                <w:sz w:val="20"/>
                <w:szCs w:val="20"/>
              </w:rPr>
              <w:t>Outlook Add-in Should be loaded on window</w:t>
            </w:r>
            <w:r>
              <w:rPr>
                <w:rFonts w:asciiTheme="minorHAnsi" w:hAnsiTheme="minorHAnsi" w:cs="Arial"/>
                <w:sz w:val="20"/>
                <w:szCs w:val="20"/>
              </w:rPr>
              <w:t>s 10 machine having Office 2016</w:t>
            </w:r>
          </w:p>
        </w:tc>
      </w:tr>
      <w:tr w:rsidR="00C12574" w:rsidTr="00F26CE1">
        <w:trPr>
          <w:trHeight w:val="468"/>
        </w:trPr>
        <w:tc>
          <w:tcPr>
            <w:tcW w:w="1981" w:type="dxa"/>
          </w:tcPr>
          <w:p w:rsidR="00C12574" w:rsidRDefault="00C12574" w:rsidP="00F26CE1">
            <w:pPr>
              <w:rPr>
                <w:rFonts w:asciiTheme="minorHAnsi" w:hAnsiTheme="minorHAnsi"/>
                <w:sz w:val="20"/>
                <w:szCs w:val="20"/>
              </w:rPr>
            </w:pPr>
            <w:r w:rsidRPr="00546DCA">
              <w:rPr>
                <w:rFonts w:asciiTheme="minorHAnsi" w:hAnsiTheme="minorHAnsi" w:cs="Arial"/>
                <w:sz w:val="20"/>
                <w:szCs w:val="20"/>
              </w:rPr>
              <w:t>ADCE-2989</w:t>
            </w:r>
          </w:p>
        </w:tc>
        <w:tc>
          <w:tcPr>
            <w:tcW w:w="7485" w:type="dxa"/>
          </w:tcPr>
          <w:p w:rsidR="00C12574" w:rsidRDefault="00C12574" w:rsidP="00F26CE1">
            <w:pPr>
              <w:spacing w:after="0" w:line="240" w:lineRule="auto"/>
              <w:rPr>
                <w:rFonts w:asciiTheme="minorHAnsi" w:hAnsiTheme="minorHAnsi" w:cs="Arial"/>
                <w:sz w:val="20"/>
                <w:szCs w:val="20"/>
              </w:rPr>
            </w:pPr>
            <w:r w:rsidRPr="00546DCA">
              <w:rPr>
                <w:rFonts w:asciiTheme="minorHAnsi" w:hAnsiTheme="minorHAnsi" w:cs="Arial"/>
                <w:sz w:val="20"/>
                <w:szCs w:val="20"/>
              </w:rPr>
              <w:t>Unknown Presence in Outlook Contact Card</w:t>
            </w:r>
          </w:p>
        </w:tc>
      </w:tr>
      <w:tr w:rsidR="00C12574" w:rsidTr="00F26CE1">
        <w:trPr>
          <w:trHeight w:val="468"/>
        </w:trPr>
        <w:tc>
          <w:tcPr>
            <w:tcW w:w="1981" w:type="dxa"/>
          </w:tcPr>
          <w:p w:rsidR="00C12574" w:rsidRDefault="00C12574" w:rsidP="00F26CE1">
            <w:pPr>
              <w:rPr>
                <w:rFonts w:asciiTheme="minorHAnsi" w:hAnsiTheme="minorHAnsi"/>
                <w:sz w:val="20"/>
                <w:szCs w:val="20"/>
              </w:rPr>
            </w:pPr>
            <w:r w:rsidRPr="00546DCA">
              <w:rPr>
                <w:rFonts w:asciiTheme="minorHAnsi" w:hAnsiTheme="minorHAnsi" w:cs="Arial"/>
                <w:sz w:val="20"/>
                <w:szCs w:val="20"/>
              </w:rPr>
              <w:t>ADCE-2975</w:t>
            </w:r>
          </w:p>
        </w:tc>
        <w:tc>
          <w:tcPr>
            <w:tcW w:w="7485" w:type="dxa"/>
          </w:tcPr>
          <w:p w:rsidR="00C12574" w:rsidRDefault="00C12574" w:rsidP="00F26CE1">
            <w:pPr>
              <w:spacing w:after="0" w:line="240" w:lineRule="auto"/>
              <w:rPr>
                <w:rFonts w:asciiTheme="minorHAnsi" w:hAnsiTheme="minorHAnsi" w:cs="Arial"/>
                <w:sz w:val="20"/>
                <w:szCs w:val="20"/>
              </w:rPr>
            </w:pPr>
            <w:r w:rsidRPr="00546DCA">
              <w:rPr>
                <w:rFonts w:asciiTheme="minorHAnsi" w:hAnsiTheme="minorHAnsi" w:cs="Arial"/>
                <w:sz w:val="20"/>
                <w:szCs w:val="20"/>
              </w:rPr>
              <w:t>Some users don't have the pre</w:t>
            </w:r>
            <w:r>
              <w:rPr>
                <w:rFonts w:asciiTheme="minorHAnsi" w:hAnsiTheme="minorHAnsi" w:cs="Arial"/>
                <w:sz w:val="20"/>
                <w:szCs w:val="20"/>
              </w:rPr>
              <w:t>sence status in MS Outlook 2010</w:t>
            </w:r>
          </w:p>
        </w:tc>
      </w:tr>
      <w:tr w:rsidR="00C12574" w:rsidTr="00F26CE1">
        <w:trPr>
          <w:trHeight w:val="468"/>
        </w:trPr>
        <w:tc>
          <w:tcPr>
            <w:tcW w:w="1981" w:type="dxa"/>
          </w:tcPr>
          <w:p w:rsidR="00C12574" w:rsidRDefault="00C12574" w:rsidP="00F26CE1">
            <w:pPr>
              <w:rPr>
                <w:rFonts w:asciiTheme="minorHAnsi" w:hAnsiTheme="minorHAnsi"/>
                <w:sz w:val="20"/>
                <w:szCs w:val="20"/>
              </w:rPr>
            </w:pPr>
            <w:r w:rsidRPr="00546DCA">
              <w:rPr>
                <w:rFonts w:asciiTheme="minorHAnsi" w:hAnsiTheme="minorHAnsi" w:cs="Arial"/>
                <w:sz w:val="20"/>
                <w:szCs w:val="20"/>
              </w:rPr>
              <w:t>ADCE-2985</w:t>
            </w:r>
          </w:p>
        </w:tc>
        <w:tc>
          <w:tcPr>
            <w:tcW w:w="7485" w:type="dxa"/>
          </w:tcPr>
          <w:p w:rsidR="00C12574" w:rsidRPr="00546DCA" w:rsidRDefault="00C12574" w:rsidP="00F26CE1">
            <w:pPr>
              <w:spacing w:after="0" w:line="240" w:lineRule="auto"/>
              <w:rPr>
                <w:rFonts w:asciiTheme="minorHAnsi" w:hAnsiTheme="minorHAnsi" w:cs="Arial"/>
                <w:sz w:val="20"/>
                <w:szCs w:val="20"/>
              </w:rPr>
            </w:pPr>
            <w:r w:rsidRPr="00546DCA">
              <w:rPr>
                <w:rFonts w:asciiTheme="minorHAnsi" w:hAnsiTheme="minorHAnsi" w:cs="Arial"/>
                <w:sz w:val="20"/>
                <w:szCs w:val="20"/>
              </w:rPr>
              <w:t>Call contact feature not working intermittently</w:t>
            </w:r>
          </w:p>
          <w:p w:rsidR="00C12574" w:rsidRDefault="00C12574" w:rsidP="00F26CE1">
            <w:pPr>
              <w:spacing w:after="0" w:line="240" w:lineRule="auto"/>
              <w:rPr>
                <w:rFonts w:asciiTheme="minorHAnsi" w:hAnsiTheme="minorHAnsi" w:cs="Arial"/>
                <w:sz w:val="20"/>
                <w:szCs w:val="20"/>
              </w:rPr>
            </w:pPr>
          </w:p>
        </w:tc>
      </w:tr>
      <w:tr w:rsidR="00C12574" w:rsidTr="00F26CE1">
        <w:trPr>
          <w:trHeight w:val="468"/>
        </w:trPr>
        <w:tc>
          <w:tcPr>
            <w:tcW w:w="1981" w:type="dxa"/>
          </w:tcPr>
          <w:p w:rsidR="00C12574" w:rsidRDefault="00C12574" w:rsidP="00F26CE1">
            <w:pPr>
              <w:rPr>
                <w:rFonts w:asciiTheme="minorHAnsi" w:hAnsiTheme="minorHAnsi"/>
                <w:sz w:val="20"/>
                <w:szCs w:val="20"/>
              </w:rPr>
            </w:pPr>
            <w:r w:rsidRPr="00546DCA">
              <w:rPr>
                <w:rFonts w:asciiTheme="minorHAnsi" w:hAnsiTheme="minorHAnsi" w:cs="Arial"/>
                <w:sz w:val="20"/>
                <w:szCs w:val="20"/>
              </w:rPr>
              <w:t>ADCE-3026</w:t>
            </w:r>
          </w:p>
        </w:tc>
        <w:tc>
          <w:tcPr>
            <w:tcW w:w="7485" w:type="dxa"/>
          </w:tcPr>
          <w:p w:rsidR="00C12574" w:rsidRPr="00546DCA" w:rsidRDefault="00C12574" w:rsidP="00F26CE1">
            <w:pPr>
              <w:spacing w:after="0" w:line="240" w:lineRule="auto"/>
              <w:rPr>
                <w:rFonts w:asciiTheme="minorHAnsi" w:hAnsiTheme="minorHAnsi" w:cs="Arial"/>
                <w:sz w:val="20"/>
                <w:szCs w:val="20"/>
              </w:rPr>
            </w:pPr>
            <w:r w:rsidRPr="00546DCA">
              <w:rPr>
                <w:rFonts w:asciiTheme="minorHAnsi" w:hAnsiTheme="minorHAnsi" w:cs="Arial"/>
                <w:sz w:val="20"/>
                <w:szCs w:val="20"/>
              </w:rPr>
              <w:t>Intermittent issues with calling from meeting invites using CCE</w:t>
            </w:r>
          </w:p>
          <w:p w:rsidR="00C12574" w:rsidRDefault="00C12574" w:rsidP="00F26CE1">
            <w:pPr>
              <w:spacing w:after="0" w:line="240" w:lineRule="auto"/>
              <w:rPr>
                <w:rFonts w:asciiTheme="minorHAnsi" w:hAnsiTheme="minorHAnsi" w:cs="Arial"/>
                <w:sz w:val="20"/>
                <w:szCs w:val="20"/>
              </w:rPr>
            </w:pPr>
          </w:p>
        </w:tc>
      </w:tr>
      <w:tr w:rsidR="00C12574" w:rsidRPr="00614860" w:rsidTr="00F26CE1">
        <w:trPr>
          <w:trHeight w:val="468"/>
        </w:trPr>
        <w:tc>
          <w:tcPr>
            <w:tcW w:w="1981" w:type="dxa"/>
          </w:tcPr>
          <w:p w:rsidR="00C12574" w:rsidRPr="00614860" w:rsidRDefault="00C12574" w:rsidP="00F26CE1">
            <w:pPr>
              <w:rPr>
                <w:rFonts w:asciiTheme="minorHAnsi" w:hAnsiTheme="minorHAnsi"/>
                <w:sz w:val="20"/>
                <w:szCs w:val="20"/>
              </w:rPr>
            </w:pPr>
            <w:r w:rsidRPr="00546DCA">
              <w:rPr>
                <w:rFonts w:asciiTheme="minorHAnsi" w:hAnsiTheme="minorHAnsi" w:cs="Arial"/>
                <w:sz w:val="20"/>
                <w:szCs w:val="20"/>
              </w:rPr>
              <w:t>ADCE-3006</w:t>
            </w:r>
          </w:p>
        </w:tc>
        <w:tc>
          <w:tcPr>
            <w:tcW w:w="7485" w:type="dxa"/>
          </w:tcPr>
          <w:p w:rsidR="00C12574" w:rsidRPr="00614860" w:rsidRDefault="00C12574" w:rsidP="00F26CE1">
            <w:pPr>
              <w:spacing w:after="0" w:line="240" w:lineRule="auto"/>
              <w:rPr>
                <w:rFonts w:asciiTheme="minorHAnsi" w:hAnsiTheme="minorHAnsi" w:cs="Arial"/>
                <w:sz w:val="20"/>
                <w:szCs w:val="20"/>
              </w:rPr>
            </w:pPr>
            <w:r w:rsidRPr="00546DCA">
              <w:rPr>
                <w:rFonts w:asciiTheme="minorHAnsi" w:hAnsiTheme="minorHAnsi" w:cs="Arial"/>
                <w:sz w:val="20"/>
                <w:szCs w:val="20"/>
              </w:rPr>
              <w:t xml:space="preserve">When launching IE CCE add-in recognizes page as </w:t>
            </w:r>
            <w:proofErr w:type="spellStart"/>
            <w:r w:rsidRPr="00546DCA">
              <w:rPr>
                <w:rFonts w:asciiTheme="minorHAnsi" w:hAnsiTheme="minorHAnsi" w:cs="Arial"/>
                <w:sz w:val="20"/>
                <w:szCs w:val="20"/>
              </w:rPr>
              <w:t>about:blank</w:t>
            </w:r>
            <w:proofErr w:type="spellEnd"/>
          </w:p>
        </w:tc>
      </w:tr>
      <w:tr w:rsidR="00C12574" w:rsidTr="00C12574">
        <w:trPr>
          <w:trHeight w:val="468"/>
        </w:trPr>
        <w:tc>
          <w:tcPr>
            <w:tcW w:w="1981" w:type="dxa"/>
            <w:tcBorders>
              <w:top w:val="single" w:sz="8" w:space="0" w:color="auto"/>
              <w:left w:val="single" w:sz="8" w:space="0" w:color="auto"/>
              <w:bottom w:val="single" w:sz="8" w:space="0" w:color="auto"/>
              <w:right w:val="single" w:sz="8" w:space="0" w:color="auto"/>
            </w:tcBorders>
          </w:tcPr>
          <w:p w:rsidR="00C12574" w:rsidRPr="00C12574" w:rsidRDefault="00C12574" w:rsidP="00F26CE1">
            <w:pPr>
              <w:rPr>
                <w:rFonts w:asciiTheme="minorHAnsi" w:hAnsiTheme="minorHAnsi" w:cs="Arial"/>
                <w:sz w:val="20"/>
                <w:szCs w:val="20"/>
              </w:rPr>
            </w:pPr>
            <w:r w:rsidRPr="00C12574">
              <w:rPr>
                <w:rFonts w:asciiTheme="minorHAnsi" w:hAnsiTheme="minorHAnsi" w:cs="Arial"/>
                <w:sz w:val="20"/>
                <w:szCs w:val="20"/>
              </w:rPr>
              <w:t>ADCE-2937</w:t>
            </w:r>
          </w:p>
        </w:tc>
        <w:tc>
          <w:tcPr>
            <w:tcW w:w="7485" w:type="dxa"/>
            <w:tcBorders>
              <w:top w:val="single" w:sz="8" w:space="0" w:color="auto"/>
              <w:left w:val="single" w:sz="8" w:space="0" w:color="auto"/>
              <w:bottom w:val="single" w:sz="8" w:space="0" w:color="auto"/>
              <w:right w:val="single" w:sz="8" w:space="0" w:color="auto"/>
            </w:tcBorders>
          </w:tcPr>
          <w:p w:rsidR="00C12574" w:rsidRDefault="00C12574" w:rsidP="00F26CE1">
            <w:pPr>
              <w:spacing w:after="0" w:line="240" w:lineRule="auto"/>
              <w:rPr>
                <w:rFonts w:asciiTheme="minorHAnsi" w:hAnsiTheme="minorHAnsi" w:cs="Arial"/>
                <w:sz w:val="20"/>
                <w:szCs w:val="20"/>
              </w:rPr>
            </w:pPr>
            <w:r w:rsidRPr="00546DCA">
              <w:rPr>
                <w:rFonts w:asciiTheme="minorHAnsi" w:hAnsiTheme="minorHAnsi" w:cs="Arial"/>
                <w:sz w:val="20"/>
                <w:szCs w:val="20"/>
              </w:rPr>
              <w:t>CCE reminder window should be displayed when there are outlook reminders to show</w:t>
            </w:r>
          </w:p>
        </w:tc>
      </w:tr>
      <w:tr w:rsidR="00C12574" w:rsidTr="00C12574">
        <w:trPr>
          <w:trHeight w:val="468"/>
        </w:trPr>
        <w:tc>
          <w:tcPr>
            <w:tcW w:w="1981" w:type="dxa"/>
            <w:tcBorders>
              <w:top w:val="single" w:sz="8" w:space="0" w:color="auto"/>
              <w:left w:val="single" w:sz="8" w:space="0" w:color="auto"/>
              <w:bottom w:val="single" w:sz="8" w:space="0" w:color="auto"/>
              <w:right w:val="single" w:sz="8" w:space="0" w:color="auto"/>
            </w:tcBorders>
          </w:tcPr>
          <w:p w:rsidR="00C12574" w:rsidRPr="00C12574" w:rsidRDefault="00C12574" w:rsidP="00F26CE1">
            <w:pPr>
              <w:rPr>
                <w:rFonts w:asciiTheme="minorHAnsi" w:hAnsiTheme="minorHAnsi" w:cs="Arial"/>
                <w:sz w:val="20"/>
                <w:szCs w:val="20"/>
              </w:rPr>
            </w:pPr>
            <w:r w:rsidRPr="00C12574">
              <w:rPr>
                <w:rFonts w:asciiTheme="minorHAnsi" w:hAnsiTheme="minorHAnsi" w:cs="Arial"/>
                <w:sz w:val="20"/>
                <w:szCs w:val="20"/>
              </w:rPr>
              <w:t>ADCE-2988</w:t>
            </w:r>
          </w:p>
        </w:tc>
        <w:tc>
          <w:tcPr>
            <w:tcW w:w="7485" w:type="dxa"/>
            <w:tcBorders>
              <w:top w:val="single" w:sz="8" w:space="0" w:color="auto"/>
              <w:left w:val="single" w:sz="8" w:space="0" w:color="auto"/>
              <w:bottom w:val="single" w:sz="8" w:space="0" w:color="auto"/>
              <w:right w:val="single" w:sz="8" w:space="0" w:color="auto"/>
            </w:tcBorders>
          </w:tcPr>
          <w:p w:rsidR="00C12574" w:rsidRDefault="00C12574" w:rsidP="00F26CE1">
            <w:pPr>
              <w:spacing w:after="0" w:line="240" w:lineRule="auto"/>
              <w:rPr>
                <w:rFonts w:asciiTheme="minorHAnsi" w:hAnsiTheme="minorHAnsi" w:cs="Arial"/>
                <w:sz w:val="20"/>
                <w:szCs w:val="20"/>
              </w:rPr>
            </w:pPr>
            <w:r w:rsidRPr="00546DCA">
              <w:rPr>
                <w:rFonts w:asciiTheme="minorHAnsi" w:hAnsiTheme="minorHAnsi" w:cs="Arial"/>
                <w:sz w:val="20"/>
                <w:szCs w:val="20"/>
              </w:rPr>
              <w:t>Date formatted numbers that start with 13 are falsely matching a 6 digit national (Australian) phone number</w:t>
            </w:r>
          </w:p>
        </w:tc>
      </w:tr>
    </w:tbl>
    <w:p w:rsidR="00DA1C36" w:rsidRPr="007B7E89" w:rsidRDefault="0042524C" w:rsidP="00A15BF3">
      <w:pPr>
        <w:pStyle w:val="Heading1"/>
        <w:pBdr>
          <w:top w:val="single" w:sz="4" w:space="10" w:color="auto"/>
        </w:pBdr>
        <w:rPr>
          <w:rFonts w:asciiTheme="minorHAnsi" w:hAnsiTheme="minorHAnsi"/>
          <w:color w:val="0070C0"/>
          <w:szCs w:val="26"/>
        </w:rPr>
      </w:pPr>
      <w:bookmarkStart w:id="17" w:name="_Toc445395318"/>
      <w:r w:rsidRPr="007B7E89">
        <w:rPr>
          <w:rFonts w:asciiTheme="minorHAnsi" w:hAnsiTheme="minorHAnsi"/>
          <w:color w:val="0070C0"/>
          <w:szCs w:val="26"/>
        </w:rPr>
        <w:t>Caveats and K</w:t>
      </w:r>
      <w:r w:rsidR="00AD2E9E">
        <w:rPr>
          <w:rFonts w:asciiTheme="minorHAnsi" w:hAnsiTheme="minorHAnsi"/>
          <w:color w:val="0070C0"/>
          <w:szCs w:val="26"/>
        </w:rPr>
        <w:t>nown I</w:t>
      </w:r>
      <w:r w:rsidR="005F2D89" w:rsidRPr="007B7E89">
        <w:rPr>
          <w:rFonts w:asciiTheme="minorHAnsi" w:hAnsiTheme="minorHAnsi"/>
          <w:color w:val="0070C0"/>
          <w:szCs w:val="26"/>
        </w:rPr>
        <w:t>ssues with</w:t>
      </w:r>
      <w:r w:rsidR="00DA1C36" w:rsidRPr="007B7E89">
        <w:rPr>
          <w:rFonts w:asciiTheme="minorHAnsi" w:hAnsiTheme="minorHAnsi"/>
          <w:color w:val="0070C0"/>
          <w:szCs w:val="26"/>
        </w:rPr>
        <w:t xml:space="preserve"> Avaya</w:t>
      </w:r>
      <w:r w:rsidR="005F2D89" w:rsidRPr="007B7E89">
        <w:rPr>
          <w:rFonts w:asciiTheme="minorHAnsi" w:hAnsiTheme="minorHAnsi"/>
          <w:color w:val="0070C0"/>
          <w:szCs w:val="26"/>
        </w:rPr>
        <w:t xml:space="preserve"> one-X</w:t>
      </w:r>
      <w:r w:rsidR="00DA1C36" w:rsidRPr="007B7E89">
        <w:rPr>
          <w:rFonts w:asciiTheme="minorHAnsi" w:hAnsiTheme="minorHAnsi"/>
          <w:color w:val="0070C0"/>
          <w:szCs w:val="26"/>
        </w:rPr>
        <w:t xml:space="preserve"> </w:t>
      </w:r>
      <w:r w:rsidR="00495F51" w:rsidRPr="007B7E89">
        <w:rPr>
          <w:rFonts w:asciiTheme="minorHAnsi" w:hAnsiTheme="minorHAnsi"/>
          <w:color w:val="0070C0"/>
          <w:szCs w:val="26"/>
        </w:rPr>
        <w:t>Communicator</w:t>
      </w:r>
      <w:r w:rsidR="00007780" w:rsidRPr="007B7E89">
        <w:rPr>
          <w:rFonts w:asciiTheme="minorHAnsi" w:hAnsiTheme="minorHAnsi"/>
          <w:color w:val="0070C0"/>
          <w:szCs w:val="26"/>
        </w:rPr>
        <w:t xml:space="preserve"> </w:t>
      </w:r>
      <w:r w:rsidR="00495F51" w:rsidRPr="007B7E89">
        <w:rPr>
          <w:rFonts w:asciiTheme="minorHAnsi" w:hAnsiTheme="minorHAnsi"/>
          <w:color w:val="0070C0"/>
          <w:szCs w:val="26"/>
        </w:rPr>
        <w:t>6.</w:t>
      </w:r>
      <w:r w:rsidR="00931A56" w:rsidRPr="007B7E89">
        <w:rPr>
          <w:rFonts w:asciiTheme="minorHAnsi" w:hAnsiTheme="minorHAnsi"/>
          <w:color w:val="0070C0"/>
          <w:szCs w:val="26"/>
        </w:rPr>
        <w:t>2</w:t>
      </w:r>
      <w:r w:rsidR="00AC1363" w:rsidRPr="007B7E89">
        <w:rPr>
          <w:rFonts w:asciiTheme="minorHAnsi" w:hAnsiTheme="minorHAnsi"/>
          <w:color w:val="0070C0"/>
          <w:szCs w:val="26"/>
        </w:rPr>
        <w:t xml:space="preserve"> </w:t>
      </w:r>
      <w:r w:rsidR="00B97EE3">
        <w:rPr>
          <w:rFonts w:asciiTheme="minorHAnsi" w:hAnsiTheme="minorHAnsi"/>
          <w:color w:val="0070C0"/>
          <w:szCs w:val="26"/>
        </w:rPr>
        <w:t>SP11</w:t>
      </w:r>
      <w:r w:rsidR="00800726" w:rsidRPr="007B7E89">
        <w:rPr>
          <w:rFonts w:asciiTheme="minorHAnsi" w:hAnsiTheme="minorHAnsi"/>
          <w:color w:val="0070C0"/>
          <w:szCs w:val="26"/>
        </w:rPr>
        <w:t xml:space="preserve"> </w:t>
      </w:r>
      <w:r w:rsidR="00AC1363" w:rsidRPr="007B7E89">
        <w:rPr>
          <w:rFonts w:asciiTheme="minorHAnsi" w:hAnsiTheme="minorHAnsi"/>
          <w:color w:val="0070C0"/>
          <w:szCs w:val="26"/>
        </w:rPr>
        <w:t>Release</w:t>
      </w:r>
      <w:bookmarkEnd w:id="17"/>
    </w:p>
    <w:p w:rsidR="001D14CB" w:rsidRPr="001D14CB" w:rsidRDefault="001D14CB" w:rsidP="00056CED">
      <w:pPr>
        <w:rPr>
          <w:rFonts w:asciiTheme="minorHAnsi" w:hAnsiTheme="minorHAnsi"/>
          <w:b/>
          <w:color w:val="0070C0"/>
          <w:sz w:val="6"/>
          <w:szCs w:val="26"/>
        </w:rPr>
      </w:pPr>
      <w:bookmarkStart w:id="18" w:name="_Enhancements"/>
      <w:bookmarkStart w:id="19" w:name="_New_Features"/>
      <w:bookmarkStart w:id="20" w:name="_Caveats"/>
      <w:bookmarkStart w:id="21" w:name="_Caveats_1"/>
      <w:bookmarkStart w:id="22" w:name="_Caveats_2"/>
      <w:bookmarkStart w:id="23" w:name="caveats"/>
      <w:bookmarkEnd w:id="18"/>
      <w:bookmarkEnd w:id="19"/>
      <w:bookmarkEnd w:id="20"/>
      <w:bookmarkEnd w:id="21"/>
      <w:bookmarkEnd w:id="22"/>
    </w:p>
    <w:p w:rsidR="00DA1C36" w:rsidRPr="007B7E89" w:rsidRDefault="00DA1C36" w:rsidP="00056CED">
      <w:pPr>
        <w:rPr>
          <w:rFonts w:asciiTheme="minorHAnsi" w:hAnsiTheme="minorHAnsi"/>
          <w:b/>
          <w:color w:val="0070C0"/>
          <w:sz w:val="26"/>
          <w:szCs w:val="26"/>
        </w:rPr>
      </w:pPr>
      <w:r w:rsidRPr="007B7E89">
        <w:rPr>
          <w:rFonts w:asciiTheme="minorHAnsi" w:hAnsiTheme="minorHAnsi"/>
          <w:b/>
          <w:color w:val="0070C0"/>
          <w:sz w:val="26"/>
          <w:szCs w:val="26"/>
        </w:rPr>
        <w:t>Caveats</w:t>
      </w:r>
    </w:p>
    <w:bookmarkEnd w:id="23"/>
    <w:p w:rsidR="002647E9" w:rsidRDefault="002647E9" w:rsidP="002647E9">
      <w:pPr>
        <w:rPr>
          <w:rFonts w:asciiTheme="minorHAnsi" w:hAnsiTheme="minorHAnsi"/>
        </w:rPr>
      </w:pPr>
      <w:r>
        <w:rPr>
          <w:rFonts w:asciiTheme="minorHAnsi" w:hAnsiTheme="minorHAnsi"/>
        </w:rPr>
        <w:t>Avaya one-X</w:t>
      </w:r>
      <w:r w:rsidRPr="00AC3F07">
        <w:rPr>
          <w:rFonts w:asciiTheme="minorHAnsi" w:hAnsiTheme="minorHAnsi"/>
        </w:rPr>
        <w:t xml:space="preserve"> </w:t>
      </w:r>
      <w:r w:rsidR="00D521C5">
        <w:rPr>
          <w:rFonts w:asciiTheme="minorHAnsi" w:hAnsiTheme="minorHAnsi"/>
        </w:rPr>
        <w:t>Communicator 6.2.1</w:t>
      </w:r>
      <w:r w:rsidR="00B97EE3">
        <w:rPr>
          <w:rFonts w:asciiTheme="minorHAnsi" w:hAnsiTheme="minorHAnsi"/>
        </w:rPr>
        <w:t>1</w:t>
      </w:r>
      <w:r w:rsidR="00D521C5">
        <w:rPr>
          <w:rFonts w:asciiTheme="minorHAnsi" w:hAnsiTheme="minorHAnsi"/>
        </w:rPr>
        <w:t>.0</w:t>
      </w:r>
      <w:r w:rsidR="00B97EE3">
        <w:rPr>
          <w:rFonts w:asciiTheme="minorHAnsi" w:hAnsiTheme="minorHAnsi"/>
        </w:rPr>
        <w:t>3</w:t>
      </w:r>
      <w:r w:rsidR="00D521C5">
        <w:rPr>
          <w:rFonts w:asciiTheme="minorHAnsi" w:hAnsiTheme="minorHAnsi"/>
        </w:rPr>
        <w:t>-</w:t>
      </w:r>
      <w:r w:rsidR="00B97EE3">
        <w:rPr>
          <w:rFonts w:asciiTheme="minorHAnsi" w:hAnsiTheme="minorHAnsi"/>
        </w:rPr>
        <w:t>SP11</w:t>
      </w:r>
      <w:r>
        <w:rPr>
          <w:rFonts w:asciiTheme="minorHAnsi" w:hAnsiTheme="minorHAnsi"/>
        </w:rPr>
        <w:t xml:space="preserve"> Build has following caveats – </w:t>
      </w:r>
    </w:p>
    <w:tbl>
      <w:tblPr>
        <w:tblW w:w="954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1377"/>
        <w:gridCol w:w="5463"/>
        <w:gridCol w:w="2700"/>
      </w:tblGrid>
      <w:tr w:rsidR="00697CDB" w:rsidRPr="00566F57" w:rsidDel="000C52CD" w:rsidTr="00714FB2">
        <w:trPr>
          <w:trHeight w:val="538"/>
          <w:tblHeader/>
        </w:trPr>
        <w:tc>
          <w:tcPr>
            <w:tcW w:w="1377" w:type="dxa"/>
            <w:shd w:val="pct10" w:color="auto" w:fill="auto"/>
          </w:tcPr>
          <w:p w:rsidR="00697CDB" w:rsidRPr="00566F57" w:rsidDel="000C52CD" w:rsidRDefault="00697CDB" w:rsidP="00324836">
            <w:pPr>
              <w:spacing w:after="0"/>
              <w:rPr>
                <w:rFonts w:asciiTheme="minorHAnsi" w:hAnsiTheme="minorHAnsi"/>
                <w:sz w:val="20"/>
                <w:szCs w:val="20"/>
                <w:highlight w:val="yellow"/>
              </w:rPr>
            </w:pPr>
            <w:r w:rsidRPr="006762FF">
              <w:rPr>
                <w:b/>
                <w:sz w:val="20"/>
                <w:szCs w:val="20"/>
              </w:rPr>
              <w:t>Key</w:t>
            </w:r>
          </w:p>
        </w:tc>
        <w:tc>
          <w:tcPr>
            <w:tcW w:w="5463" w:type="dxa"/>
            <w:shd w:val="pct10" w:color="auto" w:fill="auto"/>
          </w:tcPr>
          <w:p w:rsidR="00697CDB" w:rsidRPr="00566F57" w:rsidDel="000C52CD" w:rsidRDefault="00697CDB" w:rsidP="00324836">
            <w:pPr>
              <w:spacing w:after="0" w:line="240" w:lineRule="auto"/>
              <w:rPr>
                <w:rFonts w:asciiTheme="minorHAnsi" w:hAnsiTheme="minorHAnsi"/>
                <w:sz w:val="20"/>
                <w:szCs w:val="20"/>
                <w:highlight w:val="yellow"/>
              </w:rPr>
            </w:pPr>
            <w:r w:rsidRPr="00566F57">
              <w:rPr>
                <w:rFonts w:asciiTheme="minorHAnsi" w:hAnsiTheme="minorHAnsi"/>
                <w:b/>
                <w:bCs/>
                <w:sz w:val="20"/>
                <w:szCs w:val="20"/>
              </w:rPr>
              <w:t>Caveat</w:t>
            </w:r>
          </w:p>
        </w:tc>
        <w:tc>
          <w:tcPr>
            <w:tcW w:w="2700" w:type="dxa"/>
            <w:shd w:val="pct10" w:color="auto" w:fill="auto"/>
          </w:tcPr>
          <w:p w:rsidR="00697CDB" w:rsidRPr="00566F57" w:rsidDel="000C52CD" w:rsidRDefault="00697CDB" w:rsidP="00324836">
            <w:pPr>
              <w:spacing w:after="0" w:line="240" w:lineRule="auto"/>
              <w:rPr>
                <w:rFonts w:asciiTheme="minorHAnsi" w:hAnsiTheme="minorHAnsi"/>
                <w:b/>
                <w:sz w:val="20"/>
                <w:szCs w:val="20"/>
                <w:highlight w:val="yellow"/>
              </w:rPr>
            </w:pPr>
            <w:r w:rsidRPr="00566F57">
              <w:rPr>
                <w:rFonts w:asciiTheme="minorHAnsi" w:hAnsiTheme="minorHAnsi"/>
                <w:b/>
                <w:sz w:val="20"/>
                <w:szCs w:val="20"/>
              </w:rPr>
              <w:t>Resolution /</w:t>
            </w:r>
            <w:r>
              <w:rPr>
                <w:rFonts w:asciiTheme="minorHAnsi" w:hAnsiTheme="minorHAnsi"/>
                <w:b/>
                <w:sz w:val="20"/>
                <w:szCs w:val="20"/>
              </w:rPr>
              <w:t xml:space="preserve"> </w:t>
            </w:r>
            <w:r w:rsidRPr="00566F57">
              <w:rPr>
                <w:rFonts w:asciiTheme="minorHAnsi" w:hAnsiTheme="minorHAnsi"/>
                <w:b/>
                <w:sz w:val="20"/>
                <w:szCs w:val="20"/>
              </w:rPr>
              <w:t>Notes</w:t>
            </w:r>
          </w:p>
        </w:tc>
      </w:tr>
      <w:tr w:rsidR="00B666BC" w:rsidRPr="00566F57" w:rsidTr="00714FB2">
        <w:tc>
          <w:tcPr>
            <w:tcW w:w="1377" w:type="dxa"/>
          </w:tcPr>
          <w:p w:rsidR="00B666BC" w:rsidRDefault="00B666BC" w:rsidP="009949D4">
            <w:pPr>
              <w:rPr>
                <w:rFonts w:asciiTheme="minorHAnsi" w:hAnsiTheme="minorHAnsi"/>
                <w:sz w:val="20"/>
                <w:szCs w:val="20"/>
              </w:rPr>
            </w:pPr>
            <w:r w:rsidRPr="00114A7A">
              <w:rPr>
                <w:rFonts w:asciiTheme="minorHAnsi" w:hAnsiTheme="minorHAnsi"/>
                <w:sz w:val="20"/>
                <w:szCs w:val="20"/>
              </w:rPr>
              <w:t>ONEXC-10292</w:t>
            </w:r>
          </w:p>
        </w:tc>
        <w:tc>
          <w:tcPr>
            <w:tcW w:w="5463" w:type="dxa"/>
          </w:tcPr>
          <w:p w:rsidR="00B666BC" w:rsidRDefault="00B666BC" w:rsidP="009949D4">
            <w:pPr>
              <w:spacing w:after="0" w:line="240" w:lineRule="auto"/>
              <w:rPr>
                <w:rFonts w:asciiTheme="minorHAnsi" w:hAnsiTheme="minorHAnsi" w:cs="Arial"/>
                <w:sz w:val="20"/>
                <w:szCs w:val="20"/>
              </w:rPr>
            </w:pPr>
            <w:r>
              <w:rPr>
                <w:rFonts w:asciiTheme="minorHAnsi" w:hAnsiTheme="minorHAnsi" w:cs="Arial"/>
                <w:sz w:val="20"/>
                <w:szCs w:val="20"/>
              </w:rPr>
              <w:t>AutoDial Feature button is not supported with Avaya one-X® Communicator-SIP</w:t>
            </w:r>
          </w:p>
        </w:tc>
        <w:tc>
          <w:tcPr>
            <w:tcW w:w="2700" w:type="dxa"/>
          </w:tcPr>
          <w:p w:rsidR="00B666BC" w:rsidRDefault="00B666BC" w:rsidP="009949D4">
            <w:pPr>
              <w:spacing w:after="0" w:line="240" w:lineRule="auto"/>
              <w:rPr>
                <w:rFonts w:asciiTheme="minorHAnsi" w:hAnsiTheme="minorHAnsi" w:cs="Arial"/>
                <w:sz w:val="20"/>
                <w:szCs w:val="20"/>
              </w:rPr>
            </w:pPr>
            <w:r>
              <w:rPr>
                <w:rFonts w:asciiTheme="minorHAnsi" w:hAnsiTheme="minorHAnsi" w:cs="Arial"/>
                <w:sz w:val="20"/>
                <w:szCs w:val="20"/>
              </w:rPr>
              <w:t>None.</w:t>
            </w:r>
          </w:p>
        </w:tc>
      </w:tr>
      <w:tr w:rsidR="00B666BC" w:rsidRPr="00566F57" w:rsidTr="00714FB2">
        <w:tc>
          <w:tcPr>
            <w:tcW w:w="1377" w:type="dxa"/>
          </w:tcPr>
          <w:p w:rsidR="00B666BC" w:rsidRPr="00566F57" w:rsidRDefault="00B666BC" w:rsidP="009949D4">
            <w:pPr>
              <w:rPr>
                <w:rFonts w:asciiTheme="minorHAnsi" w:hAnsiTheme="minorHAnsi"/>
                <w:sz w:val="20"/>
                <w:szCs w:val="20"/>
              </w:rPr>
            </w:pPr>
            <w:r w:rsidRPr="00566F57">
              <w:rPr>
                <w:rFonts w:asciiTheme="minorHAnsi" w:hAnsiTheme="minorHAnsi"/>
                <w:sz w:val="20"/>
                <w:szCs w:val="20"/>
              </w:rPr>
              <w:t>NA</w:t>
            </w:r>
          </w:p>
        </w:tc>
        <w:tc>
          <w:tcPr>
            <w:tcW w:w="5463" w:type="dxa"/>
          </w:tcPr>
          <w:p w:rsidR="00B666BC" w:rsidRPr="005F35BB" w:rsidRDefault="00705F83" w:rsidP="009949D4">
            <w:pPr>
              <w:spacing w:after="0"/>
              <w:rPr>
                <w:rFonts w:asciiTheme="minorHAnsi" w:hAnsiTheme="minorHAnsi" w:cstheme="minorHAnsi"/>
                <w:sz w:val="20"/>
                <w:szCs w:val="20"/>
              </w:rPr>
            </w:pPr>
            <w:r>
              <w:rPr>
                <w:rFonts w:asciiTheme="minorHAnsi" w:hAnsiTheme="minorHAnsi" w:cstheme="minorHAnsi"/>
                <w:sz w:val="20"/>
                <w:szCs w:val="20"/>
              </w:rPr>
              <w:t>In non-virtual</w:t>
            </w:r>
            <w:r w:rsidR="009F0C6C">
              <w:rPr>
                <w:rFonts w:asciiTheme="minorHAnsi" w:hAnsiTheme="minorHAnsi" w:cstheme="minorHAnsi"/>
                <w:sz w:val="20"/>
                <w:szCs w:val="20"/>
              </w:rPr>
              <w:t>ized</w:t>
            </w:r>
            <w:r>
              <w:rPr>
                <w:rFonts w:asciiTheme="minorHAnsi" w:hAnsiTheme="minorHAnsi" w:cstheme="minorHAnsi"/>
                <w:sz w:val="20"/>
                <w:szCs w:val="20"/>
              </w:rPr>
              <w:t xml:space="preserve"> environment, </w:t>
            </w:r>
            <w:r w:rsidR="00B666BC" w:rsidRPr="005F35BB">
              <w:rPr>
                <w:rFonts w:asciiTheme="minorHAnsi" w:hAnsiTheme="minorHAnsi" w:cstheme="minorHAnsi"/>
                <w:sz w:val="20"/>
                <w:szCs w:val="20"/>
              </w:rPr>
              <w:t>Terminal Services and RDP (Remote Desktop) are not supported. When using Avaya one-X® Communicator over an RDP (Remote Desktop) connection, audio and video devices may not be available, listed with correct names or not working properly, depending on specific machine configuration</w:t>
            </w:r>
          </w:p>
        </w:tc>
        <w:tc>
          <w:tcPr>
            <w:tcW w:w="2700" w:type="dxa"/>
          </w:tcPr>
          <w:p w:rsidR="00B666BC" w:rsidRPr="00566F57" w:rsidRDefault="00B666BC" w:rsidP="009949D4">
            <w:pPr>
              <w:spacing w:after="0" w:line="240" w:lineRule="auto"/>
              <w:rPr>
                <w:rFonts w:asciiTheme="minorHAnsi" w:hAnsiTheme="minorHAnsi" w:cs="Arial"/>
                <w:sz w:val="20"/>
                <w:szCs w:val="20"/>
              </w:rPr>
            </w:pPr>
            <w:r w:rsidRPr="00566F57">
              <w:rPr>
                <w:rFonts w:asciiTheme="minorHAnsi" w:hAnsiTheme="minorHAnsi" w:cs="Arial"/>
                <w:sz w:val="20"/>
                <w:szCs w:val="20"/>
              </w:rPr>
              <w:t>None</w:t>
            </w:r>
          </w:p>
        </w:tc>
      </w:tr>
      <w:tr w:rsidR="00B666BC" w:rsidRPr="00566F57" w:rsidTr="00714FB2">
        <w:tc>
          <w:tcPr>
            <w:tcW w:w="1377" w:type="dxa"/>
          </w:tcPr>
          <w:p w:rsidR="00B666BC" w:rsidRPr="00566F57" w:rsidRDefault="00B666BC" w:rsidP="009949D4">
            <w:pPr>
              <w:spacing w:after="0" w:line="240" w:lineRule="auto"/>
              <w:rPr>
                <w:rFonts w:asciiTheme="minorHAnsi" w:hAnsiTheme="minorHAnsi" w:cs="Arial"/>
                <w:sz w:val="20"/>
                <w:szCs w:val="20"/>
              </w:rPr>
            </w:pPr>
            <w:r w:rsidRPr="00566F57">
              <w:rPr>
                <w:rFonts w:asciiTheme="minorHAnsi" w:hAnsiTheme="minorHAnsi"/>
                <w:sz w:val="20"/>
                <w:szCs w:val="20"/>
              </w:rPr>
              <w:t>NA</w:t>
            </w:r>
          </w:p>
        </w:tc>
        <w:tc>
          <w:tcPr>
            <w:tcW w:w="5463" w:type="dxa"/>
          </w:tcPr>
          <w:p w:rsidR="00B666BC" w:rsidRPr="005F35BB" w:rsidRDefault="00B666BC" w:rsidP="009949D4">
            <w:pPr>
              <w:spacing w:after="0"/>
              <w:rPr>
                <w:rFonts w:asciiTheme="minorHAnsi" w:hAnsiTheme="minorHAnsi" w:cstheme="minorHAnsi"/>
                <w:sz w:val="20"/>
                <w:szCs w:val="20"/>
              </w:rPr>
            </w:pPr>
            <w:r w:rsidRPr="005F35BB">
              <w:rPr>
                <w:rFonts w:asciiTheme="minorHAnsi" w:hAnsiTheme="minorHAnsi" w:cstheme="minorHAnsi"/>
                <w:sz w:val="20"/>
                <w:szCs w:val="20"/>
              </w:rPr>
              <w:t>Avaya one-X® Communicator does not support ad-hoc IM conference (Group chat/Multi-User chat) session with multiple OCS (Office Communications Server) users. Only point-to-point IM chat can be successful between Avaya one-X® Communicator and OCS (Office Communications Server) users.</w:t>
            </w:r>
          </w:p>
        </w:tc>
        <w:tc>
          <w:tcPr>
            <w:tcW w:w="2700" w:type="dxa"/>
          </w:tcPr>
          <w:p w:rsidR="00B666BC" w:rsidRPr="005F35BB" w:rsidRDefault="00B666BC" w:rsidP="009949D4">
            <w:pPr>
              <w:spacing w:after="0" w:line="240" w:lineRule="auto"/>
              <w:rPr>
                <w:rFonts w:asciiTheme="minorHAnsi" w:hAnsiTheme="minorHAnsi" w:cstheme="minorHAnsi"/>
                <w:sz w:val="20"/>
                <w:szCs w:val="20"/>
              </w:rPr>
            </w:pPr>
            <w:r w:rsidRPr="005F35BB">
              <w:rPr>
                <w:rFonts w:asciiTheme="minorHAnsi" w:hAnsiTheme="minorHAnsi" w:cstheme="minorHAnsi"/>
                <w:sz w:val="20"/>
                <w:szCs w:val="20"/>
              </w:rPr>
              <w:t>None</w:t>
            </w:r>
          </w:p>
        </w:tc>
      </w:tr>
      <w:tr w:rsidR="00B666BC" w:rsidTr="00714FB2">
        <w:tc>
          <w:tcPr>
            <w:tcW w:w="1377" w:type="dxa"/>
            <w:tcBorders>
              <w:top w:val="single" w:sz="8" w:space="0" w:color="auto"/>
              <w:left w:val="single" w:sz="8" w:space="0" w:color="auto"/>
              <w:bottom w:val="single" w:sz="8" w:space="0" w:color="auto"/>
              <w:right w:val="single" w:sz="8" w:space="0" w:color="auto"/>
            </w:tcBorders>
          </w:tcPr>
          <w:p w:rsidR="00B666BC" w:rsidRPr="00170A0D" w:rsidRDefault="00B666BC" w:rsidP="00324836">
            <w:pPr>
              <w:spacing w:after="0" w:line="240" w:lineRule="auto"/>
              <w:rPr>
                <w:rFonts w:asciiTheme="minorHAnsi" w:hAnsiTheme="minorHAnsi" w:cs="Arial"/>
                <w:sz w:val="20"/>
                <w:szCs w:val="20"/>
              </w:rPr>
            </w:pPr>
            <w:r w:rsidRPr="00606CFE">
              <w:rPr>
                <w:rFonts w:asciiTheme="minorHAnsi" w:hAnsiTheme="minorHAnsi" w:cs="Arial"/>
                <w:sz w:val="20"/>
                <w:szCs w:val="20"/>
              </w:rPr>
              <w:t>ONEXC-8276</w:t>
            </w:r>
          </w:p>
        </w:tc>
        <w:tc>
          <w:tcPr>
            <w:tcW w:w="5463" w:type="dxa"/>
            <w:tcBorders>
              <w:top w:val="single" w:sz="8" w:space="0" w:color="auto"/>
              <w:left w:val="single" w:sz="8" w:space="0" w:color="auto"/>
              <w:bottom w:val="single" w:sz="8" w:space="0" w:color="auto"/>
              <w:right w:val="single" w:sz="8" w:space="0" w:color="auto"/>
            </w:tcBorders>
          </w:tcPr>
          <w:p w:rsidR="00B666BC" w:rsidRPr="00170A0D" w:rsidRDefault="00B666BC" w:rsidP="00324836">
            <w:pPr>
              <w:spacing w:after="0"/>
              <w:rPr>
                <w:rFonts w:asciiTheme="minorHAnsi" w:hAnsiTheme="minorHAnsi" w:cstheme="minorHAnsi"/>
                <w:sz w:val="20"/>
                <w:szCs w:val="20"/>
              </w:rPr>
            </w:pPr>
            <w:r>
              <w:rPr>
                <w:rFonts w:asciiTheme="minorHAnsi" w:hAnsiTheme="minorHAnsi" w:cstheme="minorHAnsi"/>
                <w:sz w:val="20"/>
                <w:szCs w:val="20"/>
              </w:rPr>
              <w:t>Ava</w:t>
            </w:r>
            <w:r w:rsidR="002C5482">
              <w:rPr>
                <w:rFonts w:asciiTheme="minorHAnsi" w:hAnsiTheme="minorHAnsi" w:cstheme="minorHAnsi"/>
                <w:sz w:val="20"/>
                <w:szCs w:val="20"/>
              </w:rPr>
              <w:t>ya one-X® Communicator doesn’t s</w:t>
            </w:r>
            <w:r>
              <w:rPr>
                <w:rFonts w:asciiTheme="minorHAnsi" w:hAnsiTheme="minorHAnsi" w:cstheme="minorHAnsi"/>
                <w:sz w:val="20"/>
                <w:szCs w:val="20"/>
              </w:rPr>
              <w:t xml:space="preserve">upport </w:t>
            </w:r>
            <w:r w:rsidRPr="00170A0D">
              <w:rPr>
                <w:rFonts w:asciiTheme="minorHAnsi" w:hAnsiTheme="minorHAnsi" w:cstheme="minorHAnsi"/>
                <w:sz w:val="20"/>
                <w:szCs w:val="20"/>
              </w:rPr>
              <w:t xml:space="preserve">re-start video </w:t>
            </w:r>
            <w:r>
              <w:rPr>
                <w:rFonts w:asciiTheme="minorHAnsi" w:hAnsiTheme="minorHAnsi" w:cstheme="minorHAnsi"/>
                <w:sz w:val="20"/>
                <w:szCs w:val="20"/>
              </w:rPr>
              <w:t>on an active</w:t>
            </w:r>
            <w:r w:rsidRPr="00170A0D">
              <w:rPr>
                <w:rFonts w:asciiTheme="minorHAnsi" w:hAnsiTheme="minorHAnsi" w:cstheme="minorHAnsi"/>
                <w:sz w:val="20"/>
                <w:szCs w:val="20"/>
              </w:rPr>
              <w:t xml:space="preserve"> call </w:t>
            </w:r>
            <w:r>
              <w:rPr>
                <w:rFonts w:asciiTheme="minorHAnsi" w:hAnsiTheme="minorHAnsi" w:cstheme="minorHAnsi"/>
                <w:sz w:val="20"/>
                <w:szCs w:val="20"/>
              </w:rPr>
              <w:t>once video is stopped by the user.</w:t>
            </w:r>
          </w:p>
        </w:tc>
        <w:tc>
          <w:tcPr>
            <w:tcW w:w="2700" w:type="dxa"/>
            <w:tcBorders>
              <w:top w:val="single" w:sz="8" w:space="0" w:color="auto"/>
              <w:left w:val="single" w:sz="8" w:space="0" w:color="auto"/>
              <w:bottom w:val="single" w:sz="8" w:space="0" w:color="auto"/>
              <w:right w:val="single" w:sz="8" w:space="0" w:color="auto"/>
            </w:tcBorders>
          </w:tcPr>
          <w:p w:rsidR="00B666BC" w:rsidRPr="00170A0D" w:rsidRDefault="00B666BC" w:rsidP="00324836">
            <w:pPr>
              <w:spacing w:after="0" w:line="240" w:lineRule="auto"/>
              <w:rPr>
                <w:rFonts w:asciiTheme="minorHAnsi" w:hAnsiTheme="minorHAnsi" w:cstheme="minorHAnsi"/>
                <w:sz w:val="20"/>
                <w:szCs w:val="20"/>
              </w:rPr>
            </w:pPr>
            <w:r w:rsidRPr="00170A0D">
              <w:rPr>
                <w:rFonts w:asciiTheme="minorHAnsi" w:hAnsiTheme="minorHAnsi" w:cstheme="minorHAnsi"/>
                <w:sz w:val="20"/>
                <w:szCs w:val="20"/>
              </w:rPr>
              <w:t>Re-initiate the call if you want to establ</w:t>
            </w:r>
            <w:r w:rsidR="00DA70F8">
              <w:rPr>
                <w:rFonts w:asciiTheme="minorHAnsi" w:hAnsiTheme="minorHAnsi" w:cstheme="minorHAnsi"/>
                <w:sz w:val="20"/>
                <w:szCs w:val="20"/>
              </w:rPr>
              <w:t>ish the video again on the call</w:t>
            </w:r>
          </w:p>
        </w:tc>
      </w:tr>
      <w:tr w:rsidR="007B5D0F" w:rsidTr="00714FB2">
        <w:tc>
          <w:tcPr>
            <w:tcW w:w="1377" w:type="dxa"/>
            <w:tcBorders>
              <w:top w:val="single" w:sz="8" w:space="0" w:color="auto"/>
              <w:left w:val="single" w:sz="8" w:space="0" w:color="auto"/>
              <w:bottom w:val="single" w:sz="8" w:space="0" w:color="auto"/>
              <w:right w:val="single" w:sz="8" w:space="0" w:color="auto"/>
            </w:tcBorders>
          </w:tcPr>
          <w:p w:rsidR="007B5D0F" w:rsidRPr="00170A0D" w:rsidRDefault="007B5D0F" w:rsidP="00B97EE3">
            <w:pPr>
              <w:spacing w:after="0" w:line="240" w:lineRule="auto"/>
              <w:rPr>
                <w:rFonts w:asciiTheme="minorHAnsi" w:hAnsiTheme="minorHAnsi" w:cs="Arial"/>
                <w:sz w:val="20"/>
                <w:szCs w:val="20"/>
              </w:rPr>
            </w:pPr>
            <w:r w:rsidRPr="00A52F2C">
              <w:rPr>
                <w:rFonts w:asciiTheme="minorHAnsi" w:hAnsiTheme="minorHAnsi" w:cs="Arial"/>
                <w:sz w:val="20"/>
                <w:szCs w:val="20"/>
              </w:rPr>
              <w:lastRenderedPageBreak/>
              <w:t>ONEXC-10034</w:t>
            </w:r>
            <w:r>
              <w:rPr>
                <w:rFonts w:asciiTheme="minorHAnsi" w:hAnsiTheme="minorHAnsi" w:cs="Arial"/>
                <w:sz w:val="20"/>
                <w:szCs w:val="20"/>
              </w:rPr>
              <w:t xml:space="preserve"> /ONEXC-4515</w:t>
            </w:r>
          </w:p>
        </w:tc>
        <w:tc>
          <w:tcPr>
            <w:tcW w:w="5463" w:type="dxa"/>
            <w:tcBorders>
              <w:top w:val="single" w:sz="8" w:space="0" w:color="auto"/>
              <w:left w:val="single" w:sz="8" w:space="0" w:color="auto"/>
              <w:bottom w:val="single" w:sz="8" w:space="0" w:color="auto"/>
              <w:right w:val="single" w:sz="8" w:space="0" w:color="auto"/>
            </w:tcBorders>
          </w:tcPr>
          <w:p w:rsidR="007B5D0F" w:rsidRPr="00170A0D" w:rsidRDefault="007B5D0F" w:rsidP="00B97EE3">
            <w:pPr>
              <w:spacing w:after="0"/>
              <w:rPr>
                <w:rFonts w:asciiTheme="minorHAnsi" w:hAnsiTheme="minorHAnsi" w:cstheme="minorHAnsi"/>
                <w:sz w:val="20"/>
                <w:szCs w:val="20"/>
              </w:rPr>
            </w:pPr>
            <w:r>
              <w:rPr>
                <w:rFonts w:asciiTheme="minorHAnsi" w:hAnsiTheme="minorHAnsi" w:cstheme="minorHAnsi"/>
                <w:sz w:val="20"/>
                <w:szCs w:val="20"/>
              </w:rPr>
              <w:t>Team Button functionality is currently not supported in SIP Other Phone mode.</w:t>
            </w:r>
          </w:p>
        </w:tc>
        <w:tc>
          <w:tcPr>
            <w:tcW w:w="2700" w:type="dxa"/>
            <w:tcBorders>
              <w:top w:val="single" w:sz="8" w:space="0" w:color="auto"/>
              <w:left w:val="single" w:sz="8" w:space="0" w:color="auto"/>
              <w:bottom w:val="single" w:sz="8" w:space="0" w:color="auto"/>
              <w:right w:val="single" w:sz="8" w:space="0" w:color="auto"/>
            </w:tcBorders>
          </w:tcPr>
          <w:p w:rsidR="007B5D0F" w:rsidRPr="00170A0D" w:rsidRDefault="00FC0587" w:rsidP="00FC0587">
            <w:pPr>
              <w:spacing w:after="0" w:line="240" w:lineRule="auto"/>
              <w:rPr>
                <w:rFonts w:asciiTheme="minorHAnsi" w:hAnsiTheme="minorHAnsi" w:cstheme="minorHAnsi"/>
                <w:sz w:val="20"/>
                <w:szCs w:val="20"/>
              </w:rPr>
            </w:pPr>
            <w:r>
              <w:rPr>
                <w:rFonts w:asciiTheme="minorHAnsi" w:hAnsiTheme="minorHAnsi" w:cstheme="minorHAnsi"/>
                <w:sz w:val="20"/>
                <w:szCs w:val="20"/>
              </w:rPr>
              <w:t>None</w:t>
            </w:r>
          </w:p>
        </w:tc>
      </w:tr>
      <w:tr w:rsidR="000204BE" w:rsidTr="00714FB2">
        <w:tc>
          <w:tcPr>
            <w:tcW w:w="1377" w:type="dxa"/>
            <w:tcBorders>
              <w:top w:val="single" w:sz="8" w:space="0" w:color="auto"/>
              <w:left w:val="single" w:sz="8" w:space="0" w:color="auto"/>
              <w:bottom w:val="single" w:sz="8" w:space="0" w:color="auto"/>
              <w:right w:val="single" w:sz="8" w:space="0" w:color="auto"/>
            </w:tcBorders>
          </w:tcPr>
          <w:p w:rsidR="000204BE" w:rsidRPr="004166ED" w:rsidRDefault="00CE187F" w:rsidP="00B97EE3">
            <w:pPr>
              <w:rPr>
                <w:sz w:val="20"/>
                <w:szCs w:val="20"/>
              </w:rPr>
            </w:pPr>
            <w:hyperlink r:id="rId13" w:history="1">
              <w:r w:rsidR="000204BE" w:rsidRPr="004166ED">
                <w:rPr>
                  <w:sz w:val="20"/>
                  <w:szCs w:val="20"/>
                </w:rPr>
                <w:t>ONEXC-12576</w:t>
              </w:r>
            </w:hyperlink>
          </w:p>
        </w:tc>
        <w:tc>
          <w:tcPr>
            <w:tcW w:w="5463" w:type="dxa"/>
            <w:tcBorders>
              <w:top w:val="single" w:sz="8" w:space="0" w:color="auto"/>
              <w:left w:val="single" w:sz="8" w:space="0" w:color="auto"/>
              <w:bottom w:val="single" w:sz="8" w:space="0" w:color="auto"/>
              <w:right w:val="single" w:sz="8" w:space="0" w:color="auto"/>
            </w:tcBorders>
          </w:tcPr>
          <w:p w:rsidR="000204BE" w:rsidRDefault="000204BE" w:rsidP="007B2B6A">
            <w:pPr>
              <w:spacing w:after="0"/>
              <w:rPr>
                <w:rFonts w:asciiTheme="minorHAnsi" w:hAnsiTheme="minorHAnsi" w:cstheme="minorHAnsi"/>
                <w:sz w:val="20"/>
                <w:szCs w:val="20"/>
              </w:rPr>
            </w:pPr>
            <w:r w:rsidRPr="000204BE">
              <w:rPr>
                <w:rFonts w:asciiTheme="minorHAnsi" w:hAnsiTheme="minorHAnsi" w:cstheme="minorHAnsi"/>
                <w:sz w:val="20"/>
                <w:szCs w:val="20"/>
              </w:rPr>
              <w:t>1XC SIP SC mode</w:t>
            </w:r>
            <w:r w:rsidR="00FC0587">
              <w:rPr>
                <w:rFonts w:asciiTheme="minorHAnsi" w:hAnsiTheme="minorHAnsi" w:cstheme="minorHAnsi"/>
                <w:sz w:val="20"/>
                <w:szCs w:val="20"/>
              </w:rPr>
              <w:t xml:space="preserve"> does not support </w:t>
            </w:r>
            <w:r w:rsidR="007B2B6A">
              <w:rPr>
                <w:rFonts w:asciiTheme="minorHAnsi" w:hAnsiTheme="minorHAnsi" w:cstheme="minorHAnsi"/>
                <w:sz w:val="20"/>
                <w:szCs w:val="20"/>
              </w:rPr>
              <w:t>b</w:t>
            </w:r>
            <w:r w:rsidRPr="000204BE">
              <w:rPr>
                <w:rFonts w:asciiTheme="minorHAnsi" w:hAnsiTheme="minorHAnsi" w:cstheme="minorHAnsi"/>
                <w:sz w:val="20"/>
                <w:szCs w:val="20"/>
              </w:rPr>
              <w:t xml:space="preserve">lind </w:t>
            </w:r>
            <w:r w:rsidR="00047BFB">
              <w:rPr>
                <w:rFonts w:asciiTheme="minorHAnsi" w:hAnsiTheme="minorHAnsi" w:cstheme="minorHAnsi"/>
                <w:sz w:val="20"/>
                <w:szCs w:val="20"/>
              </w:rPr>
              <w:t xml:space="preserve">(non-consultative) </w:t>
            </w:r>
            <w:r w:rsidR="007B2B6A">
              <w:rPr>
                <w:rFonts w:asciiTheme="minorHAnsi" w:hAnsiTheme="minorHAnsi" w:cstheme="minorHAnsi"/>
                <w:sz w:val="20"/>
                <w:szCs w:val="20"/>
              </w:rPr>
              <w:t>t</w:t>
            </w:r>
            <w:r w:rsidR="00FC0587">
              <w:rPr>
                <w:rFonts w:asciiTheme="minorHAnsi" w:hAnsiTheme="minorHAnsi" w:cstheme="minorHAnsi"/>
                <w:sz w:val="20"/>
                <w:szCs w:val="20"/>
              </w:rPr>
              <w:t>ransfer</w:t>
            </w:r>
          </w:p>
        </w:tc>
        <w:tc>
          <w:tcPr>
            <w:tcW w:w="2700" w:type="dxa"/>
            <w:tcBorders>
              <w:top w:val="single" w:sz="8" w:space="0" w:color="auto"/>
              <w:left w:val="single" w:sz="8" w:space="0" w:color="auto"/>
              <w:bottom w:val="single" w:sz="8" w:space="0" w:color="auto"/>
              <w:right w:val="single" w:sz="8" w:space="0" w:color="auto"/>
            </w:tcBorders>
          </w:tcPr>
          <w:p w:rsidR="000204BE" w:rsidRDefault="00FC0587" w:rsidP="00324836">
            <w:pPr>
              <w:spacing w:after="0" w:line="240" w:lineRule="auto"/>
              <w:rPr>
                <w:rFonts w:asciiTheme="minorHAnsi" w:hAnsiTheme="minorHAnsi" w:cstheme="minorHAnsi"/>
                <w:sz w:val="20"/>
                <w:szCs w:val="20"/>
              </w:rPr>
            </w:pPr>
            <w:r>
              <w:rPr>
                <w:rFonts w:asciiTheme="minorHAnsi" w:hAnsiTheme="minorHAnsi" w:cstheme="minorHAnsi"/>
                <w:sz w:val="20"/>
                <w:szCs w:val="20"/>
              </w:rPr>
              <w:t>None</w:t>
            </w:r>
          </w:p>
        </w:tc>
      </w:tr>
      <w:tr w:rsidR="00711E02" w:rsidRPr="006762FF" w:rsidTr="00714FB2">
        <w:tc>
          <w:tcPr>
            <w:tcW w:w="1377" w:type="dxa"/>
            <w:tcBorders>
              <w:top w:val="single" w:sz="8" w:space="0" w:color="auto"/>
              <w:left w:val="single" w:sz="8" w:space="0" w:color="auto"/>
              <w:bottom w:val="single" w:sz="8" w:space="0" w:color="auto"/>
              <w:right w:val="single" w:sz="8" w:space="0" w:color="auto"/>
            </w:tcBorders>
          </w:tcPr>
          <w:p w:rsidR="00711E02" w:rsidRPr="00711E02" w:rsidRDefault="00711E02" w:rsidP="00711E02">
            <w:pPr>
              <w:spacing w:after="0" w:line="240" w:lineRule="auto"/>
              <w:rPr>
                <w:rFonts w:asciiTheme="minorHAnsi" w:hAnsiTheme="minorHAnsi" w:cs="Arial"/>
                <w:sz w:val="20"/>
                <w:szCs w:val="20"/>
              </w:rPr>
            </w:pPr>
            <w:r w:rsidRPr="00711E02">
              <w:rPr>
                <w:rFonts w:asciiTheme="minorHAnsi" w:hAnsiTheme="minorHAnsi" w:cs="Arial"/>
                <w:sz w:val="20"/>
                <w:szCs w:val="20"/>
              </w:rPr>
              <w:t>ONEXC-12218</w:t>
            </w:r>
          </w:p>
        </w:tc>
        <w:tc>
          <w:tcPr>
            <w:tcW w:w="5463" w:type="dxa"/>
            <w:tcBorders>
              <w:top w:val="single" w:sz="8" w:space="0" w:color="auto"/>
              <w:left w:val="single" w:sz="8" w:space="0" w:color="auto"/>
              <w:bottom w:val="single" w:sz="8" w:space="0" w:color="auto"/>
              <w:right w:val="single" w:sz="8" w:space="0" w:color="auto"/>
            </w:tcBorders>
          </w:tcPr>
          <w:p w:rsidR="00711E02" w:rsidRPr="004166ED" w:rsidRDefault="00711E02" w:rsidP="00DA361C">
            <w:pPr>
              <w:spacing w:after="0"/>
              <w:rPr>
                <w:rFonts w:asciiTheme="minorHAnsi" w:hAnsiTheme="minorHAnsi" w:cstheme="minorHAnsi"/>
                <w:sz w:val="20"/>
                <w:szCs w:val="20"/>
              </w:rPr>
            </w:pPr>
            <w:r w:rsidRPr="00711E02">
              <w:rPr>
                <w:rFonts w:asciiTheme="minorHAnsi" w:hAnsiTheme="minorHAnsi" w:cstheme="minorHAnsi"/>
                <w:sz w:val="20"/>
                <w:szCs w:val="20"/>
              </w:rPr>
              <w:t xml:space="preserve">Public directory (LDAP) search </w:t>
            </w:r>
            <w:r w:rsidR="00DA361C">
              <w:rPr>
                <w:rFonts w:asciiTheme="minorHAnsi" w:hAnsiTheme="minorHAnsi" w:cstheme="minorHAnsi"/>
                <w:sz w:val="20"/>
                <w:szCs w:val="20"/>
              </w:rPr>
              <w:t xml:space="preserve">with search </w:t>
            </w:r>
            <w:r w:rsidRPr="00711E02">
              <w:rPr>
                <w:rFonts w:asciiTheme="minorHAnsi" w:hAnsiTheme="minorHAnsi" w:cstheme="minorHAnsi"/>
                <w:sz w:val="20"/>
                <w:szCs w:val="20"/>
              </w:rPr>
              <w:t xml:space="preserve">term </w:t>
            </w:r>
            <w:r w:rsidR="00DA361C">
              <w:rPr>
                <w:rFonts w:asciiTheme="minorHAnsi" w:hAnsiTheme="minorHAnsi" w:cstheme="minorHAnsi"/>
                <w:sz w:val="20"/>
                <w:szCs w:val="20"/>
              </w:rPr>
              <w:t>having space in</w:t>
            </w:r>
            <w:r w:rsidRPr="00711E02">
              <w:rPr>
                <w:rFonts w:asciiTheme="minorHAnsi" w:hAnsiTheme="minorHAnsi" w:cstheme="minorHAnsi"/>
                <w:sz w:val="20"/>
                <w:szCs w:val="20"/>
              </w:rPr>
              <w:t xml:space="preserve"> First Name or Last Name</w:t>
            </w:r>
            <w:r w:rsidR="00DA361C">
              <w:rPr>
                <w:rFonts w:asciiTheme="minorHAnsi" w:hAnsiTheme="minorHAnsi" w:cstheme="minorHAnsi"/>
                <w:sz w:val="20"/>
                <w:szCs w:val="20"/>
              </w:rPr>
              <w:t xml:space="preserve"> is not supported</w:t>
            </w:r>
          </w:p>
        </w:tc>
        <w:tc>
          <w:tcPr>
            <w:tcW w:w="2700" w:type="dxa"/>
            <w:tcBorders>
              <w:top w:val="single" w:sz="8" w:space="0" w:color="auto"/>
              <w:left w:val="single" w:sz="8" w:space="0" w:color="auto"/>
              <w:bottom w:val="single" w:sz="8" w:space="0" w:color="auto"/>
              <w:right w:val="single" w:sz="8" w:space="0" w:color="auto"/>
            </w:tcBorders>
          </w:tcPr>
          <w:p w:rsidR="00711E02" w:rsidRPr="00711E02" w:rsidRDefault="00711E02" w:rsidP="00711E02">
            <w:pPr>
              <w:spacing w:after="0" w:line="240" w:lineRule="auto"/>
              <w:rPr>
                <w:rFonts w:asciiTheme="minorHAnsi" w:hAnsiTheme="minorHAnsi" w:cstheme="minorHAnsi"/>
                <w:sz w:val="20"/>
                <w:szCs w:val="20"/>
              </w:rPr>
            </w:pPr>
            <w:r w:rsidRPr="00711E02">
              <w:rPr>
                <w:rFonts w:asciiTheme="minorHAnsi" w:hAnsiTheme="minorHAnsi" w:cstheme="minorHAnsi"/>
                <w:sz w:val="20"/>
                <w:szCs w:val="20"/>
              </w:rPr>
              <w:t>None</w:t>
            </w:r>
          </w:p>
        </w:tc>
      </w:tr>
      <w:tr w:rsidR="00110998" w:rsidTr="00714FB2">
        <w:tc>
          <w:tcPr>
            <w:tcW w:w="1377" w:type="dxa"/>
            <w:tcBorders>
              <w:top w:val="single" w:sz="8" w:space="0" w:color="auto"/>
              <w:left w:val="single" w:sz="8" w:space="0" w:color="auto"/>
              <w:bottom w:val="single" w:sz="8" w:space="0" w:color="auto"/>
              <w:right w:val="single" w:sz="8" w:space="0" w:color="auto"/>
            </w:tcBorders>
          </w:tcPr>
          <w:p w:rsidR="00110998" w:rsidRPr="00170A0D" w:rsidRDefault="00110998" w:rsidP="00516725">
            <w:pPr>
              <w:spacing w:after="0" w:line="240" w:lineRule="auto"/>
              <w:rPr>
                <w:rFonts w:asciiTheme="minorHAnsi" w:hAnsiTheme="minorHAnsi" w:cs="Arial"/>
                <w:sz w:val="20"/>
                <w:szCs w:val="20"/>
              </w:rPr>
            </w:pPr>
            <w:r w:rsidRPr="007B5D0F">
              <w:rPr>
                <w:rFonts w:asciiTheme="minorHAnsi" w:hAnsiTheme="minorHAnsi" w:cs="Arial"/>
                <w:sz w:val="20"/>
                <w:szCs w:val="20"/>
              </w:rPr>
              <w:t>VDIDMC-1876</w:t>
            </w:r>
          </w:p>
        </w:tc>
        <w:tc>
          <w:tcPr>
            <w:tcW w:w="5463" w:type="dxa"/>
            <w:tcBorders>
              <w:top w:val="single" w:sz="8" w:space="0" w:color="auto"/>
              <w:left w:val="single" w:sz="8" w:space="0" w:color="auto"/>
              <w:bottom w:val="single" w:sz="8" w:space="0" w:color="auto"/>
              <w:right w:val="single" w:sz="8" w:space="0" w:color="auto"/>
            </w:tcBorders>
          </w:tcPr>
          <w:p w:rsidR="00110998" w:rsidRPr="00170A0D" w:rsidRDefault="00110998" w:rsidP="00B97EE3">
            <w:pPr>
              <w:spacing w:after="0"/>
              <w:rPr>
                <w:rFonts w:asciiTheme="minorHAnsi" w:hAnsiTheme="minorHAnsi" w:cstheme="minorHAnsi"/>
                <w:sz w:val="20"/>
                <w:szCs w:val="20"/>
              </w:rPr>
            </w:pPr>
            <w:r>
              <w:rPr>
                <w:rFonts w:asciiTheme="minorHAnsi" w:hAnsiTheme="minorHAnsi" w:cstheme="minorHAnsi"/>
                <w:sz w:val="20"/>
                <w:szCs w:val="20"/>
              </w:rPr>
              <w:t>Video i</w:t>
            </w:r>
            <w:r w:rsidRPr="007B5D0F">
              <w:rPr>
                <w:rFonts w:asciiTheme="minorHAnsi" w:hAnsiTheme="minorHAnsi" w:cstheme="minorHAnsi"/>
                <w:sz w:val="20"/>
                <w:szCs w:val="20"/>
              </w:rPr>
              <w:t xml:space="preserve">nterop </w:t>
            </w:r>
            <w:r>
              <w:rPr>
                <w:rFonts w:asciiTheme="minorHAnsi" w:hAnsiTheme="minorHAnsi" w:cstheme="minorHAnsi"/>
                <w:sz w:val="20"/>
                <w:szCs w:val="20"/>
              </w:rPr>
              <w:t>between 1XC-SIP in SC mode with VDI-C and 1XC-</w:t>
            </w:r>
            <w:r w:rsidRPr="007B5D0F">
              <w:rPr>
                <w:rFonts w:asciiTheme="minorHAnsi" w:hAnsiTheme="minorHAnsi" w:cstheme="minorHAnsi"/>
                <w:sz w:val="20"/>
                <w:szCs w:val="20"/>
              </w:rPr>
              <w:t xml:space="preserve">H.323 </w:t>
            </w:r>
            <w:r>
              <w:rPr>
                <w:rFonts w:asciiTheme="minorHAnsi" w:hAnsiTheme="minorHAnsi" w:cstheme="minorHAnsi"/>
                <w:sz w:val="20"/>
                <w:szCs w:val="20"/>
              </w:rPr>
              <w:t>in SC mode w</w:t>
            </w:r>
            <w:r w:rsidRPr="007B5D0F">
              <w:rPr>
                <w:rFonts w:asciiTheme="minorHAnsi" w:hAnsiTheme="minorHAnsi" w:cstheme="minorHAnsi"/>
                <w:sz w:val="20"/>
                <w:szCs w:val="20"/>
              </w:rPr>
              <w:t>ith 96x1 is not supported at this time</w:t>
            </w:r>
            <w:r>
              <w:rPr>
                <w:rFonts w:asciiTheme="minorHAnsi" w:hAnsiTheme="minorHAnsi" w:cstheme="minorHAnsi"/>
                <w:sz w:val="20"/>
                <w:szCs w:val="20"/>
              </w:rPr>
              <w:t>.</w:t>
            </w:r>
          </w:p>
        </w:tc>
        <w:tc>
          <w:tcPr>
            <w:tcW w:w="2700" w:type="dxa"/>
            <w:tcBorders>
              <w:top w:val="single" w:sz="8" w:space="0" w:color="auto"/>
              <w:left w:val="single" w:sz="8" w:space="0" w:color="auto"/>
              <w:bottom w:val="single" w:sz="8" w:space="0" w:color="auto"/>
              <w:right w:val="single" w:sz="8" w:space="0" w:color="auto"/>
            </w:tcBorders>
          </w:tcPr>
          <w:p w:rsidR="00110998" w:rsidRPr="00170A0D" w:rsidRDefault="00110998" w:rsidP="00B97EE3">
            <w:pPr>
              <w:spacing w:after="0" w:line="240" w:lineRule="auto"/>
              <w:rPr>
                <w:rFonts w:asciiTheme="minorHAnsi" w:hAnsiTheme="minorHAnsi" w:cstheme="minorHAnsi"/>
                <w:sz w:val="20"/>
                <w:szCs w:val="20"/>
              </w:rPr>
            </w:pPr>
            <w:r>
              <w:rPr>
                <w:rFonts w:asciiTheme="minorHAnsi" w:hAnsiTheme="minorHAnsi" w:cstheme="minorHAnsi"/>
                <w:sz w:val="20"/>
                <w:szCs w:val="20"/>
              </w:rPr>
              <w:t>None</w:t>
            </w:r>
          </w:p>
        </w:tc>
      </w:tr>
    </w:tbl>
    <w:p w:rsidR="00101F42" w:rsidRDefault="00101F42" w:rsidP="00101F42">
      <w:pPr>
        <w:spacing w:after="0" w:line="240" w:lineRule="auto"/>
        <w:rPr>
          <w:sz w:val="10"/>
        </w:rPr>
      </w:pPr>
      <w:bookmarkStart w:id="24" w:name="_Toc425939640"/>
    </w:p>
    <w:p w:rsidR="00B97EE3" w:rsidRDefault="00B97EE3" w:rsidP="00101F42">
      <w:pPr>
        <w:spacing w:after="0" w:line="240" w:lineRule="auto"/>
        <w:rPr>
          <w:rFonts w:asciiTheme="minorHAnsi" w:hAnsiTheme="minorHAnsi"/>
          <w:b/>
          <w:color w:val="0070C0"/>
          <w:sz w:val="26"/>
          <w:szCs w:val="26"/>
        </w:rPr>
      </w:pPr>
    </w:p>
    <w:p w:rsidR="00422E12" w:rsidRPr="007B7E89" w:rsidRDefault="00422E12" w:rsidP="00422E12">
      <w:pPr>
        <w:spacing w:after="0" w:line="240" w:lineRule="auto"/>
        <w:rPr>
          <w:rFonts w:asciiTheme="minorHAnsi" w:hAnsiTheme="minorHAnsi"/>
          <w:b/>
          <w:color w:val="0070C0"/>
          <w:sz w:val="26"/>
          <w:szCs w:val="26"/>
        </w:rPr>
      </w:pPr>
      <w:r>
        <w:rPr>
          <w:rFonts w:asciiTheme="minorHAnsi" w:hAnsiTheme="minorHAnsi"/>
          <w:b/>
          <w:color w:val="0070C0"/>
          <w:sz w:val="26"/>
          <w:szCs w:val="26"/>
        </w:rPr>
        <w:t>Interoperability</w:t>
      </w:r>
      <w:r w:rsidRPr="007B7E89">
        <w:rPr>
          <w:rFonts w:asciiTheme="minorHAnsi" w:hAnsiTheme="minorHAnsi"/>
          <w:b/>
          <w:color w:val="0070C0"/>
          <w:sz w:val="26"/>
          <w:szCs w:val="26"/>
        </w:rPr>
        <w:t xml:space="preserve"> Issues</w:t>
      </w:r>
    </w:p>
    <w:p w:rsidR="00422E12" w:rsidRPr="006B7C03" w:rsidRDefault="00422E12" w:rsidP="00422E12">
      <w:pPr>
        <w:spacing w:after="0"/>
        <w:rPr>
          <w:rFonts w:ascii="MS Shell Dlg 2" w:hAnsi="MS Shell Dlg 2" w:cs="MS Shell Dlg 2"/>
          <w:color w:val="000000"/>
          <w:sz w:val="12"/>
          <w:szCs w:val="18"/>
        </w:rPr>
      </w:pPr>
    </w:p>
    <w:tbl>
      <w:tblPr>
        <w:tblStyle w:val="TableGrid"/>
        <w:tblW w:w="9648" w:type="dxa"/>
        <w:tblLook w:val="04A0" w:firstRow="1" w:lastRow="0" w:firstColumn="1" w:lastColumn="0" w:noHBand="0" w:noVBand="1"/>
      </w:tblPr>
      <w:tblGrid>
        <w:gridCol w:w="1799"/>
        <w:gridCol w:w="4510"/>
        <w:gridCol w:w="3339"/>
      </w:tblGrid>
      <w:tr w:rsidR="00422E12" w:rsidRPr="000A717B" w:rsidTr="00B97EE3">
        <w:tc>
          <w:tcPr>
            <w:tcW w:w="1694" w:type="dxa"/>
            <w:shd w:val="clear" w:color="auto" w:fill="D9D9D9" w:themeFill="background1" w:themeFillShade="D9"/>
          </w:tcPr>
          <w:p w:rsidR="00422E12" w:rsidRPr="000A717B" w:rsidRDefault="00422E12" w:rsidP="00B97EE3">
            <w:pPr>
              <w:rPr>
                <w:rFonts w:asciiTheme="minorHAnsi" w:hAnsiTheme="minorHAnsi"/>
                <w:b/>
                <w:sz w:val="20"/>
                <w:szCs w:val="20"/>
              </w:rPr>
            </w:pPr>
            <w:r w:rsidRPr="000A717B">
              <w:rPr>
                <w:rFonts w:asciiTheme="minorHAnsi" w:hAnsiTheme="minorHAnsi"/>
                <w:b/>
                <w:sz w:val="20"/>
                <w:szCs w:val="20"/>
              </w:rPr>
              <w:t>Key</w:t>
            </w:r>
          </w:p>
        </w:tc>
        <w:tc>
          <w:tcPr>
            <w:tcW w:w="4578" w:type="dxa"/>
            <w:shd w:val="clear" w:color="auto" w:fill="D9D9D9" w:themeFill="background1" w:themeFillShade="D9"/>
          </w:tcPr>
          <w:p w:rsidR="00422E12" w:rsidRPr="000A717B" w:rsidRDefault="00422E12" w:rsidP="00B97EE3">
            <w:pPr>
              <w:rPr>
                <w:rFonts w:asciiTheme="minorHAnsi" w:hAnsiTheme="minorHAnsi"/>
                <w:b/>
                <w:sz w:val="20"/>
                <w:szCs w:val="20"/>
              </w:rPr>
            </w:pPr>
            <w:r w:rsidRPr="000A717B">
              <w:rPr>
                <w:rFonts w:asciiTheme="minorHAnsi" w:hAnsiTheme="minorHAnsi"/>
                <w:b/>
                <w:sz w:val="20"/>
                <w:szCs w:val="20"/>
              </w:rPr>
              <w:t>Summary</w:t>
            </w:r>
          </w:p>
        </w:tc>
        <w:tc>
          <w:tcPr>
            <w:tcW w:w="3376" w:type="dxa"/>
            <w:shd w:val="clear" w:color="auto" w:fill="D9D9D9" w:themeFill="background1" w:themeFillShade="D9"/>
          </w:tcPr>
          <w:p w:rsidR="00422E12" w:rsidRPr="000A717B" w:rsidRDefault="00422E12" w:rsidP="00B97EE3">
            <w:pPr>
              <w:rPr>
                <w:rFonts w:asciiTheme="minorHAnsi" w:hAnsiTheme="minorHAnsi"/>
                <w:b/>
                <w:sz w:val="20"/>
                <w:szCs w:val="20"/>
              </w:rPr>
            </w:pPr>
            <w:r w:rsidRPr="000A717B">
              <w:rPr>
                <w:rFonts w:asciiTheme="minorHAnsi" w:hAnsiTheme="minorHAnsi"/>
                <w:b/>
                <w:sz w:val="20"/>
                <w:szCs w:val="20"/>
              </w:rPr>
              <w:t>Resolution / Workaround</w:t>
            </w:r>
          </w:p>
        </w:tc>
      </w:tr>
      <w:tr w:rsidR="00422E12" w:rsidRPr="000A717B" w:rsidTr="00B97EE3">
        <w:tc>
          <w:tcPr>
            <w:tcW w:w="9648" w:type="dxa"/>
            <w:gridSpan w:val="3"/>
            <w:shd w:val="clear" w:color="auto" w:fill="auto"/>
          </w:tcPr>
          <w:p w:rsidR="00422E12" w:rsidRPr="000A717B" w:rsidRDefault="00C4270B" w:rsidP="00B97EE3">
            <w:pPr>
              <w:rPr>
                <w:rFonts w:asciiTheme="minorHAnsi" w:hAnsiTheme="minorHAnsi"/>
                <w:b/>
                <w:sz w:val="20"/>
                <w:szCs w:val="20"/>
              </w:rPr>
            </w:pPr>
            <w:r>
              <w:rPr>
                <w:rFonts w:asciiTheme="minorHAnsi" w:hAnsiTheme="minorHAnsi"/>
                <w:b/>
                <w:sz w:val="20"/>
                <w:szCs w:val="20"/>
              </w:rPr>
              <w:t xml:space="preserve">Avaya </w:t>
            </w:r>
            <w:r w:rsidR="00DB210A">
              <w:rPr>
                <w:rFonts w:asciiTheme="minorHAnsi" w:hAnsiTheme="minorHAnsi"/>
                <w:b/>
                <w:sz w:val="20"/>
                <w:szCs w:val="20"/>
              </w:rPr>
              <w:t xml:space="preserve">Aura </w:t>
            </w:r>
            <w:r>
              <w:rPr>
                <w:rFonts w:asciiTheme="minorHAnsi" w:hAnsiTheme="minorHAnsi"/>
                <w:b/>
                <w:sz w:val="20"/>
                <w:szCs w:val="20"/>
              </w:rPr>
              <w:t>Communication Manager</w:t>
            </w:r>
          </w:p>
        </w:tc>
      </w:tr>
      <w:tr w:rsidR="00422E12" w:rsidRPr="000A717B" w:rsidTr="00B97EE3">
        <w:tc>
          <w:tcPr>
            <w:tcW w:w="1694" w:type="dxa"/>
            <w:shd w:val="clear" w:color="auto" w:fill="auto"/>
          </w:tcPr>
          <w:p w:rsidR="00422E12" w:rsidRPr="000A717B" w:rsidRDefault="00422E12" w:rsidP="00B97EE3">
            <w:pPr>
              <w:rPr>
                <w:rFonts w:asciiTheme="minorHAnsi" w:hAnsiTheme="minorHAnsi"/>
                <w:sz w:val="20"/>
                <w:szCs w:val="20"/>
              </w:rPr>
            </w:pPr>
            <w:r w:rsidRPr="000A717B">
              <w:rPr>
                <w:rFonts w:asciiTheme="minorHAnsi" w:hAnsiTheme="minorHAnsi"/>
                <w:sz w:val="20"/>
                <w:szCs w:val="20"/>
              </w:rPr>
              <w:t>ONEXC-12866 / CM-9045</w:t>
            </w:r>
          </w:p>
        </w:tc>
        <w:tc>
          <w:tcPr>
            <w:tcW w:w="4578" w:type="dxa"/>
            <w:shd w:val="clear" w:color="auto" w:fill="auto"/>
          </w:tcPr>
          <w:p w:rsidR="00422E12" w:rsidRPr="000A717B" w:rsidRDefault="00422E12" w:rsidP="00B97EE3">
            <w:pPr>
              <w:rPr>
                <w:rFonts w:asciiTheme="minorHAnsi" w:hAnsiTheme="minorHAnsi" w:cstheme="minorHAnsi"/>
                <w:sz w:val="20"/>
                <w:szCs w:val="20"/>
              </w:rPr>
            </w:pPr>
            <w:r w:rsidRPr="000A717B">
              <w:rPr>
                <w:rFonts w:asciiTheme="minorHAnsi" w:hAnsiTheme="minorHAnsi" w:cstheme="minorHAnsi"/>
                <w:sz w:val="20"/>
                <w:szCs w:val="20"/>
              </w:rPr>
              <w:t xml:space="preserve"> Visual toast alert doesn’t disappear for team call if monitored user enables CFWD-ENH for External Call</w:t>
            </w:r>
          </w:p>
        </w:tc>
        <w:tc>
          <w:tcPr>
            <w:tcW w:w="3376" w:type="dxa"/>
            <w:shd w:val="clear" w:color="auto" w:fill="auto"/>
          </w:tcPr>
          <w:p w:rsidR="00422E12" w:rsidRPr="000A717B" w:rsidRDefault="00422E12" w:rsidP="00B97EE3">
            <w:pPr>
              <w:rPr>
                <w:rFonts w:asciiTheme="minorHAnsi" w:hAnsiTheme="minorHAnsi"/>
                <w:sz w:val="20"/>
                <w:szCs w:val="20"/>
              </w:rPr>
            </w:pPr>
            <w:r w:rsidRPr="000A717B">
              <w:rPr>
                <w:rFonts w:asciiTheme="minorHAnsi" w:hAnsiTheme="minorHAnsi"/>
                <w:sz w:val="20"/>
                <w:szCs w:val="20"/>
              </w:rPr>
              <w:t>Use CM 6.3.13.0 (</w:t>
            </w:r>
            <w:r w:rsidRPr="000A717B">
              <w:rPr>
                <w:rFonts w:asciiTheme="minorHAnsi" w:hAnsiTheme="minorHAnsi"/>
                <w:sz w:val="20"/>
                <w:szCs w:val="20"/>
                <w:lang w:val="en"/>
              </w:rPr>
              <w:t>03.0.124.0.22493</w:t>
            </w:r>
            <w:r w:rsidRPr="000A717B">
              <w:rPr>
                <w:rFonts w:asciiTheme="minorHAnsi" w:hAnsiTheme="minorHAnsi"/>
                <w:sz w:val="20"/>
                <w:szCs w:val="20"/>
              </w:rPr>
              <w:t>) or later which contains the fix.</w:t>
            </w:r>
          </w:p>
        </w:tc>
      </w:tr>
      <w:tr w:rsidR="00422E12" w:rsidRPr="000A717B" w:rsidTr="00B97EE3">
        <w:tc>
          <w:tcPr>
            <w:tcW w:w="1694" w:type="dxa"/>
            <w:shd w:val="clear" w:color="auto" w:fill="auto"/>
          </w:tcPr>
          <w:p w:rsidR="00422E12" w:rsidRPr="000A717B" w:rsidRDefault="00422E12" w:rsidP="00B97EE3">
            <w:pPr>
              <w:rPr>
                <w:rFonts w:asciiTheme="minorHAnsi" w:hAnsiTheme="minorHAnsi"/>
                <w:sz w:val="20"/>
                <w:szCs w:val="20"/>
              </w:rPr>
            </w:pPr>
            <w:r w:rsidRPr="000A717B">
              <w:rPr>
                <w:rFonts w:asciiTheme="minorHAnsi" w:hAnsiTheme="minorHAnsi"/>
                <w:sz w:val="20"/>
                <w:szCs w:val="20"/>
              </w:rPr>
              <w:t>ONEXC-12809 / CM-8884</w:t>
            </w:r>
          </w:p>
        </w:tc>
        <w:tc>
          <w:tcPr>
            <w:tcW w:w="4578" w:type="dxa"/>
            <w:shd w:val="clear" w:color="auto" w:fill="auto"/>
          </w:tcPr>
          <w:p w:rsidR="00422E12" w:rsidRPr="000A717B" w:rsidRDefault="00CE187F" w:rsidP="00B97EE3">
            <w:pPr>
              <w:rPr>
                <w:rFonts w:asciiTheme="minorHAnsi" w:hAnsiTheme="minorHAnsi"/>
                <w:sz w:val="20"/>
                <w:szCs w:val="20"/>
              </w:rPr>
            </w:pPr>
            <w:hyperlink r:id="rId14" w:history="1">
              <w:r w:rsidR="00422E12" w:rsidRPr="000A717B">
                <w:rPr>
                  <w:rFonts w:asciiTheme="minorHAnsi" w:hAnsiTheme="minorHAnsi"/>
                  <w:sz w:val="20"/>
                  <w:szCs w:val="20"/>
                </w:rPr>
                <w:t>1XC H.323 TC mode - Music on hold interferes in the voice path</w:t>
              </w:r>
            </w:hyperlink>
            <w:r w:rsidR="00422E12" w:rsidRPr="000A717B">
              <w:rPr>
                <w:rFonts w:asciiTheme="minorHAnsi" w:hAnsiTheme="minorHAnsi"/>
                <w:sz w:val="20"/>
                <w:szCs w:val="20"/>
              </w:rPr>
              <w:t xml:space="preserve"> when held call is resumed. </w:t>
            </w:r>
          </w:p>
        </w:tc>
        <w:tc>
          <w:tcPr>
            <w:tcW w:w="3376" w:type="dxa"/>
            <w:shd w:val="clear" w:color="auto" w:fill="auto"/>
          </w:tcPr>
          <w:p w:rsidR="00422E12" w:rsidRPr="000A717B" w:rsidRDefault="00422E12" w:rsidP="00B97EE3">
            <w:pPr>
              <w:rPr>
                <w:rFonts w:asciiTheme="minorHAnsi" w:hAnsiTheme="minorHAnsi"/>
                <w:sz w:val="20"/>
                <w:szCs w:val="20"/>
              </w:rPr>
            </w:pPr>
            <w:r w:rsidRPr="000A717B">
              <w:rPr>
                <w:rFonts w:asciiTheme="minorHAnsi" w:hAnsiTheme="minorHAnsi"/>
                <w:sz w:val="20"/>
                <w:szCs w:val="20"/>
              </w:rPr>
              <w:t>This issue is seen when AMS is configured as media provider with CM 7.0. Fix for this issue is targeted</w:t>
            </w:r>
            <w:r w:rsidR="00DA70F8">
              <w:rPr>
                <w:rFonts w:asciiTheme="minorHAnsi" w:hAnsiTheme="minorHAnsi"/>
                <w:sz w:val="20"/>
                <w:szCs w:val="20"/>
              </w:rPr>
              <w:t xml:space="preserve"> with CM 7.1 release</w:t>
            </w:r>
          </w:p>
        </w:tc>
      </w:tr>
      <w:tr w:rsidR="00422E12" w:rsidRPr="000A717B" w:rsidTr="00B97EE3">
        <w:tc>
          <w:tcPr>
            <w:tcW w:w="1694" w:type="dxa"/>
            <w:shd w:val="clear" w:color="auto" w:fill="auto"/>
          </w:tcPr>
          <w:p w:rsidR="00422E12" w:rsidRPr="000A717B" w:rsidRDefault="00422E12" w:rsidP="00B97EE3">
            <w:pPr>
              <w:rPr>
                <w:rFonts w:asciiTheme="minorHAnsi" w:hAnsiTheme="minorHAnsi"/>
                <w:sz w:val="20"/>
                <w:szCs w:val="20"/>
              </w:rPr>
            </w:pPr>
            <w:r w:rsidRPr="000A717B">
              <w:rPr>
                <w:rFonts w:asciiTheme="minorHAnsi" w:hAnsiTheme="minorHAnsi"/>
                <w:sz w:val="20"/>
                <w:szCs w:val="20"/>
              </w:rPr>
              <w:t>ONEXC-12288 / CM-7671</w:t>
            </w:r>
          </w:p>
        </w:tc>
        <w:tc>
          <w:tcPr>
            <w:tcW w:w="4578" w:type="dxa"/>
            <w:shd w:val="clear" w:color="auto" w:fill="auto"/>
          </w:tcPr>
          <w:p w:rsidR="00422E12" w:rsidRPr="000A717B" w:rsidRDefault="00422E12" w:rsidP="00B97EE3">
            <w:pPr>
              <w:rPr>
                <w:rFonts w:asciiTheme="minorHAnsi" w:hAnsiTheme="minorHAnsi" w:cstheme="minorHAnsi"/>
                <w:sz w:val="20"/>
                <w:szCs w:val="20"/>
              </w:rPr>
            </w:pPr>
            <w:r w:rsidRPr="000A717B">
              <w:rPr>
                <w:rFonts w:asciiTheme="minorHAnsi" w:hAnsiTheme="minorHAnsi" w:cstheme="minorHAnsi"/>
                <w:sz w:val="20"/>
                <w:szCs w:val="20"/>
              </w:rPr>
              <w:t xml:space="preserve">1XC SIP user does not generate missed call log for an incoming call when having active session with LNCC and SAC activated. </w:t>
            </w:r>
          </w:p>
        </w:tc>
        <w:tc>
          <w:tcPr>
            <w:tcW w:w="3376" w:type="dxa"/>
            <w:shd w:val="clear" w:color="auto" w:fill="auto"/>
          </w:tcPr>
          <w:p w:rsidR="00422E12" w:rsidRPr="000A717B" w:rsidRDefault="00422E12" w:rsidP="00B97EE3">
            <w:pPr>
              <w:rPr>
                <w:rFonts w:asciiTheme="minorHAnsi" w:hAnsiTheme="minorHAnsi"/>
                <w:sz w:val="20"/>
                <w:szCs w:val="20"/>
              </w:rPr>
            </w:pPr>
            <w:r w:rsidRPr="000A717B">
              <w:rPr>
                <w:rFonts w:asciiTheme="minorHAnsi" w:hAnsiTheme="minorHAnsi"/>
                <w:sz w:val="20"/>
                <w:szCs w:val="20"/>
              </w:rPr>
              <w:t xml:space="preserve">This issue is seen with Aura 6.2 FP4 environment. Fix for this issue is targeted with </w:t>
            </w:r>
            <w:r w:rsidR="00DA70F8">
              <w:rPr>
                <w:rFonts w:asciiTheme="minorHAnsi" w:hAnsiTheme="minorHAnsi"/>
                <w:sz w:val="20"/>
                <w:szCs w:val="20"/>
              </w:rPr>
              <w:t>CM 7.1 release</w:t>
            </w:r>
          </w:p>
        </w:tc>
      </w:tr>
      <w:tr w:rsidR="00422E12" w:rsidRPr="000A717B" w:rsidTr="00B97EE3">
        <w:tc>
          <w:tcPr>
            <w:tcW w:w="1694" w:type="dxa"/>
            <w:shd w:val="clear" w:color="auto" w:fill="auto"/>
          </w:tcPr>
          <w:p w:rsidR="00422E12" w:rsidRPr="000A717B" w:rsidRDefault="00422E12" w:rsidP="00B97EE3">
            <w:pPr>
              <w:rPr>
                <w:rFonts w:asciiTheme="minorHAnsi" w:hAnsiTheme="minorHAnsi"/>
                <w:sz w:val="20"/>
                <w:szCs w:val="20"/>
              </w:rPr>
            </w:pPr>
            <w:r w:rsidRPr="000A717B">
              <w:rPr>
                <w:rFonts w:asciiTheme="minorHAnsi" w:hAnsiTheme="minorHAnsi"/>
                <w:sz w:val="20"/>
                <w:szCs w:val="20"/>
              </w:rPr>
              <w:t>ONEXC-12408</w:t>
            </w:r>
          </w:p>
        </w:tc>
        <w:tc>
          <w:tcPr>
            <w:tcW w:w="4578" w:type="dxa"/>
            <w:shd w:val="clear" w:color="auto" w:fill="auto"/>
          </w:tcPr>
          <w:p w:rsidR="00422E12" w:rsidRPr="000A717B" w:rsidRDefault="00422E12" w:rsidP="00B97EE3">
            <w:pPr>
              <w:rPr>
                <w:rFonts w:asciiTheme="minorHAnsi" w:hAnsiTheme="minorHAnsi"/>
                <w:sz w:val="20"/>
                <w:szCs w:val="20"/>
              </w:rPr>
            </w:pPr>
            <w:r w:rsidRPr="000A717B">
              <w:rPr>
                <w:rFonts w:asciiTheme="minorHAnsi" w:hAnsiTheme="minorHAnsi"/>
                <w:sz w:val="20"/>
                <w:szCs w:val="20"/>
              </w:rPr>
              <w:t>1XC SIP TC mode has one way voice path after added to a CM conference call</w:t>
            </w:r>
          </w:p>
        </w:tc>
        <w:tc>
          <w:tcPr>
            <w:tcW w:w="3376" w:type="dxa"/>
            <w:shd w:val="clear" w:color="auto" w:fill="auto"/>
          </w:tcPr>
          <w:p w:rsidR="00422E12" w:rsidRPr="000A717B" w:rsidRDefault="00422E12" w:rsidP="00B97EE3">
            <w:pPr>
              <w:rPr>
                <w:rFonts w:asciiTheme="minorHAnsi" w:hAnsiTheme="minorHAnsi"/>
                <w:sz w:val="20"/>
                <w:szCs w:val="20"/>
              </w:rPr>
            </w:pPr>
            <w:r w:rsidRPr="000A717B">
              <w:rPr>
                <w:rFonts w:asciiTheme="minorHAnsi" w:hAnsiTheme="minorHAnsi"/>
                <w:sz w:val="20"/>
                <w:szCs w:val="20"/>
              </w:rPr>
              <w:t xml:space="preserve">Issue is </w:t>
            </w:r>
            <w:r w:rsidR="00DA70F8">
              <w:rPr>
                <w:rFonts w:asciiTheme="minorHAnsi" w:hAnsiTheme="minorHAnsi"/>
                <w:sz w:val="20"/>
                <w:szCs w:val="20"/>
              </w:rPr>
              <w:t>addressed in Aura 7 environment</w:t>
            </w:r>
          </w:p>
        </w:tc>
      </w:tr>
      <w:tr w:rsidR="00C4270B" w:rsidRPr="000A717B" w:rsidTr="00B97EE3">
        <w:tc>
          <w:tcPr>
            <w:tcW w:w="1694" w:type="dxa"/>
            <w:shd w:val="clear" w:color="auto" w:fill="auto"/>
          </w:tcPr>
          <w:p w:rsidR="00C4270B" w:rsidRPr="000A717B" w:rsidRDefault="00C4270B" w:rsidP="00B97EE3">
            <w:pPr>
              <w:rPr>
                <w:rFonts w:asciiTheme="minorHAnsi" w:hAnsiTheme="minorHAnsi"/>
                <w:sz w:val="20"/>
                <w:szCs w:val="20"/>
              </w:rPr>
            </w:pPr>
            <w:r w:rsidRPr="000A717B">
              <w:rPr>
                <w:rFonts w:asciiTheme="minorHAnsi" w:hAnsiTheme="minorHAnsi"/>
                <w:sz w:val="20"/>
                <w:szCs w:val="20"/>
              </w:rPr>
              <w:t>ONEXC-12163 / CM-7769</w:t>
            </w:r>
          </w:p>
        </w:tc>
        <w:tc>
          <w:tcPr>
            <w:tcW w:w="4578" w:type="dxa"/>
            <w:shd w:val="clear" w:color="auto" w:fill="auto"/>
          </w:tcPr>
          <w:p w:rsidR="00C4270B" w:rsidRPr="000A717B" w:rsidRDefault="00C4270B" w:rsidP="00B97EE3">
            <w:pPr>
              <w:rPr>
                <w:rFonts w:asciiTheme="minorHAnsi" w:hAnsiTheme="minorHAnsi"/>
                <w:sz w:val="20"/>
                <w:szCs w:val="20"/>
              </w:rPr>
            </w:pPr>
            <w:r w:rsidRPr="000A717B">
              <w:rPr>
                <w:rFonts w:asciiTheme="minorHAnsi" w:hAnsiTheme="minorHAnsi"/>
                <w:sz w:val="20"/>
                <w:szCs w:val="20"/>
                <w:lang w:val="en"/>
              </w:rPr>
              <w:t>Incoming Visual Toast Alert for Team Button displays again at monitoring user after user accepts the call in case Call Forward is enabled at monitored user</w:t>
            </w:r>
          </w:p>
        </w:tc>
        <w:tc>
          <w:tcPr>
            <w:tcW w:w="3376" w:type="dxa"/>
            <w:shd w:val="clear" w:color="auto" w:fill="auto"/>
          </w:tcPr>
          <w:p w:rsidR="00C4270B" w:rsidRPr="000A717B" w:rsidRDefault="00C4270B" w:rsidP="00B97EE3">
            <w:pPr>
              <w:rPr>
                <w:rFonts w:asciiTheme="minorHAnsi" w:hAnsiTheme="minorHAnsi"/>
                <w:sz w:val="20"/>
                <w:szCs w:val="20"/>
              </w:rPr>
            </w:pPr>
            <w:r w:rsidRPr="000A717B">
              <w:rPr>
                <w:rFonts w:asciiTheme="minorHAnsi" w:hAnsiTheme="minorHAnsi"/>
                <w:sz w:val="20"/>
                <w:szCs w:val="20"/>
              </w:rPr>
              <w:t>This issue is tar</w:t>
            </w:r>
            <w:r w:rsidR="00DA70F8">
              <w:rPr>
                <w:rFonts w:asciiTheme="minorHAnsi" w:hAnsiTheme="minorHAnsi"/>
                <w:sz w:val="20"/>
                <w:szCs w:val="20"/>
              </w:rPr>
              <w:t>geted for fix in CM 7.1 release</w:t>
            </w:r>
          </w:p>
        </w:tc>
      </w:tr>
      <w:tr w:rsidR="00C4270B" w:rsidRPr="000A717B" w:rsidTr="00B97EE3">
        <w:tc>
          <w:tcPr>
            <w:tcW w:w="1694" w:type="dxa"/>
            <w:shd w:val="clear" w:color="auto" w:fill="auto"/>
          </w:tcPr>
          <w:p w:rsidR="00C4270B" w:rsidRPr="000A717B" w:rsidRDefault="00C4270B" w:rsidP="00B97EE3">
            <w:pPr>
              <w:rPr>
                <w:rFonts w:asciiTheme="minorHAnsi" w:hAnsiTheme="minorHAnsi"/>
                <w:sz w:val="20"/>
                <w:szCs w:val="20"/>
              </w:rPr>
            </w:pPr>
            <w:r w:rsidRPr="000A717B">
              <w:rPr>
                <w:rFonts w:asciiTheme="minorHAnsi" w:hAnsiTheme="minorHAnsi"/>
                <w:sz w:val="20"/>
                <w:szCs w:val="20"/>
              </w:rPr>
              <w:t>ONEXC-12655 / CM-8214</w:t>
            </w:r>
          </w:p>
        </w:tc>
        <w:tc>
          <w:tcPr>
            <w:tcW w:w="4578" w:type="dxa"/>
            <w:shd w:val="clear" w:color="auto" w:fill="auto"/>
          </w:tcPr>
          <w:p w:rsidR="00C4270B" w:rsidRPr="000A717B" w:rsidRDefault="00CE187F" w:rsidP="00B97EE3">
            <w:pPr>
              <w:rPr>
                <w:rFonts w:asciiTheme="minorHAnsi" w:hAnsiTheme="minorHAnsi" w:cstheme="minorHAnsi"/>
                <w:sz w:val="20"/>
                <w:szCs w:val="20"/>
              </w:rPr>
            </w:pPr>
            <w:hyperlink r:id="rId15" w:history="1">
              <w:r w:rsidR="00C4270B" w:rsidRPr="000A717B">
                <w:rPr>
                  <w:rFonts w:asciiTheme="minorHAnsi" w:hAnsiTheme="minorHAnsi" w:cstheme="minorHAnsi"/>
                  <w:sz w:val="20"/>
                  <w:szCs w:val="20"/>
                </w:rPr>
                <w:t>Secretary can’t answer a bridge call when Boss is 1xCES provisioned user</w:t>
              </w:r>
            </w:hyperlink>
          </w:p>
        </w:tc>
        <w:tc>
          <w:tcPr>
            <w:tcW w:w="3376" w:type="dxa"/>
            <w:shd w:val="clear" w:color="auto" w:fill="auto"/>
          </w:tcPr>
          <w:p w:rsidR="00C4270B" w:rsidRPr="000A717B" w:rsidRDefault="00C4270B" w:rsidP="00B97EE3">
            <w:pPr>
              <w:rPr>
                <w:rFonts w:asciiTheme="minorHAnsi" w:hAnsiTheme="minorHAnsi"/>
                <w:sz w:val="20"/>
                <w:szCs w:val="20"/>
              </w:rPr>
            </w:pPr>
            <w:r w:rsidRPr="000A717B">
              <w:rPr>
                <w:rFonts w:asciiTheme="minorHAnsi" w:hAnsiTheme="minorHAnsi"/>
                <w:sz w:val="20"/>
                <w:szCs w:val="20"/>
              </w:rPr>
              <w:t>This issue is seen with CM 7.0 and above. Fix for this is</w:t>
            </w:r>
            <w:r w:rsidR="00DA70F8">
              <w:rPr>
                <w:rFonts w:asciiTheme="minorHAnsi" w:hAnsiTheme="minorHAnsi"/>
                <w:sz w:val="20"/>
                <w:szCs w:val="20"/>
              </w:rPr>
              <w:t xml:space="preserve"> targeted with CM 7.1 release</w:t>
            </w:r>
          </w:p>
        </w:tc>
      </w:tr>
      <w:tr w:rsidR="00C4270B" w:rsidRPr="000A717B" w:rsidTr="00B97EE3">
        <w:tc>
          <w:tcPr>
            <w:tcW w:w="1694" w:type="dxa"/>
            <w:shd w:val="clear" w:color="auto" w:fill="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13"/>
              <w:gridCol w:w="81"/>
            </w:tblGrid>
            <w:tr w:rsidR="00C4270B" w:rsidRPr="000A717B" w:rsidTr="00B97EE3">
              <w:trPr>
                <w:tblCellSpacing w:w="15" w:type="dxa"/>
              </w:trPr>
              <w:tc>
                <w:tcPr>
                  <w:tcW w:w="0" w:type="auto"/>
                  <w:vAlign w:val="center"/>
                  <w:hideMark/>
                </w:tcPr>
                <w:p w:rsidR="00C4270B" w:rsidRPr="000A717B" w:rsidRDefault="00C4270B" w:rsidP="00B97EE3">
                  <w:pPr>
                    <w:rPr>
                      <w:rFonts w:asciiTheme="minorHAnsi" w:hAnsiTheme="minorHAnsi"/>
                      <w:sz w:val="20"/>
                      <w:szCs w:val="20"/>
                    </w:rPr>
                  </w:pPr>
                  <w:bookmarkStart w:id="25" w:name="_GoBack"/>
                  <w:bookmarkEnd w:id="25"/>
                  <w:r w:rsidRPr="000A717B">
                    <w:rPr>
                      <w:rFonts w:asciiTheme="minorHAnsi" w:hAnsiTheme="minorHAnsi"/>
                      <w:sz w:val="20"/>
                      <w:szCs w:val="20"/>
                    </w:rPr>
                    <w:t xml:space="preserve">ONEXC-12756 </w:t>
                  </w:r>
                </w:p>
              </w:tc>
              <w:tc>
                <w:tcPr>
                  <w:tcW w:w="0" w:type="auto"/>
                  <w:vAlign w:val="center"/>
                  <w:hideMark/>
                </w:tcPr>
                <w:p w:rsidR="00C4270B" w:rsidRPr="000A717B" w:rsidRDefault="00C4270B" w:rsidP="00B97EE3">
                  <w:pPr>
                    <w:rPr>
                      <w:rFonts w:asciiTheme="minorHAnsi" w:hAnsiTheme="minorHAnsi"/>
                      <w:sz w:val="20"/>
                      <w:szCs w:val="20"/>
                    </w:rPr>
                  </w:pPr>
                </w:p>
              </w:tc>
            </w:tr>
          </w:tbl>
          <w:p w:rsidR="00C4270B" w:rsidRPr="000A717B" w:rsidRDefault="00C4270B" w:rsidP="00B97EE3">
            <w:pPr>
              <w:rPr>
                <w:rFonts w:asciiTheme="minorHAnsi" w:hAnsiTheme="minorHAnsi"/>
                <w:sz w:val="20"/>
                <w:szCs w:val="20"/>
              </w:rPr>
            </w:pPr>
          </w:p>
        </w:tc>
        <w:tc>
          <w:tcPr>
            <w:tcW w:w="4578" w:type="dxa"/>
            <w:shd w:val="clear" w:color="auto" w:fill="auto"/>
          </w:tcPr>
          <w:p w:rsidR="00C4270B" w:rsidRPr="000A717B" w:rsidRDefault="00C4270B" w:rsidP="00B97EE3">
            <w:pPr>
              <w:rPr>
                <w:rFonts w:asciiTheme="minorHAnsi" w:hAnsiTheme="minorHAnsi"/>
                <w:sz w:val="20"/>
                <w:szCs w:val="20"/>
              </w:rPr>
            </w:pPr>
            <w:r w:rsidRPr="000A717B">
              <w:rPr>
                <w:rFonts w:asciiTheme="minorHAnsi" w:hAnsiTheme="minorHAnsi"/>
                <w:sz w:val="20"/>
                <w:szCs w:val="20"/>
              </w:rPr>
              <w:t>1XC H.323 modes - Offline Call Journaling: No missed call logged while 1XC losing connection to server</w:t>
            </w:r>
          </w:p>
        </w:tc>
        <w:tc>
          <w:tcPr>
            <w:tcW w:w="3376" w:type="dxa"/>
            <w:shd w:val="clear" w:color="auto" w:fill="auto"/>
          </w:tcPr>
          <w:p w:rsidR="00C4270B" w:rsidRPr="000A717B" w:rsidRDefault="00C4270B" w:rsidP="00B97EE3">
            <w:pPr>
              <w:rPr>
                <w:rFonts w:asciiTheme="minorHAnsi" w:hAnsiTheme="minorHAnsi"/>
                <w:sz w:val="20"/>
                <w:szCs w:val="20"/>
              </w:rPr>
            </w:pPr>
            <w:r w:rsidRPr="000A717B">
              <w:rPr>
                <w:rFonts w:asciiTheme="minorHAnsi" w:hAnsiTheme="minorHAnsi"/>
                <w:sz w:val="20"/>
                <w:szCs w:val="20"/>
              </w:rPr>
              <w:t>This is dependent on the H.323 Link Loss Delay timer and the registration timer settings. Post expiry of these timers and once registration is purged, any new missed call entries would be seen on 1XC when logged</w:t>
            </w:r>
            <w:r w:rsidR="00DA70F8">
              <w:rPr>
                <w:rFonts w:asciiTheme="minorHAnsi" w:hAnsiTheme="minorHAnsi"/>
                <w:sz w:val="20"/>
                <w:szCs w:val="20"/>
              </w:rPr>
              <w:t xml:space="preserve"> </w:t>
            </w:r>
            <w:r w:rsidR="00DA70F8">
              <w:rPr>
                <w:rFonts w:asciiTheme="minorHAnsi" w:hAnsiTheme="minorHAnsi"/>
                <w:sz w:val="20"/>
                <w:szCs w:val="20"/>
              </w:rPr>
              <w:lastRenderedPageBreak/>
              <w:t>back</w:t>
            </w:r>
          </w:p>
        </w:tc>
      </w:tr>
      <w:tr w:rsidR="00C4270B" w:rsidRPr="000A717B" w:rsidTr="00B97EE3">
        <w:tc>
          <w:tcPr>
            <w:tcW w:w="9648" w:type="dxa"/>
            <w:gridSpan w:val="3"/>
            <w:shd w:val="clear" w:color="auto" w:fill="auto"/>
          </w:tcPr>
          <w:p w:rsidR="00C4270B" w:rsidRPr="000A717B" w:rsidRDefault="00C4270B" w:rsidP="00B97EE3">
            <w:pPr>
              <w:rPr>
                <w:rFonts w:asciiTheme="minorHAnsi" w:hAnsiTheme="minorHAnsi"/>
                <w:b/>
                <w:sz w:val="20"/>
                <w:szCs w:val="20"/>
              </w:rPr>
            </w:pPr>
            <w:r>
              <w:rPr>
                <w:rFonts w:asciiTheme="minorHAnsi" w:hAnsiTheme="minorHAnsi"/>
                <w:b/>
                <w:sz w:val="20"/>
                <w:szCs w:val="20"/>
              </w:rPr>
              <w:lastRenderedPageBreak/>
              <w:t xml:space="preserve">Avaya </w:t>
            </w:r>
            <w:r w:rsidR="006A54E5">
              <w:rPr>
                <w:rFonts w:asciiTheme="minorHAnsi" w:hAnsiTheme="minorHAnsi"/>
                <w:b/>
                <w:sz w:val="20"/>
                <w:szCs w:val="20"/>
              </w:rPr>
              <w:t xml:space="preserve">Aura </w:t>
            </w:r>
            <w:r>
              <w:rPr>
                <w:rFonts w:asciiTheme="minorHAnsi" w:hAnsiTheme="minorHAnsi"/>
                <w:b/>
                <w:sz w:val="20"/>
                <w:szCs w:val="20"/>
              </w:rPr>
              <w:t>Presence Services</w:t>
            </w:r>
          </w:p>
        </w:tc>
      </w:tr>
      <w:tr w:rsidR="00DB210A" w:rsidRPr="000A717B" w:rsidTr="00B97EE3">
        <w:tc>
          <w:tcPr>
            <w:tcW w:w="1694" w:type="dxa"/>
            <w:shd w:val="clear" w:color="auto" w:fill="auto"/>
          </w:tcPr>
          <w:p w:rsidR="00DB210A" w:rsidRPr="000A717B" w:rsidRDefault="00DB210A" w:rsidP="00B97EE3">
            <w:pPr>
              <w:rPr>
                <w:rFonts w:asciiTheme="minorHAnsi" w:hAnsiTheme="minorHAnsi"/>
                <w:sz w:val="20"/>
                <w:szCs w:val="20"/>
              </w:rPr>
            </w:pPr>
            <w:r w:rsidRPr="000A717B">
              <w:rPr>
                <w:rFonts w:asciiTheme="minorHAnsi" w:hAnsiTheme="minorHAnsi"/>
                <w:sz w:val="20"/>
                <w:szCs w:val="20"/>
              </w:rPr>
              <w:t>ONEXC-11988</w:t>
            </w:r>
          </w:p>
        </w:tc>
        <w:tc>
          <w:tcPr>
            <w:tcW w:w="4578" w:type="dxa"/>
            <w:shd w:val="clear" w:color="auto" w:fill="auto"/>
          </w:tcPr>
          <w:p w:rsidR="00DB210A" w:rsidRPr="000A717B" w:rsidRDefault="00DB210A" w:rsidP="00B97EE3">
            <w:pPr>
              <w:rPr>
                <w:rFonts w:asciiTheme="minorHAnsi" w:hAnsiTheme="minorHAnsi"/>
                <w:sz w:val="20"/>
                <w:szCs w:val="20"/>
              </w:rPr>
            </w:pPr>
            <w:r w:rsidRPr="000A717B">
              <w:rPr>
                <w:rFonts w:asciiTheme="minorHAnsi" w:hAnsiTheme="minorHAnsi"/>
                <w:sz w:val="20"/>
                <w:szCs w:val="20"/>
                <w:lang w:val="en"/>
              </w:rPr>
              <w:t>IM messages are received on a DND enabled client</w:t>
            </w:r>
          </w:p>
        </w:tc>
        <w:tc>
          <w:tcPr>
            <w:tcW w:w="3376" w:type="dxa"/>
            <w:shd w:val="clear" w:color="auto" w:fill="auto"/>
          </w:tcPr>
          <w:p w:rsidR="00DB210A" w:rsidRPr="000A717B" w:rsidRDefault="00DB210A" w:rsidP="00B97EE3">
            <w:pPr>
              <w:rPr>
                <w:rFonts w:asciiTheme="minorHAnsi" w:hAnsiTheme="minorHAnsi"/>
                <w:sz w:val="20"/>
                <w:szCs w:val="20"/>
              </w:rPr>
            </w:pPr>
            <w:r w:rsidRPr="000A717B">
              <w:rPr>
                <w:rFonts w:asciiTheme="minorHAnsi" w:hAnsiTheme="minorHAnsi"/>
                <w:sz w:val="20"/>
                <w:szCs w:val="20"/>
              </w:rPr>
              <w:t xml:space="preserve">Use PS 7.0 Patch 2 (7.0.0.0.1395) </w:t>
            </w:r>
            <w:r w:rsidR="00DA70F8">
              <w:rPr>
                <w:rFonts w:asciiTheme="minorHAnsi" w:hAnsiTheme="minorHAnsi"/>
                <w:sz w:val="20"/>
                <w:szCs w:val="20"/>
              </w:rPr>
              <w:t>or later which contains the fix</w:t>
            </w:r>
          </w:p>
        </w:tc>
      </w:tr>
      <w:tr w:rsidR="00422E12" w:rsidRPr="000A717B" w:rsidTr="00B97EE3">
        <w:tc>
          <w:tcPr>
            <w:tcW w:w="1694" w:type="dxa"/>
            <w:shd w:val="clear" w:color="auto" w:fill="auto"/>
          </w:tcPr>
          <w:p w:rsidR="00422E12" w:rsidRPr="000A717B" w:rsidRDefault="00422E12" w:rsidP="00B97EE3">
            <w:pPr>
              <w:rPr>
                <w:rFonts w:asciiTheme="minorHAnsi" w:hAnsiTheme="minorHAnsi"/>
                <w:sz w:val="20"/>
                <w:szCs w:val="20"/>
              </w:rPr>
            </w:pPr>
            <w:r w:rsidRPr="000A717B">
              <w:rPr>
                <w:rFonts w:asciiTheme="minorHAnsi" w:hAnsiTheme="minorHAnsi"/>
                <w:sz w:val="20"/>
                <w:szCs w:val="20"/>
              </w:rPr>
              <w:t>ONEXC-12909 / PSNG-2462</w:t>
            </w:r>
          </w:p>
        </w:tc>
        <w:tc>
          <w:tcPr>
            <w:tcW w:w="4578" w:type="dxa"/>
            <w:shd w:val="clear" w:color="auto" w:fill="auto"/>
          </w:tcPr>
          <w:p w:rsidR="00422E12" w:rsidRPr="000A717B" w:rsidRDefault="00422E12" w:rsidP="00B97EE3">
            <w:pPr>
              <w:rPr>
                <w:rFonts w:asciiTheme="minorHAnsi" w:hAnsiTheme="minorHAnsi"/>
                <w:sz w:val="20"/>
                <w:szCs w:val="20"/>
              </w:rPr>
            </w:pPr>
            <w:r w:rsidRPr="000A717B">
              <w:rPr>
                <w:rFonts w:asciiTheme="minorHAnsi" w:hAnsiTheme="minorHAnsi"/>
                <w:sz w:val="20"/>
                <w:szCs w:val="20"/>
              </w:rPr>
              <w:t>Contact Presence is not shown in LDAP search result in Aura environment with PS 7.0.0.0.1379</w:t>
            </w:r>
          </w:p>
        </w:tc>
        <w:tc>
          <w:tcPr>
            <w:tcW w:w="3376" w:type="dxa"/>
            <w:shd w:val="clear" w:color="auto" w:fill="auto"/>
          </w:tcPr>
          <w:p w:rsidR="00422E12" w:rsidRPr="000A717B" w:rsidRDefault="00422E12" w:rsidP="00B97EE3">
            <w:pPr>
              <w:rPr>
                <w:rFonts w:asciiTheme="minorHAnsi" w:hAnsiTheme="minorHAnsi"/>
                <w:sz w:val="20"/>
                <w:szCs w:val="20"/>
              </w:rPr>
            </w:pPr>
            <w:r w:rsidRPr="000A717B">
              <w:rPr>
                <w:rFonts w:asciiTheme="minorHAnsi" w:hAnsiTheme="minorHAnsi"/>
                <w:sz w:val="20"/>
                <w:szCs w:val="20"/>
              </w:rPr>
              <w:t xml:space="preserve">Upgrade to PS 7.0 Patch 7.0.0.0.1401 </w:t>
            </w:r>
            <w:r w:rsidR="00DA70F8">
              <w:rPr>
                <w:rFonts w:asciiTheme="minorHAnsi" w:hAnsiTheme="minorHAnsi"/>
                <w:sz w:val="20"/>
                <w:szCs w:val="20"/>
              </w:rPr>
              <w:t>or later which contains the fix</w:t>
            </w:r>
          </w:p>
        </w:tc>
      </w:tr>
      <w:tr w:rsidR="00AC6BAB" w:rsidRPr="000A717B" w:rsidTr="00B97EE3">
        <w:tc>
          <w:tcPr>
            <w:tcW w:w="9648" w:type="dxa"/>
            <w:gridSpan w:val="3"/>
            <w:shd w:val="clear" w:color="auto" w:fill="auto"/>
          </w:tcPr>
          <w:p w:rsidR="00AC6BAB" w:rsidRPr="000A717B" w:rsidRDefault="00AC6BAB" w:rsidP="00B97EE3">
            <w:pPr>
              <w:rPr>
                <w:rFonts w:asciiTheme="minorHAnsi" w:hAnsiTheme="minorHAnsi"/>
                <w:b/>
                <w:sz w:val="20"/>
                <w:szCs w:val="20"/>
              </w:rPr>
            </w:pPr>
            <w:r>
              <w:rPr>
                <w:rFonts w:asciiTheme="minorHAnsi" w:hAnsiTheme="minorHAnsi"/>
                <w:b/>
                <w:sz w:val="20"/>
                <w:szCs w:val="20"/>
              </w:rPr>
              <w:t>VDI-C</w:t>
            </w:r>
          </w:p>
        </w:tc>
      </w:tr>
      <w:tr w:rsidR="008723E6" w:rsidRPr="000A717B" w:rsidTr="00B97EE3">
        <w:tc>
          <w:tcPr>
            <w:tcW w:w="1694" w:type="dxa"/>
            <w:shd w:val="clear" w:color="auto" w:fill="auto"/>
          </w:tcPr>
          <w:p w:rsidR="008723E6" w:rsidRPr="000A717B" w:rsidRDefault="008723E6" w:rsidP="00B97EE3">
            <w:pPr>
              <w:rPr>
                <w:rFonts w:asciiTheme="minorHAnsi" w:hAnsiTheme="minorHAnsi"/>
                <w:sz w:val="20"/>
                <w:szCs w:val="20"/>
              </w:rPr>
            </w:pPr>
            <w:r w:rsidRPr="000A717B">
              <w:rPr>
                <w:rFonts w:asciiTheme="minorHAnsi" w:hAnsiTheme="minorHAnsi"/>
                <w:sz w:val="20"/>
                <w:szCs w:val="20"/>
              </w:rPr>
              <w:t>VDIDMC-1776</w:t>
            </w:r>
          </w:p>
        </w:tc>
        <w:tc>
          <w:tcPr>
            <w:tcW w:w="4578" w:type="dxa"/>
            <w:shd w:val="clear" w:color="auto" w:fill="auto"/>
          </w:tcPr>
          <w:p w:rsidR="008723E6" w:rsidRPr="000A717B" w:rsidRDefault="008723E6" w:rsidP="00B97EE3">
            <w:pPr>
              <w:rPr>
                <w:rFonts w:asciiTheme="minorHAnsi" w:hAnsiTheme="minorHAnsi"/>
                <w:sz w:val="20"/>
                <w:szCs w:val="20"/>
              </w:rPr>
            </w:pPr>
            <w:r w:rsidRPr="000A717B">
              <w:rPr>
                <w:rFonts w:asciiTheme="minorHAnsi" w:hAnsiTheme="minorHAnsi"/>
                <w:sz w:val="20"/>
                <w:szCs w:val="20"/>
              </w:rPr>
              <w:t>Outgoing call cannot be made with Jabra headphones</w:t>
            </w:r>
          </w:p>
        </w:tc>
        <w:tc>
          <w:tcPr>
            <w:tcW w:w="3376" w:type="dxa"/>
            <w:shd w:val="clear" w:color="auto" w:fill="auto"/>
          </w:tcPr>
          <w:p w:rsidR="008723E6" w:rsidRPr="000A717B" w:rsidRDefault="008723E6" w:rsidP="00B97EE3">
            <w:pPr>
              <w:rPr>
                <w:rFonts w:asciiTheme="minorHAnsi" w:hAnsiTheme="minorHAnsi"/>
                <w:sz w:val="20"/>
                <w:szCs w:val="20"/>
              </w:rPr>
            </w:pPr>
            <w:r w:rsidRPr="000A717B">
              <w:rPr>
                <w:rFonts w:asciiTheme="minorHAnsi" w:hAnsiTheme="minorHAnsi"/>
                <w:sz w:val="20"/>
                <w:szCs w:val="20"/>
              </w:rPr>
              <w:t>Re-installing the head</w:t>
            </w:r>
            <w:r w:rsidR="00DA70F8">
              <w:rPr>
                <w:rFonts w:asciiTheme="minorHAnsi" w:hAnsiTheme="minorHAnsi"/>
                <w:sz w:val="20"/>
                <w:szCs w:val="20"/>
              </w:rPr>
              <w:t>set driver should fix the issue</w:t>
            </w:r>
          </w:p>
        </w:tc>
      </w:tr>
      <w:tr w:rsidR="008723E6" w:rsidRPr="000A717B" w:rsidTr="00B97EE3">
        <w:tc>
          <w:tcPr>
            <w:tcW w:w="1694" w:type="dxa"/>
            <w:shd w:val="clear" w:color="auto" w:fill="auto"/>
          </w:tcPr>
          <w:p w:rsidR="008723E6" w:rsidRPr="000A717B" w:rsidRDefault="008723E6" w:rsidP="00B97EE3">
            <w:pPr>
              <w:rPr>
                <w:rFonts w:asciiTheme="minorHAnsi" w:hAnsiTheme="minorHAnsi"/>
                <w:sz w:val="20"/>
                <w:szCs w:val="20"/>
              </w:rPr>
            </w:pPr>
            <w:r w:rsidRPr="000A717B">
              <w:rPr>
                <w:rFonts w:asciiTheme="minorHAnsi" w:hAnsiTheme="minorHAnsi"/>
                <w:sz w:val="20"/>
                <w:szCs w:val="20"/>
              </w:rPr>
              <w:t>VDIDMC-1752</w:t>
            </w:r>
          </w:p>
        </w:tc>
        <w:tc>
          <w:tcPr>
            <w:tcW w:w="4578" w:type="dxa"/>
            <w:shd w:val="clear" w:color="auto" w:fill="auto"/>
          </w:tcPr>
          <w:p w:rsidR="008723E6" w:rsidRPr="000A717B" w:rsidRDefault="008723E6" w:rsidP="00B97EE3">
            <w:pPr>
              <w:rPr>
                <w:rFonts w:asciiTheme="minorHAnsi" w:hAnsiTheme="minorHAnsi"/>
                <w:sz w:val="20"/>
                <w:szCs w:val="20"/>
              </w:rPr>
            </w:pPr>
            <w:r w:rsidRPr="000A717B">
              <w:rPr>
                <w:rFonts w:asciiTheme="minorHAnsi" w:hAnsiTheme="minorHAnsi"/>
                <w:sz w:val="20"/>
                <w:szCs w:val="20"/>
              </w:rPr>
              <w:t>USB camera disappears from devices on Z50D SLETC</w:t>
            </w:r>
          </w:p>
        </w:tc>
        <w:tc>
          <w:tcPr>
            <w:tcW w:w="3376" w:type="dxa"/>
            <w:shd w:val="clear" w:color="auto" w:fill="auto"/>
          </w:tcPr>
          <w:p w:rsidR="008723E6" w:rsidRPr="000A717B" w:rsidRDefault="008723E6" w:rsidP="00B97EE3">
            <w:pPr>
              <w:rPr>
                <w:rFonts w:asciiTheme="minorHAnsi" w:hAnsiTheme="minorHAnsi"/>
                <w:sz w:val="20"/>
                <w:szCs w:val="20"/>
              </w:rPr>
            </w:pPr>
            <w:r w:rsidRPr="000A717B">
              <w:rPr>
                <w:rFonts w:asciiTheme="minorHAnsi" w:hAnsiTheme="minorHAnsi"/>
                <w:sz w:val="20"/>
                <w:szCs w:val="20"/>
              </w:rPr>
              <w:t>Plug cam</w:t>
            </w:r>
            <w:r w:rsidR="00DA70F8">
              <w:rPr>
                <w:rFonts w:asciiTheme="minorHAnsi" w:hAnsiTheme="minorHAnsi"/>
                <w:sz w:val="20"/>
                <w:szCs w:val="20"/>
              </w:rPr>
              <w:t>era in one of the USB 3.0 ports</w:t>
            </w:r>
          </w:p>
        </w:tc>
      </w:tr>
      <w:tr w:rsidR="00AC6BAB" w:rsidRPr="000A717B" w:rsidTr="00B97EE3">
        <w:tc>
          <w:tcPr>
            <w:tcW w:w="1694" w:type="dxa"/>
            <w:shd w:val="clear" w:color="auto" w:fill="auto"/>
          </w:tcPr>
          <w:p w:rsidR="00AC6BAB" w:rsidRPr="000A717B" w:rsidRDefault="00AC6BAB" w:rsidP="00B97EE3">
            <w:pPr>
              <w:rPr>
                <w:rFonts w:asciiTheme="minorHAnsi" w:hAnsiTheme="minorHAnsi"/>
                <w:sz w:val="20"/>
                <w:szCs w:val="20"/>
              </w:rPr>
            </w:pPr>
            <w:r w:rsidRPr="000A717B">
              <w:rPr>
                <w:rFonts w:asciiTheme="minorHAnsi" w:hAnsiTheme="minorHAnsi"/>
                <w:sz w:val="20"/>
                <w:szCs w:val="20"/>
              </w:rPr>
              <w:t>VDIDMC-1801</w:t>
            </w:r>
          </w:p>
        </w:tc>
        <w:tc>
          <w:tcPr>
            <w:tcW w:w="4578" w:type="dxa"/>
            <w:shd w:val="clear" w:color="auto" w:fill="auto"/>
          </w:tcPr>
          <w:p w:rsidR="00AC6BAB" w:rsidRPr="000A717B" w:rsidRDefault="00AC6BAB" w:rsidP="00B97EE3">
            <w:pPr>
              <w:rPr>
                <w:rFonts w:asciiTheme="minorHAnsi" w:hAnsiTheme="minorHAnsi" w:cstheme="minorHAnsi"/>
                <w:sz w:val="20"/>
                <w:szCs w:val="20"/>
              </w:rPr>
            </w:pPr>
            <w:r w:rsidRPr="000A717B">
              <w:rPr>
                <w:rFonts w:asciiTheme="minorHAnsi" w:hAnsiTheme="minorHAnsi" w:cstheme="minorHAnsi"/>
                <w:sz w:val="20"/>
                <w:szCs w:val="20"/>
              </w:rPr>
              <w:t>Paired Sign-On using RDP platform is not working on Dell SUSE Linux</w:t>
            </w:r>
          </w:p>
        </w:tc>
        <w:tc>
          <w:tcPr>
            <w:tcW w:w="3376" w:type="dxa"/>
            <w:shd w:val="clear" w:color="auto" w:fill="auto"/>
          </w:tcPr>
          <w:p w:rsidR="00AC6BAB" w:rsidRPr="000A717B" w:rsidRDefault="00AC6BAB" w:rsidP="00B97EE3">
            <w:pPr>
              <w:rPr>
                <w:rFonts w:asciiTheme="minorHAnsi" w:hAnsiTheme="minorHAnsi"/>
                <w:sz w:val="20"/>
                <w:szCs w:val="20"/>
              </w:rPr>
            </w:pPr>
            <w:r w:rsidRPr="00AD6249">
              <w:rPr>
                <w:rFonts w:asciiTheme="minorHAnsi" w:hAnsiTheme="minorHAnsi"/>
                <w:sz w:val="20"/>
                <w:szCs w:val="20"/>
              </w:rPr>
              <w:t xml:space="preserve">Upgrade the </w:t>
            </w:r>
            <w:proofErr w:type="spellStart"/>
            <w:r w:rsidRPr="00AD6249">
              <w:rPr>
                <w:rFonts w:asciiTheme="minorHAnsi" w:hAnsiTheme="minorHAnsi"/>
                <w:b/>
                <w:sz w:val="20"/>
                <w:szCs w:val="20"/>
              </w:rPr>
              <w:t>xfreerdp</w:t>
            </w:r>
            <w:proofErr w:type="spellEnd"/>
            <w:r w:rsidRPr="00AD6249">
              <w:rPr>
                <w:rFonts w:asciiTheme="minorHAnsi" w:hAnsiTheme="minorHAnsi"/>
                <w:sz w:val="20"/>
                <w:szCs w:val="20"/>
              </w:rPr>
              <w:t xml:space="preserve"> binary from the t</w:t>
            </w:r>
            <w:r w:rsidR="00DA70F8">
              <w:rPr>
                <w:rFonts w:asciiTheme="minorHAnsi" w:hAnsiTheme="minorHAnsi"/>
                <w:sz w:val="20"/>
                <w:szCs w:val="20"/>
              </w:rPr>
              <w:t>hin client to a patched version</w:t>
            </w:r>
          </w:p>
        </w:tc>
      </w:tr>
      <w:tr w:rsidR="00E233BC" w:rsidRPr="000A717B" w:rsidTr="00B97EE3">
        <w:tc>
          <w:tcPr>
            <w:tcW w:w="9648" w:type="dxa"/>
            <w:gridSpan w:val="3"/>
            <w:shd w:val="clear" w:color="auto" w:fill="auto"/>
          </w:tcPr>
          <w:p w:rsidR="00E233BC" w:rsidRPr="000A717B" w:rsidRDefault="00E233BC" w:rsidP="00B97EE3">
            <w:pPr>
              <w:rPr>
                <w:rFonts w:asciiTheme="minorHAnsi" w:hAnsiTheme="minorHAnsi"/>
                <w:b/>
                <w:sz w:val="20"/>
                <w:szCs w:val="20"/>
              </w:rPr>
            </w:pPr>
            <w:r>
              <w:rPr>
                <w:rFonts w:asciiTheme="minorHAnsi" w:hAnsiTheme="minorHAnsi"/>
                <w:b/>
                <w:sz w:val="20"/>
                <w:szCs w:val="20"/>
              </w:rPr>
              <w:t>Plantronics</w:t>
            </w:r>
          </w:p>
        </w:tc>
      </w:tr>
      <w:tr w:rsidR="00E233BC" w:rsidRPr="000A717B" w:rsidTr="00B97EE3">
        <w:tc>
          <w:tcPr>
            <w:tcW w:w="1694" w:type="dxa"/>
            <w:shd w:val="clear" w:color="auto" w:fill="auto"/>
          </w:tcPr>
          <w:p w:rsidR="00E233BC" w:rsidRPr="000A717B" w:rsidRDefault="00E233BC" w:rsidP="00B97EE3">
            <w:pPr>
              <w:rPr>
                <w:rFonts w:asciiTheme="minorHAnsi" w:hAnsiTheme="minorHAnsi"/>
                <w:sz w:val="20"/>
                <w:szCs w:val="20"/>
              </w:rPr>
            </w:pPr>
            <w:r w:rsidRPr="000A717B">
              <w:rPr>
                <w:rFonts w:asciiTheme="minorHAnsi" w:hAnsiTheme="minorHAnsi"/>
                <w:sz w:val="20"/>
                <w:szCs w:val="20"/>
              </w:rPr>
              <w:t>ONEXC-10962</w:t>
            </w:r>
          </w:p>
        </w:tc>
        <w:tc>
          <w:tcPr>
            <w:tcW w:w="4578" w:type="dxa"/>
            <w:shd w:val="clear" w:color="auto" w:fill="auto"/>
          </w:tcPr>
          <w:p w:rsidR="00E233BC" w:rsidRPr="000A717B" w:rsidRDefault="00E233BC" w:rsidP="00B97EE3">
            <w:pPr>
              <w:rPr>
                <w:rFonts w:asciiTheme="minorHAnsi" w:hAnsiTheme="minorHAnsi"/>
                <w:sz w:val="20"/>
                <w:szCs w:val="20"/>
              </w:rPr>
            </w:pPr>
            <w:r>
              <w:rPr>
                <w:rFonts w:asciiTheme="minorHAnsi" w:hAnsiTheme="minorHAnsi"/>
                <w:sz w:val="20"/>
                <w:szCs w:val="20"/>
                <w:lang w:val="en"/>
              </w:rPr>
              <w:t>Active call on secretary’s extension (having BLA of boss’s extension) could go on auto-hold if boss answers an incoming / makes an outgoing call on his extension.</w:t>
            </w:r>
          </w:p>
        </w:tc>
        <w:tc>
          <w:tcPr>
            <w:tcW w:w="3376" w:type="dxa"/>
            <w:shd w:val="clear" w:color="auto" w:fill="auto"/>
          </w:tcPr>
          <w:p w:rsidR="00E233BC" w:rsidRPr="000A717B" w:rsidRDefault="00E233BC" w:rsidP="00B97EE3">
            <w:pPr>
              <w:rPr>
                <w:rFonts w:asciiTheme="minorHAnsi" w:hAnsiTheme="minorHAnsi"/>
                <w:sz w:val="20"/>
                <w:szCs w:val="20"/>
              </w:rPr>
            </w:pPr>
            <w:r>
              <w:rPr>
                <w:rFonts w:asciiTheme="minorHAnsi" w:hAnsiTheme="minorHAnsi"/>
                <w:sz w:val="20"/>
                <w:szCs w:val="20"/>
              </w:rPr>
              <w:t xml:space="preserve">This issue is seen when using </w:t>
            </w:r>
            <w:r w:rsidRPr="00086AC1">
              <w:rPr>
                <w:rFonts w:asciiTheme="minorHAnsi" w:hAnsiTheme="minorHAnsi"/>
                <w:sz w:val="20"/>
                <w:szCs w:val="20"/>
                <w:lang w:val="en"/>
              </w:rPr>
              <w:t xml:space="preserve">Plantronics </w:t>
            </w:r>
            <w:r>
              <w:rPr>
                <w:rFonts w:asciiTheme="minorHAnsi" w:hAnsiTheme="minorHAnsi"/>
                <w:sz w:val="20"/>
                <w:szCs w:val="20"/>
                <w:lang w:val="en"/>
              </w:rPr>
              <w:t xml:space="preserve">headset with </w:t>
            </w:r>
            <w:r w:rsidRPr="00086AC1">
              <w:rPr>
                <w:rFonts w:asciiTheme="minorHAnsi" w:hAnsiTheme="minorHAnsi"/>
                <w:sz w:val="20"/>
                <w:szCs w:val="20"/>
                <w:lang w:val="en"/>
              </w:rPr>
              <w:t>Plantronics</w:t>
            </w:r>
            <w:r>
              <w:rPr>
                <w:rFonts w:asciiTheme="minorHAnsi" w:hAnsiTheme="minorHAnsi"/>
                <w:sz w:val="20"/>
                <w:szCs w:val="20"/>
                <w:lang w:val="en"/>
              </w:rPr>
              <w:t xml:space="preserve"> hub software installed. It is recommended to upgrade the Plantronics software to the </w:t>
            </w:r>
            <w:r w:rsidR="00DA70F8">
              <w:rPr>
                <w:rFonts w:asciiTheme="minorHAnsi" w:hAnsiTheme="minorHAnsi"/>
                <w:sz w:val="20"/>
                <w:szCs w:val="20"/>
                <w:lang w:val="en"/>
              </w:rPr>
              <w:t>latest version to fix the issue</w:t>
            </w:r>
          </w:p>
        </w:tc>
      </w:tr>
      <w:tr w:rsidR="004E3557" w:rsidRPr="000A717B" w:rsidTr="00536F44">
        <w:tc>
          <w:tcPr>
            <w:tcW w:w="9648" w:type="dxa"/>
            <w:gridSpan w:val="3"/>
            <w:shd w:val="clear" w:color="auto" w:fill="auto"/>
          </w:tcPr>
          <w:p w:rsidR="004E3557" w:rsidRPr="004E3557" w:rsidRDefault="004E3557" w:rsidP="004E3557">
            <w:pPr>
              <w:rPr>
                <w:rFonts w:ascii="Arial" w:hAnsi="Arial" w:cs="Arial"/>
                <w:color w:val="333333"/>
                <w:sz w:val="21"/>
                <w:szCs w:val="21"/>
              </w:rPr>
            </w:pPr>
            <w:r w:rsidRPr="004E3557">
              <w:rPr>
                <w:rFonts w:asciiTheme="minorHAnsi" w:hAnsiTheme="minorHAnsi"/>
                <w:b/>
                <w:sz w:val="20"/>
                <w:szCs w:val="20"/>
              </w:rPr>
              <w:t>One-X CES Server</w:t>
            </w:r>
          </w:p>
        </w:tc>
      </w:tr>
      <w:tr w:rsidR="004E3557" w:rsidRPr="000A717B" w:rsidTr="00B97EE3">
        <w:tc>
          <w:tcPr>
            <w:tcW w:w="1694" w:type="dxa"/>
            <w:shd w:val="clear" w:color="auto" w:fill="auto"/>
          </w:tcPr>
          <w:p w:rsidR="004E3557" w:rsidRPr="004E3557" w:rsidRDefault="004E3557" w:rsidP="00B97EE3">
            <w:pPr>
              <w:rPr>
                <w:rFonts w:asciiTheme="minorHAnsi" w:hAnsiTheme="minorHAnsi"/>
                <w:sz w:val="20"/>
                <w:szCs w:val="20"/>
              </w:rPr>
            </w:pPr>
            <w:r w:rsidRPr="004E3557">
              <w:t>ONEXC-13023 / ONEXCESSERVER-10545</w:t>
            </w:r>
          </w:p>
        </w:tc>
        <w:tc>
          <w:tcPr>
            <w:tcW w:w="4578" w:type="dxa"/>
            <w:shd w:val="clear" w:color="auto" w:fill="auto"/>
          </w:tcPr>
          <w:p w:rsidR="004E3557" w:rsidRPr="004E3557" w:rsidRDefault="004E3557" w:rsidP="004E3557">
            <w:pPr>
              <w:rPr>
                <w:rFonts w:ascii="Arial" w:hAnsi="Arial" w:cs="Arial"/>
                <w:color w:val="333333"/>
                <w:sz w:val="36"/>
                <w:szCs w:val="36"/>
              </w:rPr>
            </w:pPr>
            <w:r>
              <w:rPr>
                <w:rFonts w:asciiTheme="minorHAnsi" w:hAnsiTheme="minorHAnsi"/>
                <w:sz w:val="20"/>
                <w:szCs w:val="20"/>
              </w:rPr>
              <w:t xml:space="preserve">1XC is in CES mode. </w:t>
            </w:r>
            <w:r w:rsidRPr="004E3557">
              <w:rPr>
                <w:rFonts w:asciiTheme="minorHAnsi" w:hAnsiTheme="minorHAnsi"/>
                <w:sz w:val="20"/>
                <w:szCs w:val="20"/>
              </w:rPr>
              <w:t>Call log shows incorrect call direction for answered call when the user is in call pick up group</w:t>
            </w:r>
            <w:r>
              <w:rPr>
                <w:rFonts w:asciiTheme="minorHAnsi" w:hAnsiTheme="minorHAnsi"/>
                <w:sz w:val="20"/>
                <w:szCs w:val="20"/>
              </w:rPr>
              <w:t>.</w:t>
            </w:r>
          </w:p>
        </w:tc>
        <w:tc>
          <w:tcPr>
            <w:tcW w:w="3376" w:type="dxa"/>
            <w:shd w:val="clear" w:color="auto" w:fill="auto"/>
          </w:tcPr>
          <w:p w:rsidR="004E3557" w:rsidRDefault="004E3557" w:rsidP="00B97EE3">
            <w:pPr>
              <w:rPr>
                <w:rFonts w:asciiTheme="minorHAnsi" w:hAnsiTheme="minorHAnsi"/>
                <w:sz w:val="20"/>
                <w:szCs w:val="20"/>
              </w:rPr>
            </w:pPr>
            <w:r>
              <w:rPr>
                <w:rFonts w:asciiTheme="minorHAnsi" w:hAnsiTheme="minorHAnsi"/>
                <w:sz w:val="20"/>
                <w:szCs w:val="20"/>
              </w:rPr>
              <w:t>This is a CES issue</w:t>
            </w:r>
          </w:p>
          <w:p w:rsidR="004E3557" w:rsidRDefault="004E3557" w:rsidP="00B97EE3">
            <w:pPr>
              <w:rPr>
                <w:rFonts w:asciiTheme="minorHAnsi" w:hAnsiTheme="minorHAnsi"/>
                <w:sz w:val="20"/>
                <w:szCs w:val="20"/>
              </w:rPr>
            </w:pPr>
            <w:r>
              <w:rPr>
                <w:rFonts w:asciiTheme="minorHAnsi" w:hAnsiTheme="minorHAnsi"/>
                <w:sz w:val="20"/>
                <w:szCs w:val="20"/>
              </w:rPr>
              <w:t>There is no any workaround.</w:t>
            </w:r>
          </w:p>
        </w:tc>
      </w:tr>
    </w:tbl>
    <w:p w:rsidR="004E3557" w:rsidRDefault="004E3557" w:rsidP="00101F42">
      <w:pPr>
        <w:spacing w:after="0" w:line="240" w:lineRule="auto"/>
        <w:rPr>
          <w:rFonts w:asciiTheme="minorHAnsi" w:hAnsiTheme="minorHAnsi"/>
          <w:b/>
          <w:color w:val="0070C0"/>
          <w:sz w:val="26"/>
          <w:szCs w:val="26"/>
        </w:rPr>
      </w:pPr>
    </w:p>
    <w:p w:rsidR="003A4BB6" w:rsidRPr="007B7E89" w:rsidRDefault="00B44484" w:rsidP="00101F42">
      <w:pPr>
        <w:spacing w:after="0" w:line="240" w:lineRule="auto"/>
        <w:rPr>
          <w:rFonts w:asciiTheme="minorHAnsi" w:hAnsiTheme="minorHAnsi"/>
          <w:b/>
          <w:color w:val="0070C0"/>
          <w:sz w:val="26"/>
          <w:szCs w:val="26"/>
        </w:rPr>
      </w:pPr>
      <w:r>
        <w:rPr>
          <w:rFonts w:asciiTheme="minorHAnsi" w:hAnsiTheme="minorHAnsi"/>
          <w:b/>
          <w:color w:val="0070C0"/>
          <w:sz w:val="26"/>
          <w:szCs w:val="26"/>
        </w:rPr>
        <w:t xml:space="preserve">Other </w:t>
      </w:r>
      <w:r w:rsidR="003A4BB6" w:rsidRPr="007B7E89">
        <w:rPr>
          <w:rFonts w:asciiTheme="minorHAnsi" w:hAnsiTheme="minorHAnsi"/>
          <w:b/>
          <w:color w:val="0070C0"/>
          <w:sz w:val="26"/>
          <w:szCs w:val="26"/>
        </w:rPr>
        <w:t>Known Issues</w:t>
      </w:r>
      <w:bookmarkEnd w:id="24"/>
    </w:p>
    <w:p w:rsidR="003A4BB6" w:rsidRPr="006B7C03" w:rsidRDefault="003A4BB6" w:rsidP="003A4BB6">
      <w:pPr>
        <w:spacing w:after="0"/>
        <w:rPr>
          <w:rFonts w:ascii="MS Shell Dlg 2" w:hAnsi="MS Shell Dlg 2" w:cs="MS Shell Dlg 2"/>
          <w:color w:val="000000"/>
          <w:sz w:val="12"/>
          <w:szCs w:val="18"/>
        </w:rPr>
      </w:pPr>
    </w:p>
    <w:tbl>
      <w:tblPr>
        <w:tblStyle w:val="TableGrid"/>
        <w:tblW w:w="9648" w:type="dxa"/>
        <w:tblLook w:val="04A0" w:firstRow="1" w:lastRow="0" w:firstColumn="1" w:lastColumn="0" w:noHBand="0" w:noVBand="1"/>
      </w:tblPr>
      <w:tblGrid>
        <w:gridCol w:w="1694"/>
        <w:gridCol w:w="4578"/>
        <w:gridCol w:w="3376"/>
      </w:tblGrid>
      <w:tr w:rsidR="00847C70" w:rsidRPr="000A717B" w:rsidTr="000B6097">
        <w:tc>
          <w:tcPr>
            <w:tcW w:w="1694" w:type="dxa"/>
            <w:shd w:val="clear" w:color="auto" w:fill="D9D9D9" w:themeFill="background1" w:themeFillShade="D9"/>
          </w:tcPr>
          <w:p w:rsidR="00847C70" w:rsidRPr="000A717B" w:rsidRDefault="00847C70" w:rsidP="002171AC">
            <w:pPr>
              <w:rPr>
                <w:rFonts w:asciiTheme="minorHAnsi" w:hAnsiTheme="minorHAnsi"/>
                <w:b/>
                <w:sz w:val="20"/>
                <w:szCs w:val="20"/>
              </w:rPr>
            </w:pPr>
            <w:r w:rsidRPr="000A717B">
              <w:rPr>
                <w:rFonts w:asciiTheme="minorHAnsi" w:hAnsiTheme="minorHAnsi"/>
                <w:b/>
                <w:sz w:val="20"/>
                <w:szCs w:val="20"/>
              </w:rPr>
              <w:t>Key</w:t>
            </w:r>
          </w:p>
        </w:tc>
        <w:tc>
          <w:tcPr>
            <w:tcW w:w="4578" w:type="dxa"/>
            <w:shd w:val="clear" w:color="auto" w:fill="D9D9D9" w:themeFill="background1" w:themeFillShade="D9"/>
          </w:tcPr>
          <w:p w:rsidR="00847C70" w:rsidRPr="000A717B" w:rsidRDefault="00847C70" w:rsidP="002171AC">
            <w:pPr>
              <w:rPr>
                <w:rFonts w:asciiTheme="minorHAnsi" w:hAnsiTheme="minorHAnsi"/>
                <w:b/>
                <w:sz w:val="20"/>
                <w:szCs w:val="20"/>
              </w:rPr>
            </w:pPr>
            <w:r w:rsidRPr="000A717B">
              <w:rPr>
                <w:rFonts w:asciiTheme="minorHAnsi" w:hAnsiTheme="minorHAnsi"/>
                <w:b/>
                <w:sz w:val="20"/>
                <w:szCs w:val="20"/>
              </w:rPr>
              <w:t>Summary</w:t>
            </w:r>
          </w:p>
        </w:tc>
        <w:tc>
          <w:tcPr>
            <w:tcW w:w="3376" w:type="dxa"/>
            <w:shd w:val="clear" w:color="auto" w:fill="D9D9D9" w:themeFill="background1" w:themeFillShade="D9"/>
          </w:tcPr>
          <w:p w:rsidR="00847C70" w:rsidRPr="000A717B" w:rsidRDefault="00847C70" w:rsidP="002171AC">
            <w:pPr>
              <w:rPr>
                <w:rFonts w:asciiTheme="minorHAnsi" w:hAnsiTheme="minorHAnsi"/>
                <w:b/>
                <w:sz w:val="20"/>
                <w:szCs w:val="20"/>
              </w:rPr>
            </w:pPr>
            <w:r w:rsidRPr="000A717B">
              <w:rPr>
                <w:rFonts w:asciiTheme="minorHAnsi" w:hAnsiTheme="minorHAnsi"/>
                <w:b/>
                <w:sz w:val="20"/>
                <w:szCs w:val="20"/>
              </w:rPr>
              <w:t>Resolution / Workaround</w:t>
            </w:r>
          </w:p>
        </w:tc>
      </w:tr>
      <w:tr w:rsidR="0097017E" w:rsidRPr="000A717B" w:rsidTr="000B6097">
        <w:tc>
          <w:tcPr>
            <w:tcW w:w="9648" w:type="dxa"/>
            <w:gridSpan w:val="3"/>
            <w:shd w:val="clear" w:color="auto" w:fill="auto"/>
          </w:tcPr>
          <w:p w:rsidR="0097017E" w:rsidRPr="000A717B" w:rsidRDefault="0097017E" w:rsidP="00B97EE3">
            <w:pPr>
              <w:rPr>
                <w:rFonts w:asciiTheme="minorHAnsi" w:hAnsiTheme="minorHAnsi"/>
                <w:b/>
                <w:sz w:val="20"/>
                <w:szCs w:val="20"/>
              </w:rPr>
            </w:pPr>
            <w:r w:rsidRPr="000A717B">
              <w:rPr>
                <w:rFonts w:asciiTheme="minorHAnsi" w:hAnsiTheme="minorHAnsi"/>
                <w:b/>
                <w:sz w:val="20"/>
                <w:szCs w:val="20"/>
              </w:rPr>
              <w:t>Installation and Upgrade</w:t>
            </w:r>
          </w:p>
        </w:tc>
      </w:tr>
      <w:tr w:rsidR="0097017E" w:rsidRPr="000A717B" w:rsidTr="000B6097">
        <w:tc>
          <w:tcPr>
            <w:tcW w:w="1694" w:type="dxa"/>
            <w:shd w:val="clear" w:color="auto" w:fill="auto"/>
          </w:tcPr>
          <w:p w:rsidR="0097017E" w:rsidRPr="000A717B" w:rsidRDefault="0097017E" w:rsidP="00B97EE3">
            <w:pPr>
              <w:rPr>
                <w:rFonts w:asciiTheme="minorHAnsi" w:hAnsiTheme="minorHAnsi"/>
                <w:sz w:val="20"/>
                <w:szCs w:val="20"/>
              </w:rPr>
            </w:pPr>
            <w:r w:rsidRPr="000A717B">
              <w:rPr>
                <w:rFonts w:asciiTheme="minorHAnsi" w:hAnsiTheme="minorHAnsi"/>
                <w:sz w:val="20"/>
                <w:szCs w:val="20"/>
              </w:rPr>
              <w:t>ONEXC-12963</w:t>
            </w:r>
          </w:p>
        </w:tc>
        <w:tc>
          <w:tcPr>
            <w:tcW w:w="4578" w:type="dxa"/>
            <w:shd w:val="clear" w:color="auto" w:fill="auto"/>
          </w:tcPr>
          <w:p w:rsidR="0097017E" w:rsidRPr="000A717B" w:rsidRDefault="00CE187F" w:rsidP="001F7159">
            <w:pPr>
              <w:rPr>
                <w:rFonts w:asciiTheme="minorHAnsi" w:hAnsiTheme="minorHAnsi" w:cstheme="minorHAnsi"/>
                <w:sz w:val="20"/>
                <w:szCs w:val="20"/>
              </w:rPr>
            </w:pPr>
            <w:hyperlink r:id="rId16" w:history="1">
              <w:r w:rsidR="0097017E" w:rsidRPr="000A717B">
                <w:rPr>
                  <w:rFonts w:asciiTheme="minorHAnsi" w:hAnsiTheme="minorHAnsi"/>
                  <w:sz w:val="20"/>
                  <w:szCs w:val="20"/>
                </w:rPr>
                <w:t>Upgrade</w:t>
              </w:r>
            </w:hyperlink>
            <w:r w:rsidR="0097017E" w:rsidRPr="000A717B">
              <w:rPr>
                <w:rFonts w:asciiTheme="minorHAnsi" w:hAnsiTheme="minorHAnsi" w:cstheme="minorHAnsi"/>
                <w:sz w:val="20"/>
                <w:szCs w:val="20"/>
              </w:rPr>
              <w:t xml:space="preserve"> to 1XC 6.2 FP10 drop might take long time (between 15 to 20 mins) if machine is connected over VPN or to a private network (with no Internet access) and </w:t>
            </w:r>
            <w:r w:rsidR="001F7159">
              <w:rPr>
                <w:rFonts w:asciiTheme="minorHAnsi" w:hAnsiTheme="minorHAnsi" w:cstheme="minorHAnsi"/>
                <w:sz w:val="20"/>
                <w:szCs w:val="20"/>
              </w:rPr>
              <w:t xml:space="preserve">McAfee </w:t>
            </w:r>
            <w:r w:rsidR="0097017E" w:rsidRPr="000A717B">
              <w:rPr>
                <w:rFonts w:asciiTheme="minorHAnsi" w:hAnsiTheme="minorHAnsi" w:cstheme="minorHAnsi"/>
                <w:sz w:val="20"/>
                <w:szCs w:val="20"/>
              </w:rPr>
              <w:t>On-Access Virus Scanning is enabled o</w:t>
            </w:r>
            <w:r w:rsidR="001F7159">
              <w:rPr>
                <w:rFonts w:asciiTheme="minorHAnsi" w:hAnsiTheme="minorHAnsi" w:cstheme="minorHAnsi"/>
                <w:sz w:val="20"/>
                <w:szCs w:val="20"/>
              </w:rPr>
              <w:t>n the system</w:t>
            </w:r>
          </w:p>
        </w:tc>
        <w:tc>
          <w:tcPr>
            <w:tcW w:w="3376" w:type="dxa"/>
            <w:shd w:val="clear" w:color="auto" w:fill="auto"/>
          </w:tcPr>
          <w:p w:rsidR="0097017E" w:rsidRPr="000A717B" w:rsidRDefault="009723CA" w:rsidP="009723CA">
            <w:pPr>
              <w:rPr>
                <w:rFonts w:asciiTheme="minorHAnsi" w:hAnsiTheme="minorHAnsi"/>
                <w:sz w:val="20"/>
                <w:szCs w:val="20"/>
              </w:rPr>
            </w:pPr>
            <w:r>
              <w:rPr>
                <w:rFonts w:asciiTheme="minorHAnsi" w:hAnsiTheme="minorHAnsi"/>
                <w:sz w:val="20"/>
                <w:szCs w:val="20"/>
              </w:rPr>
              <w:t>Disable the On-A</w:t>
            </w:r>
            <w:r w:rsidRPr="009723CA">
              <w:rPr>
                <w:rFonts w:asciiTheme="minorHAnsi" w:hAnsiTheme="minorHAnsi"/>
                <w:sz w:val="20"/>
                <w:szCs w:val="20"/>
              </w:rPr>
              <w:t>ccess scan from the M</w:t>
            </w:r>
            <w:r>
              <w:rPr>
                <w:rFonts w:asciiTheme="minorHAnsi" w:hAnsiTheme="minorHAnsi"/>
                <w:sz w:val="20"/>
                <w:szCs w:val="20"/>
              </w:rPr>
              <w:t>cAfee System T</w:t>
            </w:r>
            <w:r w:rsidRPr="009723CA">
              <w:rPr>
                <w:rFonts w:asciiTheme="minorHAnsi" w:hAnsiTheme="minorHAnsi"/>
                <w:sz w:val="20"/>
                <w:szCs w:val="20"/>
              </w:rPr>
              <w:t>ra</w:t>
            </w:r>
            <w:r>
              <w:rPr>
                <w:rFonts w:asciiTheme="minorHAnsi" w:hAnsiTheme="minorHAnsi"/>
                <w:sz w:val="20"/>
                <w:szCs w:val="20"/>
              </w:rPr>
              <w:t>y icon during the installation / upgrade.</w:t>
            </w:r>
          </w:p>
        </w:tc>
      </w:tr>
      <w:tr w:rsidR="004C534C" w:rsidRPr="000A717B" w:rsidTr="000B6097">
        <w:tc>
          <w:tcPr>
            <w:tcW w:w="1694" w:type="dxa"/>
            <w:shd w:val="clear" w:color="auto" w:fill="auto"/>
          </w:tcPr>
          <w:p w:rsidR="004C534C" w:rsidRPr="000A717B" w:rsidRDefault="004C534C" w:rsidP="00B97EE3">
            <w:pPr>
              <w:rPr>
                <w:rFonts w:asciiTheme="minorHAnsi" w:hAnsiTheme="minorHAnsi"/>
                <w:sz w:val="20"/>
                <w:szCs w:val="20"/>
              </w:rPr>
            </w:pPr>
            <w:r w:rsidRPr="004C534C">
              <w:rPr>
                <w:rFonts w:asciiTheme="minorHAnsi" w:hAnsiTheme="minorHAnsi"/>
                <w:sz w:val="20"/>
                <w:szCs w:val="20"/>
              </w:rPr>
              <w:lastRenderedPageBreak/>
              <w:t>ONEXC-13123</w:t>
            </w:r>
          </w:p>
        </w:tc>
        <w:tc>
          <w:tcPr>
            <w:tcW w:w="4578" w:type="dxa"/>
            <w:shd w:val="clear" w:color="auto" w:fill="auto"/>
          </w:tcPr>
          <w:p w:rsidR="004C534C" w:rsidRDefault="004C534C" w:rsidP="001F7159">
            <w:r>
              <w:t xml:space="preserve">Some configuration </w:t>
            </w:r>
            <w:r w:rsidRPr="004C534C">
              <w:t>parameter is not set to blank when value is set to "" using auto-</w:t>
            </w:r>
            <w:proofErr w:type="spellStart"/>
            <w:r w:rsidRPr="004C534C">
              <w:t>config</w:t>
            </w:r>
            <w:proofErr w:type="spellEnd"/>
            <w:r w:rsidRPr="004C534C">
              <w:t xml:space="preserve"> feature</w:t>
            </w:r>
          </w:p>
        </w:tc>
        <w:tc>
          <w:tcPr>
            <w:tcW w:w="3376" w:type="dxa"/>
            <w:shd w:val="clear" w:color="auto" w:fill="auto"/>
          </w:tcPr>
          <w:p w:rsidR="004C534C" w:rsidRDefault="006815A3" w:rsidP="009723CA">
            <w:pPr>
              <w:rPr>
                <w:rFonts w:asciiTheme="minorHAnsi" w:hAnsiTheme="minorHAnsi"/>
                <w:sz w:val="20"/>
                <w:szCs w:val="20"/>
              </w:rPr>
            </w:pPr>
            <w:r>
              <w:rPr>
                <w:rFonts w:asciiTheme="minorHAnsi" w:hAnsiTheme="minorHAnsi"/>
                <w:sz w:val="20"/>
                <w:szCs w:val="20"/>
              </w:rPr>
              <w:t>Workaround is to use “ “ instead of “” to set blank value</w:t>
            </w:r>
          </w:p>
          <w:p w:rsidR="006815A3" w:rsidRDefault="006815A3" w:rsidP="009723CA">
            <w:pPr>
              <w:rPr>
                <w:rFonts w:asciiTheme="minorHAnsi" w:hAnsiTheme="minorHAnsi"/>
                <w:sz w:val="20"/>
                <w:szCs w:val="20"/>
              </w:rPr>
            </w:pPr>
            <w:r>
              <w:rPr>
                <w:rFonts w:asciiTheme="minorHAnsi" w:hAnsiTheme="minorHAnsi"/>
                <w:sz w:val="20"/>
                <w:szCs w:val="20"/>
              </w:rPr>
              <w:t>The issue will be fixed in the next service pack.</w:t>
            </w:r>
          </w:p>
        </w:tc>
      </w:tr>
      <w:tr w:rsidR="00847C70" w:rsidRPr="000A717B" w:rsidTr="000B6097">
        <w:tc>
          <w:tcPr>
            <w:tcW w:w="9648" w:type="dxa"/>
            <w:gridSpan w:val="3"/>
            <w:shd w:val="clear" w:color="auto" w:fill="auto"/>
          </w:tcPr>
          <w:p w:rsidR="00847C70" w:rsidRPr="000A717B" w:rsidRDefault="00847C70" w:rsidP="002171AC">
            <w:pPr>
              <w:rPr>
                <w:rFonts w:asciiTheme="minorHAnsi" w:hAnsiTheme="minorHAnsi"/>
                <w:b/>
                <w:sz w:val="20"/>
                <w:szCs w:val="20"/>
              </w:rPr>
            </w:pPr>
            <w:r w:rsidRPr="000A717B">
              <w:rPr>
                <w:rFonts w:asciiTheme="minorHAnsi" w:hAnsiTheme="minorHAnsi"/>
                <w:b/>
                <w:sz w:val="20"/>
                <w:szCs w:val="20"/>
              </w:rPr>
              <w:t>Login and Registration</w:t>
            </w:r>
          </w:p>
        </w:tc>
      </w:tr>
      <w:tr w:rsidR="00791DE6" w:rsidRPr="000A717B" w:rsidTr="000B6097">
        <w:tc>
          <w:tcPr>
            <w:tcW w:w="1694" w:type="dxa"/>
            <w:shd w:val="clear" w:color="auto" w:fill="auto"/>
          </w:tcPr>
          <w:p w:rsidR="00791DE6" w:rsidRPr="000A717B" w:rsidRDefault="004C534C" w:rsidP="00B97EE3">
            <w:pPr>
              <w:rPr>
                <w:rFonts w:asciiTheme="minorHAnsi" w:hAnsiTheme="minorHAnsi"/>
                <w:sz w:val="20"/>
                <w:szCs w:val="20"/>
              </w:rPr>
            </w:pPr>
            <w:r w:rsidRPr="004C534C">
              <w:rPr>
                <w:rFonts w:asciiTheme="minorHAnsi" w:hAnsiTheme="minorHAnsi"/>
                <w:sz w:val="20"/>
                <w:szCs w:val="20"/>
              </w:rPr>
              <w:t>ONEXC-13096</w:t>
            </w:r>
          </w:p>
        </w:tc>
        <w:tc>
          <w:tcPr>
            <w:tcW w:w="4578" w:type="dxa"/>
            <w:shd w:val="clear" w:color="auto" w:fill="auto"/>
          </w:tcPr>
          <w:p w:rsidR="00791DE6" w:rsidRPr="000A717B" w:rsidRDefault="004C534C" w:rsidP="001145C5">
            <w:pPr>
              <w:rPr>
                <w:rFonts w:asciiTheme="minorHAnsi" w:hAnsiTheme="minorHAnsi" w:cstheme="minorHAnsi"/>
                <w:sz w:val="20"/>
                <w:szCs w:val="20"/>
              </w:rPr>
            </w:pPr>
            <w:proofErr w:type="spellStart"/>
            <w:r w:rsidRPr="004C534C">
              <w:rPr>
                <w:rFonts w:asciiTheme="minorHAnsi" w:hAnsiTheme="minorHAnsi" w:cstheme="minorHAnsi"/>
                <w:sz w:val="20"/>
                <w:szCs w:val="20"/>
              </w:rPr>
              <w:t>Aut-msg-wt</w:t>
            </w:r>
            <w:proofErr w:type="spellEnd"/>
            <w:r w:rsidRPr="004C534C">
              <w:rPr>
                <w:rFonts w:asciiTheme="minorHAnsi" w:hAnsiTheme="minorHAnsi" w:cstheme="minorHAnsi"/>
                <w:sz w:val="20"/>
                <w:szCs w:val="20"/>
              </w:rPr>
              <w:t xml:space="preserve"> indicator not lit immediately after client logging in, if messages are received in client logged off state</w:t>
            </w:r>
          </w:p>
        </w:tc>
        <w:tc>
          <w:tcPr>
            <w:tcW w:w="3376" w:type="dxa"/>
            <w:shd w:val="clear" w:color="auto" w:fill="auto"/>
          </w:tcPr>
          <w:p w:rsidR="00791DE6" w:rsidRPr="000A717B" w:rsidRDefault="004C534C" w:rsidP="00321C62">
            <w:pPr>
              <w:rPr>
                <w:rFonts w:asciiTheme="minorHAnsi" w:hAnsiTheme="minorHAnsi"/>
                <w:sz w:val="20"/>
                <w:szCs w:val="20"/>
              </w:rPr>
            </w:pPr>
            <w:r>
              <w:rPr>
                <w:rFonts w:asciiTheme="minorHAnsi" w:hAnsiTheme="minorHAnsi"/>
                <w:sz w:val="20"/>
                <w:szCs w:val="20"/>
              </w:rPr>
              <w:t xml:space="preserve">Workaround is to </w:t>
            </w:r>
            <w:proofErr w:type="gramStart"/>
            <w:r>
              <w:rPr>
                <w:rFonts w:asciiTheme="minorHAnsi" w:hAnsiTheme="minorHAnsi"/>
                <w:sz w:val="20"/>
                <w:szCs w:val="20"/>
              </w:rPr>
              <w:t>re-login</w:t>
            </w:r>
            <w:proofErr w:type="gramEnd"/>
            <w:r>
              <w:rPr>
                <w:rFonts w:asciiTheme="minorHAnsi" w:hAnsiTheme="minorHAnsi"/>
                <w:sz w:val="20"/>
                <w:szCs w:val="20"/>
              </w:rPr>
              <w:t xml:space="preserve"> </w:t>
            </w:r>
            <w:r w:rsidR="00321C62">
              <w:rPr>
                <w:rFonts w:asciiTheme="minorHAnsi" w:hAnsiTheme="minorHAnsi"/>
                <w:sz w:val="20"/>
                <w:szCs w:val="20"/>
              </w:rPr>
              <w:t>1XC</w:t>
            </w:r>
            <w:r>
              <w:rPr>
                <w:rFonts w:asciiTheme="minorHAnsi" w:hAnsiTheme="minorHAnsi"/>
                <w:sz w:val="20"/>
                <w:szCs w:val="20"/>
              </w:rPr>
              <w:t>.</w:t>
            </w:r>
          </w:p>
        </w:tc>
      </w:tr>
      <w:tr w:rsidR="0007278F" w:rsidRPr="000A717B" w:rsidTr="000B6097">
        <w:tc>
          <w:tcPr>
            <w:tcW w:w="9648" w:type="dxa"/>
            <w:gridSpan w:val="3"/>
            <w:shd w:val="clear" w:color="auto" w:fill="auto"/>
          </w:tcPr>
          <w:p w:rsidR="0007278F" w:rsidRPr="000A717B" w:rsidRDefault="0007278F" w:rsidP="002171AC">
            <w:pPr>
              <w:rPr>
                <w:rFonts w:asciiTheme="minorHAnsi" w:hAnsiTheme="minorHAnsi"/>
                <w:b/>
                <w:sz w:val="20"/>
                <w:szCs w:val="20"/>
              </w:rPr>
            </w:pPr>
            <w:r w:rsidRPr="000A717B">
              <w:rPr>
                <w:rFonts w:asciiTheme="minorHAnsi" w:hAnsiTheme="minorHAnsi"/>
                <w:b/>
                <w:sz w:val="20"/>
                <w:szCs w:val="20"/>
              </w:rPr>
              <w:t>Call Handling</w:t>
            </w:r>
          </w:p>
        </w:tc>
      </w:tr>
      <w:tr w:rsidR="004B7121" w:rsidRPr="000A717B" w:rsidTr="000B6097">
        <w:tc>
          <w:tcPr>
            <w:tcW w:w="1694"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ONEXC-12881</w:t>
            </w:r>
          </w:p>
        </w:tc>
        <w:tc>
          <w:tcPr>
            <w:tcW w:w="4578" w:type="dxa"/>
            <w:shd w:val="clear" w:color="auto" w:fill="auto"/>
          </w:tcPr>
          <w:p w:rsidR="004B7121" w:rsidRPr="000A717B" w:rsidRDefault="004B7121" w:rsidP="00071159">
            <w:pPr>
              <w:rPr>
                <w:rFonts w:asciiTheme="minorHAnsi" w:hAnsiTheme="minorHAnsi" w:cstheme="minorHAnsi"/>
                <w:sz w:val="20"/>
                <w:szCs w:val="20"/>
              </w:rPr>
            </w:pPr>
            <w:r w:rsidRPr="000A717B">
              <w:rPr>
                <w:rFonts w:asciiTheme="minorHAnsi" w:hAnsiTheme="minorHAnsi" w:cstheme="minorHAnsi"/>
                <w:sz w:val="20"/>
                <w:szCs w:val="20"/>
              </w:rPr>
              <w:t>C</w:t>
            </w:r>
            <w:r w:rsidR="00071159" w:rsidRPr="000A717B">
              <w:rPr>
                <w:rFonts w:asciiTheme="minorHAnsi" w:hAnsiTheme="minorHAnsi" w:cstheme="minorHAnsi"/>
                <w:sz w:val="20"/>
                <w:szCs w:val="20"/>
              </w:rPr>
              <w:t xml:space="preserve">alled info is switched to CM IP Address </w:t>
            </w:r>
            <w:r w:rsidRPr="000A717B">
              <w:rPr>
                <w:rFonts w:asciiTheme="minorHAnsi" w:hAnsiTheme="minorHAnsi" w:cstheme="minorHAnsi"/>
                <w:sz w:val="20"/>
                <w:szCs w:val="20"/>
              </w:rPr>
              <w:t>when call is initiated using Team button and goes to Coverage</w:t>
            </w:r>
          </w:p>
        </w:tc>
        <w:tc>
          <w:tcPr>
            <w:tcW w:w="3376" w:type="dxa"/>
            <w:shd w:val="clear" w:color="auto" w:fill="auto"/>
          </w:tcPr>
          <w:p w:rsidR="004B7121" w:rsidRPr="000A717B" w:rsidRDefault="004B7121">
            <w:pPr>
              <w:rPr>
                <w:rFonts w:asciiTheme="minorHAnsi" w:hAnsiTheme="minorHAnsi"/>
                <w:sz w:val="20"/>
                <w:szCs w:val="20"/>
              </w:rPr>
            </w:pPr>
            <w:r w:rsidRPr="000A717B">
              <w:rPr>
                <w:rFonts w:asciiTheme="minorHAnsi" w:hAnsiTheme="minorHAnsi"/>
                <w:sz w:val="20"/>
                <w:szCs w:val="20"/>
              </w:rPr>
              <w:t>None</w:t>
            </w:r>
          </w:p>
        </w:tc>
      </w:tr>
      <w:tr w:rsidR="004B7121" w:rsidRPr="000A717B" w:rsidTr="000B6097">
        <w:tc>
          <w:tcPr>
            <w:tcW w:w="1694"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ONEXC-12785</w:t>
            </w:r>
          </w:p>
        </w:tc>
        <w:tc>
          <w:tcPr>
            <w:tcW w:w="4578" w:type="dxa"/>
            <w:shd w:val="clear" w:color="auto" w:fill="auto"/>
          </w:tcPr>
          <w:p w:rsidR="004B7121" w:rsidRPr="000A717B" w:rsidRDefault="004B7121" w:rsidP="00BA62B2">
            <w:pPr>
              <w:rPr>
                <w:rFonts w:asciiTheme="minorHAnsi" w:hAnsiTheme="minorHAnsi"/>
                <w:sz w:val="20"/>
                <w:szCs w:val="20"/>
              </w:rPr>
            </w:pPr>
            <w:r w:rsidRPr="000A717B">
              <w:rPr>
                <w:rFonts w:asciiTheme="minorHAnsi" w:hAnsiTheme="minorHAnsi"/>
                <w:sz w:val="20"/>
                <w:szCs w:val="20"/>
              </w:rPr>
              <w:t>1XC H.323</w:t>
            </w:r>
            <w:r w:rsidR="00BA62B2" w:rsidRPr="000A717B">
              <w:rPr>
                <w:rFonts w:asciiTheme="minorHAnsi" w:hAnsiTheme="minorHAnsi"/>
                <w:sz w:val="20"/>
                <w:szCs w:val="20"/>
              </w:rPr>
              <w:t xml:space="preserve"> modes - Answer call via Team b</w:t>
            </w:r>
            <w:r w:rsidRPr="000A717B">
              <w:rPr>
                <w:rFonts w:asciiTheme="minorHAnsi" w:hAnsiTheme="minorHAnsi"/>
                <w:sz w:val="20"/>
                <w:szCs w:val="20"/>
              </w:rPr>
              <w:t>utton could not be done while having another call on hold</w:t>
            </w:r>
          </w:p>
        </w:tc>
        <w:tc>
          <w:tcPr>
            <w:tcW w:w="3376" w:type="dxa"/>
            <w:shd w:val="clear" w:color="auto" w:fill="auto"/>
          </w:tcPr>
          <w:p w:rsidR="004B7121" w:rsidRPr="000A717B" w:rsidRDefault="00BA62B2">
            <w:pPr>
              <w:rPr>
                <w:rFonts w:asciiTheme="minorHAnsi" w:hAnsiTheme="minorHAnsi"/>
                <w:sz w:val="20"/>
                <w:szCs w:val="20"/>
              </w:rPr>
            </w:pPr>
            <w:r w:rsidRPr="000A717B">
              <w:rPr>
                <w:rFonts w:asciiTheme="minorHAnsi" w:hAnsiTheme="minorHAnsi"/>
                <w:sz w:val="20"/>
                <w:szCs w:val="20"/>
              </w:rPr>
              <w:t>Click on the Team button thrice to answer the call.</w:t>
            </w:r>
          </w:p>
        </w:tc>
      </w:tr>
      <w:tr w:rsidR="004B7121" w:rsidRPr="000A717B" w:rsidTr="000B6097">
        <w:tc>
          <w:tcPr>
            <w:tcW w:w="1694" w:type="dxa"/>
            <w:shd w:val="clear" w:color="auto" w:fill="auto"/>
          </w:tcPr>
          <w:p w:rsidR="004B7121" w:rsidRPr="000A717B" w:rsidRDefault="00CE187F" w:rsidP="00DF1F52">
            <w:pPr>
              <w:rPr>
                <w:rFonts w:asciiTheme="minorHAnsi" w:hAnsiTheme="minorHAnsi"/>
                <w:sz w:val="20"/>
                <w:szCs w:val="20"/>
              </w:rPr>
            </w:pPr>
            <w:hyperlink r:id="rId17" w:history="1">
              <w:r w:rsidR="004B7121" w:rsidRPr="000A717B">
                <w:rPr>
                  <w:rFonts w:asciiTheme="minorHAnsi" w:hAnsiTheme="minorHAnsi"/>
                  <w:sz w:val="20"/>
                  <w:szCs w:val="20"/>
                </w:rPr>
                <w:t>ONEXC-12278</w:t>
              </w:r>
            </w:hyperlink>
            <w:r w:rsidR="00543188" w:rsidRPr="000A717B">
              <w:rPr>
                <w:rFonts w:asciiTheme="minorHAnsi" w:hAnsiTheme="minorHAnsi"/>
                <w:sz w:val="20"/>
                <w:szCs w:val="20"/>
              </w:rPr>
              <w:t xml:space="preserve"> / ONEXC-12765</w:t>
            </w:r>
          </w:p>
        </w:tc>
        <w:tc>
          <w:tcPr>
            <w:tcW w:w="4578" w:type="dxa"/>
            <w:shd w:val="clear" w:color="auto" w:fill="auto"/>
          </w:tcPr>
          <w:p w:rsidR="004B7121" w:rsidRPr="000A717B" w:rsidRDefault="004B7121" w:rsidP="00DF1F52">
            <w:pPr>
              <w:rPr>
                <w:rFonts w:asciiTheme="minorHAnsi" w:hAnsiTheme="minorHAnsi"/>
                <w:sz w:val="20"/>
                <w:szCs w:val="20"/>
              </w:rPr>
            </w:pPr>
            <w:r w:rsidRPr="000A717B">
              <w:rPr>
                <w:rFonts w:asciiTheme="minorHAnsi" w:hAnsiTheme="minorHAnsi"/>
                <w:sz w:val="20"/>
                <w:szCs w:val="20"/>
              </w:rPr>
              <w:t>1XC FP10-No secure indicator displayed for an incoming answered call using Team Button</w:t>
            </w:r>
            <w:r w:rsidR="00543188" w:rsidRPr="000A717B">
              <w:rPr>
                <w:rFonts w:asciiTheme="minorHAnsi" w:hAnsiTheme="minorHAnsi"/>
                <w:sz w:val="20"/>
                <w:szCs w:val="20"/>
              </w:rPr>
              <w:t xml:space="preserve"> or for a transferred call</w:t>
            </w:r>
            <w:r w:rsidRPr="000A717B">
              <w:rPr>
                <w:rFonts w:asciiTheme="minorHAnsi" w:hAnsiTheme="minorHAnsi"/>
                <w:sz w:val="20"/>
                <w:szCs w:val="20"/>
              </w:rPr>
              <w:t xml:space="preserve">.(AA 7.0 Environment) </w:t>
            </w:r>
          </w:p>
        </w:tc>
        <w:tc>
          <w:tcPr>
            <w:tcW w:w="3376" w:type="dxa"/>
            <w:shd w:val="clear" w:color="auto" w:fill="auto"/>
          </w:tcPr>
          <w:p w:rsidR="004B7121" w:rsidRPr="000A717B" w:rsidRDefault="004B7121" w:rsidP="00DF1F52">
            <w:pPr>
              <w:rPr>
                <w:rFonts w:asciiTheme="minorHAnsi" w:hAnsiTheme="minorHAnsi"/>
                <w:sz w:val="20"/>
                <w:szCs w:val="20"/>
              </w:rPr>
            </w:pPr>
            <w:r w:rsidRPr="000A717B">
              <w:rPr>
                <w:rFonts w:asciiTheme="minorHAnsi" w:hAnsiTheme="minorHAnsi"/>
                <w:sz w:val="20"/>
                <w:szCs w:val="20"/>
              </w:rPr>
              <w:t>None</w:t>
            </w:r>
          </w:p>
        </w:tc>
      </w:tr>
      <w:tr w:rsidR="004B7121" w:rsidRPr="000A717B" w:rsidTr="000B6097">
        <w:tc>
          <w:tcPr>
            <w:tcW w:w="1694" w:type="dxa"/>
            <w:shd w:val="clear" w:color="auto" w:fill="auto"/>
          </w:tcPr>
          <w:p w:rsidR="004B7121" w:rsidRPr="000A717B" w:rsidRDefault="004B7121" w:rsidP="00DF1F52">
            <w:pPr>
              <w:rPr>
                <w:rFonts w:asciiTheme="minorHAnsi" w:hAnsiTheme="minorHAnsi"/>
                <w:sz w:val="20"/>
                <w:szCs w:val="20"/>
              </w:rPr>
            </w:pPr>
            <w:r w:rsidRPr="000A717B">
              <w:rPr>
                <w:rFonts w:asciiTheme="minorHAnsi" w:hAnsiTheme="minorHAnsi"/>
                <w:sz w:val="20"/>
                <w:szCs w:val="20"/>
              </w:rPr>
              <w:t>ONEXC-12405</w:t>
            </w:r>
          </w:p>
        </w:tc>
        <w:tc>
          <w:tcPr>
            <w:tcW w:w="4578" w:type="dxa"/>
            <w:shd w:val="clear" w:color="auto" w:fill="auto"/>
          </w:tcPr>
          <w:p w:rsidR="004B7121" w:rsidRPr="000A717B" w:rsidRDefault="00A948E2" w:rsidP="00A948E2">
            <w:pPr>
              <w:rPr>
                <w:rFonts w:asciiTheme="minorHAnsi" w:hAnsiTheme="minorHAnsi" w:cstheme="minorHAnsi"/>
                <w:sz w:val="20"/>
                <w:szCs w:val="20"/>
              </w:rPr>
            </w:pPr>
            <w:r w:rsidRPr="000A717B">
              <w:rPr>
                <w:rFonts w:asciiTheme="minorHAnsi" w:hAnsiTheme="minorHAnsi"/>
                <w:sz w:val="20"/>
                <w:szCs w:val="20"/>
              </w:rPr>
              <w:t>1XC H.</w:t>
            </w:r>
            <w:r w:rsidR="004B7121" w:rsidRPr="000A717B">
              <w:rPr>
                <w:rFonts w:asciiTheme="minorHAnsi" w:hAnsiTheme="minorHAnsi" w:cstheme="minorHAnsi"/>
                <w:sz w:val="20"/>
                <w:szCs w:val="20"/>
              </w:rPr>
              <w:t xml:space="preserve">323 </w:t>
            </w:r>
            <w:r w:rsidRPr="000A717B">
              <w:rPr>
                <w:rFonts w:asciiTheme="minorHAnsi" w:hAnsiTheme="minorHAnsi" w:cstheme="minorHAnsi"/>
                <w:sz w:val="20"/>
                <w:szCs w:val="20"/>
              </w:rPr>
              <w:t>modes: U</w:t>
            </w:r>
            <w:r w:rsidR="004B7121" w:rsidRPr="000A717B">
              <w:rPr>
                <w:rFonts w:asciiTheme="minorHAnsi" w:hAnsiTheme="minorHAnsi" w:cstheme="minorHAnsi"/>
                <w:sz w:val="20"/>
                <w:szCs w:val="20"/>
              </w:rPr>
              <w:t>ser is unable to enable call forward feature</w:t>
            </w:r>
            <w:r w:rsidRPr="000A717B">
              <w:rPr>
                <w:rFonts w:asciiTheme="minorHAnsi" w:hAnsiTheme="minorHAnsi" w:cstheme="minorHAnsi"/>
                <w:sz w:val="20"/>
                <w:szCs w:val="20"/>
              </w:rPr>
              <w:t xml:space="preserve"> during active call</w:t>
            </w:r>
          </w:p>
        </w:tc>
        <w:tc>
          <w:tcPr>
            <w:tcW w:w="3376" w:type="dxa"/>
            <w:shd w:val="clear" w:color="auto" w:fill="auto"/>
          </w:tcPr>
          <w:p w:rsidR="004B7121" w:rsidRPr="000A717B" w:rsidRDefault="00A948E2">
            <w:pPr>
              <w:rPr>
                <w:rFonts w:asciiTheme="minorHAnsi" w:hAnsiTheme="minorHAnsi"/>
                <w:sz w:val="20"/>
                <w:szCs w:val="20"/>
              </w:rPr>
            </w:pPr>
            <w:r w:rsidRPr="000A717B">
              <w:rPr>
                <w:rFonts w:asciiTheme="minorHAnsi" w:hAnsiTheme="minorHAnsi"/>
                <w:sz w:val="20"/>
                <w:szCs w:val="20"/>
              </w:rPr>
              <w:t>Activate this feature during idle condition</w:t>
            </w:r>
          </w:p>
        </w:tc>
      </w:tr>
      <w:tr w:rsidR="00A80ED5" w:rsidRPr="000A717B" w:rsidTr="000B6097">
        <w:tc>
          <w:tcPr>
            <w:tcW w:w="1694" w:type="dxa"/>
            <w:shd w:val="clear" w:color="auto" w:fill="auto"/>
          </w:tcPr>
          <w:p w:rsidR="00A80ED5" w:rsidRPr="000A717B" w:rsidRDefault="00A80ED5" w:rsidP="00B97EE3">
            <w:pPr>
              <w:rPr>
                <w:rFonts w:asciiTheme="minorHAnsi" w:hAnsiTheme="minorHAnsi"/>
                <w:sz w:val="20"/>
                <w:szCs w:val="20"/>
              </w:rPr>
            </w:pPr>
            <w:r w:rsidRPr="000A717B">
              <w:rPr>
                <w:rFonts w:asciiTheme="minorHAnsi" w:hAnsiTheme="minorHAnsi"/>
                <w:sz w:val="20"/>
                <w:szCs w:val="20"/>
              </w:rPr>
              <w:t>ONEXC-12066</w:t>
            </w:r>
          </w:p>
        </w:tc>
        <w:tc>
          <w:tcPr>
            <w:tcW w:w="4578" w:type="dxa"/>
            <w:shd w:val="clear" w:color="auto" w:fill="auto"/>
          </w:tcPr>
          <w:p w:rsidR="00A80ED5" w:rsidRPr="000A717B" w:rsidRDefault="00A80ED5" w:rsidP="00D37A83">
            <w:pPr>
              <w:rPr>
                <w:rFonts w:asciiTheme="minorHAnsi" w:hAnsiTheme="minorHAnsi"/>
                <w:sz w:val="20"/>
                <w:szCs w:val="20"/>
              </w:rPr>
            </w:pPr>
            <w:r w:rsidRPr="000A717B">
              <w:rPr>
                <w:rFonts w:asciiTheme="minorHAnsi" w:hAnsiTheme="minorHAnsi"/>
                <w:sz w:val="20"/>
                <w:szCs w:val="20"/>
              </w:rPr>
              <w:t xml:space="preserve">1XC H323 </w:t>
            </w:r>
            <w:proofErr w:type="gramStart"/>
            <w:r w:rsidR="00D37A83" w:rsidRPr="000A717B">
              <w:rPr>
                <w:rFonts w:asciiTheme="minorHAnsi" w:hAnsiTheme="minorHAnsi"/>
                <w:sz w:val="20"/>
                <w:szCs w:val="20"/>
              </w:rPr>
              <w:t xml:space="preserve">modes </w:t>
            </w:r>
            <w:r w:rsidRPr="000A717B">
              <w:rPr>
                <w:rFonts w:asciiTheme="minorHAnsi" w:hAnsiTheme="minorHAnsi"/>
                <w:sz w:val="20"/>
                <w:szCs w:val="20"/>
              </w:rPr>
              <w:t xml:space="preserve"> –</w:t>
            </w:r>
            <w:proofErr w:type="gramEnd"/>
            <w:r w:rsidRPr="000A717B">
              <w:rPr>
                <w:rFonts w:asciiTheme="minorHAnsi" w:hAnsiTheme="minorHAnsi"/>
                <w:sz w:val="20"/>
                <w:szCs w:val="20"/>
              </w:rPr>
              <w:t xml:space="preserve"> Call Pickup button starts blinking green when this extension has the original incoming call arrives.</w:t>
            </w:r>
          </w:p>
        </w:tc>
        <w:tc>
          <w:tcPr>
            <w:tcW w:w="3376" w:type="dxa"/>
            <w:shd w:val="clear" w:color="auto" w:fill="auto"/>
          </w:tcPr>
          <w:p w:rsidR="00A80ED5" w:rsidRPr="000A717B" w:rsidRDefault="00A80ED5" w:rsidP="00B97EE3">
            <w:pPr>
              <w:rPr>
                <w:rFonts w:asciiTheme="minorHAnsi" w:hAnsiTheme="minorHAnsi"/>
                <w:sz w:val="20"/>
                <w:szCs w:val="20"/>
              </w:rPr>
            </w:pPr>
            <w:r w:rsidRPr="000A717B">
              <w:rPr>
                <w:rFonts w:asciiTheme="minorHAnsi" w:hAnsiTheme="minorHAnsi"/>
                <w:sz w:val="20"/>
                <w:szCs w:val="20"/>
              </w:rPr>
              <w:t>None</w:t>
            </w:r>
          </w:p>
        </w:tc>
      </w:tr>
      <w:tr w:rsidR="004C534C" w:rsidRPr="000A717B" w:rsidTr="000B6097">
        <w:tc>
          <w:tcPr>
            <w:tcW w:w="1694" w:type="dxa"/>
            <w:shd w:val="clear" w:color="auto" w:fill="auto"/>
          </w:tcPr>
          <w:p w:rsidR="004C534C" w:rsidRPr="000A717B" w:rsidRDefault="004C534C" w:rsidP="00B97EE3">
            <w:pPr>
              <w:rPr>
                <w:rFonts w:asciiTheme="minorHAnsi" w:hAnsiTheme="minorHAnsi"/>
                <w:sz w:val="20"/>
                <w:szCs w:val="20"/>
              </w:rPr>
            </w:pPr>
            <w:r w:rsidRPr="004C534C">
              <w:rPr>
                <w:rFonts w:asciiTheme="minorHAnsi" w:hAnsiTheme="minorHAnsi"/>
                <w:sz w:val="20"/>
                <w:szCs w:val="20"/>
              </w:rPr>
              <w:t>ONEXC-13074</w:t>
            </w:r>
          </w:p>
        </w:tc>
        <w:tc>
          <w:tcPr>
            <w:tcW w:w="4578" w:type="dxa"/>
            <w:shd w:val="clear" w:color="auto" w:fill="auto"/>
          </w:tcPr>
          <w:p w:rsidR="004C534C" w:rsidRPr="000A717B" w:rsidRDefault="004C534C" w:rsidP="00D37A83">
            <w:pPr>
              <w:rPr>
                <w:rFonts w:asciiTheme="minorHAnsi" w:hAnsiTheme="minorHAnsi"/>
                <w:sz w:val="20"/>
                <w:szCs w:val="20"/>
              </w:rPr>
            </w:pPr>
            <w:r w:rsidRPr="004C534C">
              <w:rPr>
                <w:rFonts w:asciiTheme="minorHAnsi" w:hAnsiTheme="minorHAnsi"/>
                <w:sz w:val="20"/>
                <w:szCs w:val="20"/>
              </w:rPr>
              <w:t>Call goes on hold automatically after switching over to secondary server</w:t>
            </w:r>
          </w:p>
        </w:tc>
        <w:tc>
          <w:tcPr>
            <w:tcW w:w="3376" w:type="dxa"/>
            <w:shd w:val="clear" w:color="auto" w:fill="auto"/>
          </w:tcPr>
          <w:p w:rsidR="004C534C" w:rsidRDefault="004C534C" w:rsidP="00B97EE3">
            <w:pPr>
              <w:rPr>
                <w:rFonts w:asciiTheme="minorHAnsi" w:hAnsiTheme="minorHAnsi"/>
                <w:sz w:val="20"/>
                <w:szCs w:val="20"/>
              </w:rPr>
            </w:pPr>
            <w:r>
              <w:rPr>
                <w:rFonts w:asciiTheme="minorHAnsi" w:hAnsiTheme="minorHAnsi"/>
                <w:sz w:val="20"/>
                <w:szCs w:val="20"/>
              </w:rPr>
              <w:t>Will be fixed in the next service pack.</w:t>
            </w:r>
          </w:p>
          <w:p w:rsidR="004C534C" w:rsidRPr="000A717B" w:rsidRDefault="004C534C" w:rsidP="00B97EE3">
            <w:pPr>
              <w:rPr>
                <w:rFonts w:asciiTheme="minorHAnsi" w:hAnsiTheme="minorHAnsi"/>
                <w:sz w:val="20"/>
                <w:szCs w:val="20"/>
              </w:rPr>
            </w:pPr>
            <w:r>
              <w:rPr>
                <w:rFonts w:asciiTheme="minorHAnsi" w:hAnsiTheme="minorHAnsi"/>
                <w:sz w:val="20"/>
                <w:szCs w:val="20"/>
              </w:rPr>
              <w:t>Reproduces only when SM was moved to Deny new services manually.</w:t>
            </w:r>
          </w:p>
        </w:tc>
      </w:tr>
      <w:tr w:rsidR="004C534C" w:rsidRPr="000A717B" w:rsidTr="000B6097">
        <w:tc>
          <w:tcPr>
            <w:tcW w:w="1694" w:type="dxa"/>
            <w:shd w:val="clear" w:color="auto" w:fill="auto"/>
          </w:tcPr>
          <w:p w:rsidR="004C534C" w:rsidRPr="004C534C" w:rsidRDefault="004C534C" w:rsidP="004C534C">
            <w:pPr>
              <w:rPr>
                <w:rFonts w:asciiTheme="minorHAnsi" w:hAnsiTheme="minorHAnsi"/>
                <w:sz w:val="20"/>
                <w:szCs w:val="20"/>
              </w:rPr>
            </w:pPr>
            <w:r>
              <w:rPr>
                <w:rFonts w:asciiTheme="minorHAnsi" w:hAnsiTheme="minorHAnsi"/>
                <w:sz w:val="20"/>
                <w:szCs w:val="20"/>
              </w:rPr>
              <w:t>ONEXC-13075</w:t>
            </w:r>
          </w:p>
        </w:tc>
        <w:tc>
          <w:tcPr>
            <w:tcW w:w="4578" w:type="dxa"/>
            <w:shd w:val="clear" w:color="auto" w:fill="auto"/>
          </w:tcPr>
          <w:p w:rsidR="004C534C" w:rsidRPr="004C534C" w:rsidRDefault="004C534C" w:rsidP="00D37A83">
            <w:pPr>
              <w:rPr>
                <w:rFonts w:asciiTheme="minorHAnsi" w:hAnsiTheme="minorHAnsi"/>
                <w:sz w:val="20"/>
                <w:szCs w:val="20"/>
              </w:rPr>
            </w:pPr>
            <w:r w:rsidRPr="004C534C">
              <w:rPr>
                <w:rFonts w:asciiTheme="minorHAnsi" w:hAnsiTheme="minorHAnsi"/>
                <w:sz w:val="20"/>
                <w:szCs w:val="20"/>
              </w:rPr>
              <w:t>Hold/</w:t>
            </w:r>
            <w:proofErr w:type="spellStart"/>
            <w:r w:rsidRPr="004C534C">
              <w:rPr>
                <w:rFonts w:asciiTheme="minorHAnsi" w:hAnsiTheme="minorHAnsi"/>
                <w:sz w:val="20"/>
                <w:szCs w:val="20"/>
              </w:rPr>
              <w:t>unhold</w:t>
            </w:r>
            <w:proofErr w:type="spellEnd"/>
            <w:r w:rsidRPr="004C534C">
              <w:rPr>
                <w:rFonts w:asciiTheme="minorHAnsi" w:hAnsiTheme="minorHAnsi"/>
                <w:sz w:val="20"/>
                <w:szCs w:val="20"/>
              </w:rPr>
              <w:t xml:space="preserve"> P2P audio call with one-XC SIP client convert to video call automatically</w:t>
            </w:r>
          </w:p>
        </w:tc>
        <w:tc>
          <w:tcPr>
            <w:tcW w:w="3376" w:type="dxa"/>
            <w:shd w:val="clear" w:color="auto" w:fill="auto"/>
          </w:tcPr>
          <w:p w:rsidR="004C534C" w:rsidRDefault="004C534C" w:rsidP="00B97EE3">
            <w:pPr>
              <w:rPr>
                <w:rFonts w:asciiTheme="minorHAnsi" w:hAnsiTheme="minorHAnsi"/>
                <w:sz w:val="20"/>
                <w:szCs w:val="20"/>
              </w:rPr>
            </w:pPr>
            <w:r>
              <w:rPr>
                <w:rFonts w:asciiTheme="minorHAnsi" w:hAnsiTheme="minorHAnsi"/>
                <w:sz w:val="20"/>
                <w:szCs w:val="20"/>
              </w:rPr>
              <w:t>Workaround is to uncheck a parameter “Send you video image automatically …” in Video settings field.</w:t>
            </w:r>
          </w:p>
        </w:tc>
      </w:tr>
      <w:tr w:rsidR="004C534C" w:rsidRPr="000A717B" w:rsidTr="000B6097">
        <w:tc>
          <w:tcPr>
            <w:tcW w:w="1694" w:type="dxa"/>
            <w:shd w:val="clear" w:color="auto" w:fill="auto"/>
          </w:tcPr>
          <w:p w:rsidR="004C534C" w:rsidRDefault="004C534C" w:rsidP="004C534C">
            <w:pPr>
              <w:rPr>
                <w:rFonts w:asciiTheme="minorHAnsi" w:hAnsiTheme="minorHAnsi"/>
                <w:sz w:val="20"/>
                <w:szCs w:val="20"/>
              </w:rPr>
            </w:pPr>
            <w:r w:rsidRPr="004C534C">
              <w:rPr>
                <w:rFonts w:asciiTheme="minorHAnsi" w:hAnsiTheme="minorHAnsi"/>
                <w:sz w:val="20"/>
                <w:szCs w:val="20"/>
              </w:rPr>
              <w:t>ONEXC-11977</w:t>
            </w:r>
          </w:p>
        </w:tc>
        <w:tc>
          <w:tcPr>
            <w:tcW w:w="4578" w:type="dxa"/>
            <w:shd w:val="clear" w:color="auto" w:fill="auto"/>
          </w:tcPr>
          <w:p w:rsidR="004C534C" w:rsidRPr="004C534C" w:rsidRDefault="004C534C" w:rsidP="00D37A83">
            <w:pPr>
              <w:rPr>
                <w:rFonts w:asciiTheme="minorHAnsi" w:hAnsiTheme="minorHAnsi"/>
                <w:sz w:val="20"/>
                <w:szCs w:val="20"/>
              </w:rPr>
            </w:pPr>
            <w:r w:rsidRPr="004C534C">
              <w:rPr>
                <w:rFonts w:asciiTheme="minorHAnsi" w:hAnsiTheme="minorHAnsi"/>
                <w:sz w:val="20"/>
                <w:szCs w:val="20"/>
              </w:rPr>
              <w:t xml:space="preserve">Unable to end the call for 1XC H323 user after network recovery in Aura 7 </w:t>
            </w:r>
            <w:r w:rsidR="006815A3" w:rsidRPr="004C534C">
              <w:rPr>
                <w:rFonts w:asciiTheme="minorHAnsi" w:hAnsiTheme="minorHAnsi"/>
                <w:sz w:val="20"/>
                <w:szCs w:val="20"/>
              </w:rPr>
              <w:t>env</w:t>
            </w:r>
            <w:r w:rsidR="006815A3">
              <w:rPr>
                <w:rFonts w:asciiTheme="minorHAnsi" w:hAnsiTheme="minorHAnsi"/>
                <w:sz w:val="20"/>
                <w:szCs w:val="20"/>
              </w:rPr>
              <w:t>ironment</w:t>
            </w:r>
          </w:p>
        </w:tc>
        <w:tc>
          <w:tcPr>
            <w:tcW w:w="3376" w:type="dxa"/>
            <w:shd w:val="clear" w:color="auto" w:fill="auto"/>
          </w:tcPr>
          <w:p w:rsidR="004C534C" w:rsidRDefault="004C534C" w:rsidP="00B97EE3">
            <w:pPr>
              <w:rPr>
                <w:rFonts w:asciiTheme="minorHAnsi" w:hAnsiTheme="minorHAnsi"/>
                <w:sz w:val="20"/>
                <w:szCs w:val="20"/>
              </w:rPr>
            </w:pPr>
            <w:r>
              <w:rPr>
                <w:rFonts w:asciiTheme="minorHAnsi" w:hAnsiTheme="minorHAnsi"/>
                <w:sz w:val="20"/>
                <w:szCs w:val="20"/>
              </w:rPr>
              <w:t xml:space="preserve">Workaround is to re-login </w:t>
            </w:r>
            <w:r w:rsidR="00886536" w:rsidRPr="000A717B">
              <w:rPr>
                <w:rFonts w:asciiTheme="minorHAnsi" w:hAnsiTheme="minorHAnsi"/>
                <w:sz w:val="20"/>
                <w:szCs w:val="20"/>
              </w:rPr>
              <w:t>1XC</w:t>
            </w:r>
          </w:p>
        </w:tc>
      </w:tr>
      <w:tr w:rsidR="006815A3" w:rsidRPr="000A717B" w:rsidTr="000B6097">
        <w:tc>
          <w:tcPr>
            <w:tcW w:w="1694" w:type="dxa"/>
            <w:shd w:val="clear" w:color="auto" w:fill="auto"/>
          </w:tcPr>
          <w:p w:rsidR="006815A3" w:rsidRPr="004C534C" w:rsidRDefault="006815A3" w:rsidP="006815A3">
            <w:pPr>
              <w:rPr>
                <w:rFonts w:asciiTheme="minorHAnsi" w:hAnsiTheme="minorHAnsi"/>
                <w:sz w:val="20"/>
                <w:szCs w:val="20"/>
              </w:rPr>
            </w:pPr>
            <w:r w:rsidRPr="006815A3">
              <w:rPr>
                <w:rFonts w:asciiTheme="minorHAnsi" w:hAnsiTheme="minorHAnsi"/>
                <w:sz w:val="20"/>
                <w:szCs w:val="20"/>
              </w:rPr>
              <w:t>ONEXC-130</w:t>
            </w:r>
            <w:r>
              <w:rPr>
                <w:rFonts w:asciiTheme="minorHAnsi" w:hAnsiTheme="minorHAnsi"/>
                <w:sz w:val="20"/>
                <w:szCs w:val="20"/>
              </w:rPr>
              <w:t>5</w:t>
            </w:r>
            <w:r w:rsidRPr="006815A3">
              <w:rPr>
                <w:rFonts w:asciiTheme="minorHAnsi" w:hAnsiTheme="minorHAnsi"/>
                <w:sz w:val="20"/>
                <w:szCs w:val="20"/>
              </w:rPr>
              <w:t>1</w:t>
            </w:r>
          </w:p>
        </w:tc>
        <w:tc>
          <w:tcPr>
            <w:tcW w:w="4578" w:type="dxa"/>
            <w:shd w:val="clear" w:color="auto" w:fill="auto"/>
          </w:tcPr>
          <w:p w:rsidR="006815A3" w:rsidRPr="004C534C" w:rsidRDefault="006815A3" w:rsidP="00D37A83">
            <w:pPr>
              <w:rPr>
                <w:rFonts w:asciiTheme="minorHAnsi" w:hAnsiTheme="minorHAnsi"/>
                <w:sz w:val="20"/>
                <w:szCs w:val="20"/>
              </w:rPr>
            </w:pPr>
            <w:r w:rsidRPr="006815A3">
              <w:rPr>
                <w:rFonts w:asciiTheme="minorHAnsi" w:hAnsiTheme="minorHAnsi"/>
                <w:sz w:val="20"/>
                <w:szCs w:val="20"/>
              </w:rPr>
              <w:t>Remote video window always shown black for subsequent calls in 1XC H323 users, if remote user closes video window within held state for the 1st call</w:t>
            </w:r>
          </w:p>
        </w:tc>
        <w:tc>
          <w:tcPr>
            <w:tcW w:w="3376" w:type="dxa"/>
            <w:shd w:val="clear" w:color="auto" w:fill="auto"/>
          </w:tcPr>
          <w:p w:rsidR="006815A3" w:rsidRDefault="006815A3" w:rsidP="00B97EE3">
            <w:pPr>
              <w:rPr>
                <w:rFonts w:asciiTheme="minorHAnsi" w:hAnsiTheme="minorHAnsi"/>
                <w:sz w:val="20"/>
                <w:szCs w:val="20"/>
              </w:rPr>
            </w:pPr>
            <w:r>
              <w:rPr>
                <w:rFonts w:asciiTheme="minorHAnsi" w:hAnsiTheme="minorHAnsi"/>
                <w:sz w:val="20"/>
                <w:szCs w:val="20"/>
              </w:rPr>
              <w:t xml:space="preserve">Workaround is to restart </w:t>
            </w:r>
            <w:r w:rsidR="00886536" w:rsidRPr="000A717B">
              <w:rPr>
                <w:rFonts w:asciiTheme="minorHAnsi" w:hAnsiTheme="minorHAnsi"/>
                <w:sz w:val="20"/>
                <w:szCs w:val="20"/>
              </w:rPr>
              <w:t>1XC</w:t>
            </w:r>
          </w:p>
        </w:tc>
      </w:tr>
      <w:tr w:rsidR="00A44498" w:rsidRPr="000A717B" w:rsidTr="000B6097">
        <w:tc>
          <w:tcPr>
            <w:tcW w:w="1694" w:type="dxa"/>
            <w:shd w:val="clear" w:color="auto" w:fill="auto"/>
          </w:tcPr>
          <w:p w:rsidR="00A44498" w:rsidRPr="006815A3" w:rsidRDefault="00A44498" w:rsidP="006815A3">
            <w:pPr>
              <w:rPr>
                <w:rFonts w:asciiTheme="minorHAnsi" w:hAnsiTheme="minorHAnsi"/>
                <w:sz w:val="20"/>
                <w:szCs w:val="20"/>
              </w:rPr>
            </w:pPr>
            <w:r w:rsidRPr="0056022F">
              <w:rPr>
                <w:rFonts w:asciiTheme="minorHAnsi" w:hAnsiTheme="minorHAnsi"/>
                <w:sz w:val="20"/>
                <w:szCs w:val="20"/>
              </w:rPr>
              <w:t>ONEXC-13038</w:t>
            </w:r>
          </w:p>
        </w:tc>
        <w:tc>
          <w:tcPr>
            <w:tcW w:w="4578" w:type="dxa"/>
            <w:shd w:val="clear" w:color="auto" w:fill="auto"/>
          </w:tcPr>
          <w:p w:rsidR="00A44498" w:rsidRPr="006815A3" w:rsidRDefault="00A44498" w:rsidP="00D37A83">
            <w:pPr>
              <w:rPr>
                <w:rFonts w:asciiTheme="minorHAnsi" w:hAnsiTheme="minorHAnsi"/>
                <w:sz w:val="20"/>
                <w:szCs w:val="20"/>
              </w:rPr>
            </w:pPr>
            <w:r w:rsidRPr="0056022F">
              <w:rPr>
                <w:rFonts w:asciiTheme="minorHAnsi" w:hAnsiTheme="minorHAnsi"/>
                <w:sz w:val="20"/>
                <w:szCs w:val="20"/>
              </w:rPr>
              <w:t xml:space="preserve">Call drop observed for parked call on retrieval </w:t>
            </w:r>
            <w:r>
              <w:rPr>
                <w:rFonts w:asciiTheme="minorHAnsi" w:hAnsiTheme="minorHAnsi"/>
                <w:sz w:val="20"/>
                <w:szCs w:val="20"/>
              </w:rPr>
              <w:t xml:space="preserve">with </w:t>
            </w:r>
            <w:r>
              <w:rPr>
                <w:rFonts w:asciiTheme="minorHAnsi" w:hAnsiTheme="minorHAnsi"/>
                <w:sz w:val="20"/>
                <w:szCs w:val="20"/>
              </w:rPr>
              <w:lastRenderedPageBreak/>
              <w:t>Video enabled</w:t>
            </w:r>
          </w:p>
        </w:tc>
        <w:tc>
          <w:tcPr>
            <w:tcW w:w="3376" w:type="dxa"/>
            <w:shd w:val="clear" w:color="auto" w:fill="auto"/>
          </w:tcPr>
          <w:p w:rsidR="00A44498" w:rsidRDefault="00A44498" w:rsidP="00B97EE3">
            <w:pPr>
              <w:rPr>
                <w:rFonts w:asciiTheme="minorHAnsi" w:hAnsiTheme="minorHAnsi"/>
                <w:sz w:val="20"/>
                <w:szCs w:val="20"/>
              </w:rPr>
            </w:pPr>
            <w:r w:rsidRPr="0056022F">
              <w:rPr>
                <w:rFonts w:asciiTheme="minorHAnsi" w:hAnsiTheme="minorHAnsi"/>
                <w:sz w:val="20"/>
                <w:szCs w:val="20"/>
              </w:rPr>
              <w:lastRenderedPageBreak/>
              <w:t xml:space="preserve">Workaround is to disable video or </w:t>
            </w:r>
            <w:r w:rsidRPr="0056022F">
              <w:rPr>
                <w:rFonts w:asciiTheme="minorHAnsi" w:hAnsiTheme="minorHAnsi"/>
                <w:sz w:val="20"/>
                <w:szCs w:val="20"/>
              </w:rPr>
              <w:lastRenderedPageBreak/>
              <w:t>escalate video call to audio</w:t>
            </w:r>
            <w:r>
              <w:rPr>
                <w:rFonts w:asciiTheme="minorHAnsi" w:hAnsiTheme="minorHAnsi"/>
                <w:sz w:val="20"/>
                <w:szCs w:val="20"/>
              </w:rPr>
              <w:t xml:space="preserve"> before using park call feature</w:t>
            </w:r>
          </w:p>
        </w:tc>
      </w:tr>
      <w:tr w:rsidR="006815A3" w:rsidRPr="000A717B" w:rsidTr="000B6097">
        <w:tc>
          <w:tcPr>
            <w:tcW w:w="1694" w:type="dxa"/>
            <w:shd w:val="clear" w:color="auto" w:fill="auto"/>
          </w:tcPr>
          <w:p w:rsidR="006815A3" w:rsidRPr="006815A3" w:rsidRDefault="006815A3" w:rsidP="006815A3">
            <w:pPr>
              <w:rPr>
                <w:rFonts w:asciiTheme="minorHAnsi" w:hAnsiTheme="minorHAnsi"/>
                <w:sz w:val="20"/>
                <w:szCs w:val="20"/>
              </w:rPr>
            </w:pPr>
            <w:r w:rsidRPr="006815A3">
              <w:rPr>
                <w:rFonts w:asciiTheme="minorHAnsi" w:hAnsiTheme="minorHAnsi"/>
                <w:sz w:val="20"/>
                <w:szCs w:val="20"/>
              </w:rPr>
              <w:lastRenderedPageBreak/>
              <w:t>ONEXC-13071</w:t>
            </w:r>
          </w:p>
        </w:tc>
        <w:tc>
          <w:tcPr>
            <w:tcW w:w="4578" w:type="dxa"/>
            <w:shd w:val="clear" w:color="auto" w:fill="auto"/>
          </w:tcPr>
          <w:p w:rsidR="006815A3" w:rsidRPr="006815A3" w:rsidRDefault="006815A3" w:rsidP="00D37A83">
            <w:pPr>
              <w:rPr>
                <w:rFonts w:asciiTheme="minorHAnsi" w:hAnsiTheme="minorHAnsi"/>
                <w:sz w:val="20"/>
                <w:szCs w:val="20"/>
              </w:rPr>
            </w:pPr>
            <w:r w:rsidRPr="006815A3">
              <w:rPr>
                <w:rFonts w:asciiTheme="minorHAnsi" w:hAnsiTheme="minorHAnsi"/>
                <w:sz w:val="20"/>
                <w:szCs w:val="20"/>
              </w:rPr>
              <w:t>H323 users unable to answer call pick up grp. call on 2nd CA</w:t>
            </w:r>
          </w:p>
        </w:tc>
        <w:tc>
          <w:tcPr>
            <w:tcW w:w="3376" w:type="dxa"/>
            <w:shd w:val="clear" w:color="auto" w:fill="auto"/>
          </w:tcPr>
          <w:p w:rsidR="006815A3" w:rsidRDefault="006815A3" w:rsidP="00B97EE3">
            <w:pPr>
              <w:rPr>
                <w:rFonts w:asciiTheme="minorHAnsi" w:hAnsiTheme="minorHAnsi"/>
                <w:sz w:val="20"/>
                <w:szCs w:val="20"/>
              </w:rPr>
            </w:pPr>
            <w:r>
              <w:rPr>
                <w:rFonts w:asciiTheme="minorHAnsi" w:hAnsiTheme="minorHAnsi"/>
                <w:sz w:val="20"/>
                <w:szCs w:val="20"/>
              </w:rPr>
              <w:t>Work around is to end active call.</w:t>
            </w:r>
          </w:p>
        </w:tc>
      </w:tr>
      <w:tr w:rsidR="00A44498" w:rsidRPr="000A717B" w:rsidTr="000B6097">
        <w:tc>
          <w:tcPr>
            <w:tcW w:w="1694" w:type="dxa"/>
            <w:shd w:val="clear" w:color="auto" w:fill="auto"/>
          </w:tcPr>
          <w:p w:rsidR="00A44498" w:rsidRPr="006815A3" w:rsidRDefault="00A44498" w:rsidP="006815A3">
            <w:pPr>
              <w:rPr>
                <w:rFonts w:asciiTheme="minorHAnsi" w:hAnsiTheme="minorHAnsi"/>
                <w:sz w:val="20"/>
                <w:szCs w:val="20"/>
              </w:rPr>
            </w:pPr>
            <w:r>
              <w:t>ONEXC-13039</w:t>
            </w:r>
          </w:p>
        </w:tc>
        <w:tc>
          <w:tcPr>
            <w:tcW w:w="4578" w:type="dxa"/>
            <w:shd w:val="clear" w:color="auto" w:fill="auto"/>
          </w:tcPr>
          <w:p w:rsidR="00A44498" w:rsidRPr="00A44498" w:rsidRDefault="00A44498" w:rsidP="00A44498">
            <w:pPr>
              <w:rPr>
                <w:rFonts w:asciiTheme="minorHAnsi" w:hAnsiTheme="minorHAnsi"/>
                <w:sz w:val="20"/>
                <w:szCs w:val="20"/>
              </w:rPr>
            </w:pPr>
            <w:r w:rsidRPr="00A44498">
              <w:rPr>
                <w:rFonts w:asciiTheme="minorHAnsi" w:hAnsiTheme="minorHAnsi"/>
                <w:sz w:val="20"/>
                <w:szCs w:val="20"/>
              </w:rPr>
              <w:t>Video doesn't resume on call retrieval in 1XC SIP user</w:t>
            </w:r>
          </w:p>
        </w:tc>
        <w:tc>
          <w:tcPr>
            <w:tcW w:w="3376" w:type="dxa"/>
            <w:shd w:val="clear" w:color="auto" w:fill="auto"/>
          </w:tcPr>
          <w:p w:rsidR="00A44498" w:rsidRDefault="00A44498" w:rsidP="00A44498">
            <w:pPr>
              <w:rPr>
                <w:rFonts w:asciiTheme="minorHAnsi" w:hAnsiTheme="minorHAnsi"/>
                <w:sz w:val="20"/>
                <w:szCs w:val="20"/>
              </w:rPr>
            </w:pPr>
            <w:r>
              <w:rPr>
                <w:rFonts w:asciiTheme="minorHAnsi" w:hAnsiTheme="minorHAnsi"/>
                <w:sz w:val="20"/>
                <w:szCs w:val="20"/>
              </w:rPr>
              <w:t>None</w:t>
            </w:r>
          </w:p>
        </w:tc>
      </w:tr>
      <w:tr w:rsidR="00A44498" w:rsidRPr="000A717B" w:rsidTr="000B6097">
        <w:tc>
          <w:tcPr>
            <w:tcW w:w="1694" w:type="dxa"/>
            <w:shd w:val="clear" w:color="auto" w:fill="auto"/>
          </w:tcPr>
          <w:p w:rsidR="00A44498" w:rsidRPr="006815A3" w:rsidRDefault="00A44498" w:rsidP="00A44498">
            <w:pPr>
              <w:rPr>
                <w:rFonts w:asciiTheme="minorHAnsi" w:hAnsiTheme="minorHAnsi"/>
                <w:sz w:val="20"/>
                <w:szCs w:val="20"/>
              </w:rPr>
            </w:pPr>
            <w:r>
              <w:t>ONEXC-13103</w:t>
            </w:r>
          </w:p>
        </w:tc>
        <w:tc>
          <w:tcPr>
            <w:tcW w:w="4578" w:type="dxa"/>
            <w:shd w:val="clear" w:color="auto" w:fill="auto"/>
          </w:tcPr>
          <w:p w:rsidR="00A44498" w:rsidRPr="00A44498" w:rsidRDefault="00A44498" w:rsidP="00A44498">
            <w:pPr>
              <w:rPr>
                <w:rFonts w:asciiTheme="minorHAnsi" w:hAnsiTheme="minorHAnsi"/>
                <w:sz w:val="20"/>
                <w:szCs w:val="20"/>
              </w:rPr>
            </w:pPr>
            <w:r w:rsidRPr="00A44498">
              <w:rPr>
                <w:rFonts w:asciiTheme="minorHAnsi" w:hAnsiTheme="minorHAnsi"/>
                <w:sz w:val="20"/>
                <w:szCs w:val="20"/>
              </w:rPr>
              <w:t>Audio alert for team button still continues even after ignoring the incoming call in monitoring station</w:t>
            </w:r>
          </w:p>
        </w:tc>
        <w:tc>
          <w:tcPr>
            <w:tcW w:w="3376" w:type="dxa"/>
            <w:shd w:val="clear" w:color="auto" w:fill="auto"/>
          </w:tcPr>
          <w:p w:rsidR="00A44498" w:rsidRDefault="00A44498" w:rsidP="00A44498">
            <w:pPr>
              <w:rPr>
                <w:rFonts w:asciiTheme="minorHAnsi" w:hAnsiTheme="minorHAnsi"/>
                <w:sz w:val="20"/>
                <w:szCs w:val="20"/>
              </w:rPr>
            </w:pPr>
            <w:r>
              <w:rPr>
                <w:rFonts w:asciiTheme="minorHAnsi" w:hAnsiTheme="minorHAnsi"/>
                <w:sz w:val="20"/>
                <w:szCs w:val="20"/>
              </w:rPr>
              <w:t>None</w:t>
            </w:r>
          </w:p>
        </w:tc>
      </w:tr>
      <w:tr w:rsidR="004B7121" w:rsidRPr="000A717B" w:rsidTr="000B6097">
        <w:tc>
          <w:tcPr>
            <w:tcW w:w="9648" w:type="dxa"/>
            <w:gridSpan w:val="3"/>
            <w:shd w:val="clear" w:color="auto" w:fill="auto"/>
          </w:tcPr>
          <w:p w:rsidR="004B7121" w:rsidRPr="000A717B" w:rsidRDefault="004B7121" w:rsidP="002171AC">
            <w:pPr>
              <w:rPr>
                <w:rFonts w:asciiTheme="minorHAnsi" w:hAnsiTheme="minorHAnsi"/>
                <w:b/>
                <w:sz w:val="20"/>
                <w:szCs w:val="20"/>
              </w:rPr>
            </w:pPr>
            <w:r w:rsidRPr="000A717B">
              <w:rPr>
                <w:rFonts w:asciiTheme="minorHAnsi" w:hAnsiTheme="minorHAnsi"/>
                <w:b/>
                <w:sz w:val="20"/>
                <w:szCs w:val="20"/>
              </w:rPr>
              <w:t>Call Log</w:t>
            </w:r>
          </w:p>
        </w:tc>
      </w:tr>
      <w:tr w:rsidR="004B7121" w:rsidRPr="000A717B" w:rsidTr="000B6097">
        <w:tc>
          <w:tcPr>
            <w:tcW w:w="1694"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ONEXC-11785</w:t>
            </w:r>
          </w:p>
        </w:tc>
        <w:tc>
          <w:tcPr>
            <w:tcW w:w="4578"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Two call log entries observed for 1XC H323 RW mode user when an incoming alerting call is answered immediately after login if Offline call Journaling is enabled.</w:t>
            </w:r>
          </w:p>
        </w:tc>
        <w:tc>
          <w:tcPr>
            <w:tcW w:w="3376"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None</w:t>
            </w:r>
          </w:p>
        </w:tc>
      </w:tr>
      <w:tr w:rsidR="004C534C" w:rsidRPr="000A717B" w:rsidTr="000B6097">
        <w:tc>
          <w:tcPr>
            <w:tcW w:w="1694" w:type="dxa"/>
            <w:shd w:val="clear" w:color="auto" w:fill="auto"/>
          </w:tcPr>
          <w:p w:rsidR="004C534C" w:rsidRPr="000A717B" w:rsidRDefault="004C534C" w:rsidP="002171AC">
            <w:pPr>
              <w:rPr>
                <w:rFonts w:asciiTheme="minorHAnsi" w:hAnsiTheme="minorHAnsi"/>
                <w:sz w:val="20"/>
                <w:szCs w:val="20"/>
              </w:rPr>
            </w:pPr>
            <w:r w:rsidRPr="004C534C">
              <w:rPr>
                <w:rFonts w:asciiTheme="minorHAnsi" w:hAnsiTheme="minorHAnsi"/>
                <w:sz w:val="20"/>
                <w:szCs w:val="20"/>
              </w:rPr>
              <w:t>ONEXC-13111</w:t>
            </w:r>
          </w:p>
        </w:tc>
        <w:tc>
          <w:tcPr>
            <w:tcW w:w="4578" w:type="dxa"/>
            <w:shd w:val="clear" w:color="auto" w:fill="auto"/>
          </w:tcPr>
          <w:p w:rsidR="004C534C" w:rsidRPr="000A717B" w:rsidRDefault="004C534C" w:rsidP="002171AC">
            <w:pPr>
              <w:rPr>
                <w:rFonts w:asciiTheme="minorHAnsi" w:hAnsiTheme="minorHAnsi"/>
                <w:sz w:val="20"/>
                <w:szCs w:val="20"/>
              </w:rPr>
            </w:pPr>
            <w:r w:rsidRPr="004C534C">
              <w:rPr>
                <w:rFonts w:asciiTheme="minorHAnsi" w:hAnsiTheme="minorHAnsi"/>
                <w:sz w:val="20"/>
                <w:szCs w:val="20"/>
              </w:rPr>
              <w:t>1XC SIP generates two call log entries for 2nd and subsequent answered call using team button</w:t>
            </w:r>
          </w:p>
        </w:tc>
        <w:tc>
          <w:tcPr>
            <w:tcW w:w="3376" w:type="dxa"/>
            <w:shd w:val="clear" w:color="auto" w:fill="auto"/>
          </w:tcPr>
          <w:p w:rsidR="004C534C" w:rsidRDefault="004C534C" w:rsidP="002171AC">
            <w:pPr>
              <w:rPr>
                <w:rFonts w:asciiTheme="minorHAnsi" w:hAnsiTheme="minorHAnsi"/>
                <w:sz w:val="20"/>
                <w:szCs w:val="20"/>
              </w:rPr>
            </w:pPr>
            <w:r>
              <w:rPr>
                <w:rFonts w:asciiTheme="minorHAnsi" w:hAnsiTheme="minorHAnsi"/>
                <w:sz w:val="20"/>
                <w:szCs w:val="20"/>
              </w:rPr>
              <w:t>There is no work around.</w:t>
            </w:r>
          </w:p>
          <w:p w:rsidR="004C534C" w:rsidRPr="000A717B" w:rsidRDefault="004C534C" w:rsidP="002171AC">
            <w:pPr>
              <w:rPr>
                <w:rFonts w:asciiTheme="minorHAnsi" w:hAnsiTheme="minorHAnsi"/>
                <w:sz w:val="20"/>
                <w:szCs w:val="20"/>
              </w:rPr>
            </w:pPr>
            <w:r>
              <w:rPr>
                <w:rFonts w:asciiTheme="minorHAnsi" w:hAnsiTheme="minorHAnsi"/>
                <w:sz w:val="20"/>
                <w:szCs w:val="20"/>
              </w:rPr>
              <w:t>Will be fixed in the next 1XC service pack.</w:t>
            </w:r>
          </w:p>
        </w:tc>
      </w:tr>
      <w:tr w:rsidR="004B7121" w:rsidRPr="000A717B" w:rsidTr="000B6097">
        <w:tc>
          <w:tcPr>
            <w:tcW w:w="9648" w:type="dxa"/>
            <w:gridSpan w:val="3"/>
            <w:shd w:val="clear" w:color="auto" w:fill="auto"/>
          </w:tcPr>
          <w:p w:rsidR="004B7121" w:rsidRPr="000A717B" w:rsidRDefault="004B7121" w:rsidP="002171AC">
            <w:pPr>
              <w:rPr>
                <w:rFonts w:asciiTheme="minorHAnsi" w:hAnsiTheme="minorHAnsi"/>
                <w:b/>
                <w:sz w:val="20"/>
                <w:szCs w:val="20"/>
              </w:rPr>
            </w:pPr>
            <w:r w:rsidRPr="000A717B">
              <w:rPr>
                <w:rFonts w:asciiTheme="minorHAnsi" w:hAnsiTheme="minorHAnsi"/>
                <w:b/>
                <w:sz w:val="20"/>
                <w:szCs w:val="20"/>
              </w:rPr>
              <w:t>Presence and IM</w:t>
            </w:r>
          </w:p>
        </w:tc>
      </w:tr>
      <w:tr w:rsidR="00E832EA" w:rsidRPr="000A717B" w:rsidTr="000B6097">
        <w:tc>
          <w:tcPr>
            <w:tcW w:w="1694" w:type="dxa"/>
            <w:shd w:val="clear" w:color="auto" w:fill="auto"/>
          </w:tcPr>
          <w:p w:rsidR="00E832EA" w:rsidRPr="000A717B" w:rsidRDefault="00E832EA" w:rsidP="00B97EE3">
            <w:pPr>
              <w:rPr>
                <w:rFonts w:asciiTheme="minorHAnsi" w:hAnsiTheme="minorHAnsi"/>
                <w:sz w:val="20"/>
                <w:szCs w:val="20"/>
              </w:rPr>
            </w:pPr>
            <w:r w:rsidRPr="000A717B">
              <w:rPr>
                <w:rFonts w:asciiTheme="minorHAnsi" w:hAnsiTheme="minorHAnsi"/>
                <w:sz w:val="20"/>
                <w:szCs w:val="20"/>
              </w:rPr>
              <w:t>ONEXC-12961</w:t>
            </w:r>
          </w:p>
        </w:tc>
        <w:tc>
          <w:tcPr>
            <w:tcW w:w="4578" w:type="dxa"/>
            <w:shd w:val="clear" w:color="auto" w:fill="auto"/>
          </w:tcPr>
          <w:p w:rsidR="00E832EA" w:rsidRPr="000A717B" w:rsidRDefault="00E832EA" w:rsidP="00E832EA">
            <w:pPr>
              <w:rPr>
                <w:rFonts w:asciiTheme="minorHAnsi" w:hAnsiTheme="minorHAnsi"/>
                <w:sz w:val="20"/>
                <w:szCs w:val="20"/>
              </w:rPr>
            </w:pPr>
            <w:r w:rsidRPr="000A717B">
              <w:rPr>
                <w:rFonts w:asciiTheme="minorHAnsi" w:hAnsiTheme="minorHAnsi"/>
                <w:sz w:val="20"/>
                <w:szCs w:val="20"/>
                <w:lang w:val="en"/>
              </w:rPr>
              <w:t xml:space="preserve">1XC (Presence) watcher would see the Audio &amp; Video channels closed for 1XC presentity user logged in Shared Control mode with </w:t>
            </w:r>
            <w:r w:rsidR="00634670" w:rsidRPr="000A717B">
              <w:rPr>
                <w:rFonts w:asciiTheme="minorHAnsi" w:hAnsiTheme="minorHAnsi"/>
                <w:sz w:val="20"/>
                <w:szCs w:val="20"/>
                <w:lang w:val="en"/>
              </w:rPr>
              <w:t>VDI-C in Citrix environment</w:t>
            </w:r>
          </w:p>
        </w:tc>
        <w:tc>
          <w:tcPr>
            <w:tcW w:w="3376" w:type="dxa"/>
            <w:shd w:val="clear" w:color="auto" w:fill="auto"/>
          </w:tcPr>
          <w:p w:rsidR="00E832EA" w:rsidRPr="000A717B" w:rsidRDefault="00E832EA" w:rsidP="00B97EE3">
            <w:pPr>
              <w:rPr>
                <w:rFonts w:asciiTheme="minorHAnsi" w:hAnsiTheme="minorHAnsi"/>
                <w:sz w:val="20"/>
                <w:szCs w:val="20"/>
              </w:rPr>
            </w:pPr>
            <w:r w:rsidRPr="000A717B">
              <w:rPr>
                <w:rFonts w:asciiTheme="minorHAnsi" w:hAnsiTheme="minorHAnsi"/>
                <w:sz w:val="20"/>
                <w:szCs w:val="20"/>
              </w:rPr>
              <w:t>None</w:t>
            </w:r>
          </w:p>
        </w:tc>
      </w:tr>
      <w:tr w:rsidR="004B7121" w:rsidRPr="000A717B" w:rsidTr="000B6097">
        <w:tc>
          <w:tcPr>
            <w:tcW w:w="1694" w:type="dxa"/>
            <w:shd w:val="clear" w:color="auto" w:fill="auto"/>
          </w:tcPr>
          <w:p w:rsidR="004B7121" w:rsidRPr="000A717B" w:rsidRDefault="004B7121" w:rsidP="0007781B">
            <w:pPr>
              <w:rPr>
                <w:rFonts w:asciiTheme="minorHAnsi" w:hAnsiTheme="minorHAnsi"/>
                <w:sz w:val="20"/>
                <w:szCs w:val="20"/>
              </w:rPr>
            </w:pPr>
            <w:r w:rsidRPr="000A717B">
              <w:rPr>
                <w:rFonts w:asciiTheme="minorHAnsi" w:hAnsiTheme="minorHAnsi"/>
                <w:sz w:val="20"/>
                <w:szCs w:val="20"/>
              </w:rPr>
              <w:t>ONEXC-8081</w:t>
            </w:r>
          </w:p>
        </w:tc>
        <w:tc>
          <w:tcPr>
            <w:tcW w:w="4578" w:type="dxa"/>
            <w:shd w:val="clear" w:color="auto" w:fill="auto"/>
          </w:tcPr>
          <w:p w:rsidR="004B7121" w:rsidRPr="000A717B" w:rsidRDefault="004B7121" w:rsidP="0007781B">
            <w:pPr>
              <w:rPr>
                <w:rFonts w:asciiTheme="minorHAnsi" w:hAnsiTheme="minorHAnsi"/>
                <w:sz w:val="20"/>
                <w:szCs w:val="20"/>
              </w:rPr>
            </w:pPr>
            <w:r w:rsidRPr="000A717B">
              <w:rPr>
                <w:rFonts w:asciiTheme="minorHAnsi" w:hAnsiTheme="minorHAnsi"/>
                <w:sz w:val="20"/>
                <w:szCs w:val="20"/>
              </w:rPr>
              <w:t>When entering Sleep or Hibernation, Presence does not update to Offline.</w:t>
            </w:r>
          </w:p>
        </w:tc>
        <w:tc>
          <w:tcPr>
            <w:tcW w:w="3376" w:type="dxa"/>
            <w:shd w:val="clear" w:color="auto" w:fill="auto"/>
          </w:tcPr>
          <w:p w:rsidR="004B7121" w:rsidRDefault="004B7121" w:rsidP="0007781B">
            <w:pPr>
              <w:rPr>
                <w:rFonts w:asciiTheme="minorHAnsi" w:hAnsiTheme="minorHAnsi"/>
                <w:sz w:val="20"/>
                <w:szCs w:val="20"/>
              </w:rPr>
            </w:pPr>
            <w:r w:rsidRPr="000A717B">
              <w:rPr>
                <w:rFonts w:asciiTheme="minorHAnsi" w:hAnsiTheme="minorHAnsi"/>
                <w:sz w:val="20"/>
                <w:szCs w:val="20"/>
              </w:rPr>
              <w:t>Logoff or manually change the Presence to Offline before entering Sleep or Hibernation.</w:t>
            </w:r>
          </w:p>
          <w:p w:rsidR="00D0587E" w:rsidRPr="000A717B" w:rsidRDefault="00D0587E" w:rsidP="0007781B">
            <w:pPr>
              <w:rPr>
                <w:rFonts w:asciiTheme="minorHAnsi" w:hAnsiTheme="minorHAnsi"/>
                <w:sz w:val="20"/>
                <w:szCs w:val="20"/>
              </w:rPr>
            </w:pPr>
          </w:p>
        </w:tc>
      </w:tr>
      <w:tr w:rsidR="004B7121" w:rsidRPr="000A717B" w:rsidTr="000B6097">
        <w:tc>
          <w:tcPr>
            <w:tcW w:w="9648" w:type="dxa"/>
            <w:gridSpan w:val="3"/>
            <w:shd w:val="clear" w:color="auto" w:fill="auto"/>
          </w:tcPr>
          <w:p w:rsidR="004B7121" w:rsidRPr="000A717B" w:rsidRDefault="004B7121" w:rsidP="002171AC">
            <w:pPr>
              <w:rPr>
                <w:rFonts w:asciiTheme="minorHAnsi" w:hAnsiTheme="minorHAnsi"/>
                <w:b/>
                <w:sz w:val="20"/>
                <w:szCs w:val="20"/>
              </w:rPr>
            </w:pPr>
            <w:r w:rsidRPr="000A717B">
              <w:rPr>
                <w:rFonts w:asciiTheme="minorHAnsi" w:hAnsiTheme="minorHAnsi"/>
                <w:b/>
                <w:sz w:val="20"/>
                <w:szCs w:val="20"/>
              </w:rPr>
              <w:t>Contacts</w:t>
            </w:r>
          </w:p>
        </w:tc>
      </w:tr>
      <w:tr w:rsidR="004B7121" w:rsidRPr="000A717B" w:rsidTr="000B6097">
        <w:tc>
          <w:tcPr>
            <w:tcW w:w="1694" w:type="dxa"/>
            <w:shd w:val="clear" w:color="auto" w:fill="auto"/>
          </w:tcPr>
          <w:p w:rsidR="00F51B39" w:rsidRDefault="00F51B39" w:rsidP="002171AC">
            <w:pPr>
              <w:rPr>
                <w:rFonts w:asciiTheme="minorHAnsi" w:hAnsiTheme="minorHAnsi"/>
                <w:sz w:val="20"/>
                <w:szCs w:val="20"/>
              </w:rPr>
            </w:pPr>
          </w:p>
          <w:p w:rsidR="004B7121" w:rsidRPr="000A717B" w:rsidRDefault="004B7121" w:rsidP="002171AC">
            <w:pPr>
              <w:rPr>
                <w:rFonts w:asciiTheme="minorHAnsi" w:hAnsiTheme="minorHAnsi"/>
                <w:sz w:val="20"/>
                <w:szCs w:val="20"/>
              </w:rPr>
            </w:pPr>
            <w:r w:rsidRPr="000A717B">
              <w:rPr>
                <w:rFonts w:asciiTheme="minorHAnsi" w:hAnsiTheme="minorHAnsi"/>
                <w:sz w:val="20"/>
                <w:szCs w:val="20"/>
              </w:rPr>
              <w:t>ONEXC-12776</w:t>
            </w:r>
          </w:p>
        </w:tc>
        <w:tc>
          <w:tcPr>
            <w:tcW w:w="4578"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Outlook contacts import: Contacts are displayed in "Last Name, First Name" format meanwhile it's selected to be "First Name, Last Name".</w:t>
            </w:r>
          </w:p>
        </w:tc>
        <w:tc>
          <w:tcPr>
            <w:tcW w:w="3376" w:type="dxa"/>
            <w:shd w:val="clear" w:color="auto" w:fill="auto"/>
          </w:tcPr>
          <w:p w:rsidR="004B7121" w:rsidRPr="000A717B" w:rsidRDefault="004B7121">
            <w:pPr>
              <w:rPr>
                <w:rFonts w:asciiTheme="minorHAnsi" w:hAnsiTheme="minorHAnsi"/>
                <w:sz w:val="20"/>
                <w:szCs w:val="20"/>
              </w:rPr>
            </w:pPr>
            <w:r w:rsidRPr="000A717B">
              <w:rPr>
                <w:rFonts w:asciiTheme="minorHAnsi" w:hAnsiTheme="minorHAnsi"/>
                <w:sz w:val="20"/>
                <w:szCs w:val="20"/>
              </w:rPr>
              <w:t>None</w:t>
            </w:r>
          </w:p>
        </w:tc>
      </w:tr>
      <w:tr w:rsidR="004B7121" w:rsidRPr="000A717B" w:rsidTr="000B6097">
        <w:tc>
          <w:tcPr>
            <w:tcW w:w="1694"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ONEXC-12037</w:t>
            </w:r>
          </w:p>
        </w:tc>
        <w:tc>
          <w:tcPr>
            <w:tcW w:w="4578"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The original Work phone number doesn’t go away after user modified it through local contact</w:t>
            </w:r>
          </w:p>
        </w:tc>
        <w:tc>
          <w:tcPr>
            <w:tcW w:w="3376" w:type="dxa"/>
            <w:shd w:val="clear" w:color="auto" w:fill="auto"/>
          </w:tcPr>
          <w:p w:rsidR="004B7121" w:rsidRPr="000A717B" w:rsidRDefault="004B7121">
            <w:pPr>
              <w:rPr>
                <w:rFonts w:asciiTheme="minorHAnsi" w:hAnsiTheme="minorHAnsi"/>
                <w:sz w:val="20"/>
                <w:szCs w:val="20"/>
              </w:rPr>
            </w:pPr>
            <w:r w:rsidRPr="000A717B">
              <w:rPr>
                <w:rFonts w:asciiTheme="minorHAnsi" w:hAnsiTheme="minorHAnsi"/>
                <w:sz w:val="20"/>
                <w:szCs w:val="20"/>
              </w:rPr>
              <w:t>None</w:t>
            </w:r>
          </w:p>
        </w:tc>
      </w:tr>
      <w:tr w:rsidR="004B7121" w:rsidRPr="000A717B" w:rsidTr="000B6097">
        <w:tc>
          <w:tcPr>
            <w:tcW w:w="9648" w:type="dxa"/>
            <w:gridSpan w:val="3"/>
            <w:shd w:val="clear" w:color="auto" w:fill="auto"/>
          </w:tcPr>
          <w:p w:rsidR="004B7121" w:rsidRPr="000A717B" w:rsidRDefault="000B6097" w:rsidP="002171AC">
            <w:pPr>
              <w:rPr>
                <w:rFonts w:asciiTheme="minorHAnsi" w:hAnsiTheme="minorHAnsi" w:cstheme="minorHAnsi"/>
                <w:b/>
                <w:sz w:val="20"/>
                <w:szCs w:val="20"/>
              </w:rPr>
            </w:pPr>
            <w:r w:rsidRPr="000A717B">
              <w:rPr>
                <w:rFonts w:asciiTheme="minorHAnsi" w:hAnsiTheme="minorHAnsi" w:cstheme="minorHAnsi"/>
                <w:b/>
                <w:sz w:val="20"/>
                <w:szCs w:val="20"/>
              </w:rPr>
              <w:t>1x</w:t>
            </w:r>
            <w:r w:rsidR="004B7121" w:rsidRPr="000A717B">
              <w:rPr>
                <w:rFonts w:asciiTheme="minorHAnsi" w:hAnsiTheme="minorHAnsi" w:cstheme="minorHAnsi"/>
                <w:b/>
                <w:sz w:val="20"/>
                <w:szCs w:val="20"/>
              </w:rPr>
              <w:t>CES Integration</w:t>
            </w:r>
          </w:p>
        </w:tc>
      </w:tr>
      <w:tr w:rsidR="004B7121" w:rsidRPr="000A717B" w:rsidTr="000B6097">
        <w:tc>
          <w:tcPr>
            <w:tcW w:w="1694" w:type="dxa"/>
            <w:shd w:val="clear" w:color="auto" w:fill="auto"/>
          </w:tcPr>
          <w:p w:rsidR="004B7121" w:rsidRPr="000A717B" w:rsidRDefault="004B7121" w:rsidP="0007781B">
            <w:pPr>
              <w:rPr>
                <w:rFonts w:asciiTheme="minorHAnsi" w:hAnsiTheme="minorHAnsi"/>
                <w:sz w:val="20"/>
                <w:szCs w:val="20"/>
              </w:rPr>
            </w:pPr>
            <w:r w:rsidRPr="000A717B">
              <w:rPr>
                <w:rFonts w:asciiTheme="minorHAnsi" w:hAnsiTheme="minorHAnsi"/>
                <w:sz w:val="20"/>
                <w:szCs w:val="20"/>
              </w:rPr>
              <w:t>ONEXC-8326</w:t>
            </w:r>
          </w:p>
        </w:tc>
        <w:tc>
          <w:tcPr>
            <w:tcW w:w="4578" w:type="dxa"/>
            <w:shd w:val="clear" w:color="auto" w:fill="auto"/>
          </w:tcPr>
          <w:p w:rsidR="004B7121" w:rsidRPr="000A717B" w:rsidRDefault="004B7121" w:rsidP="0007781B">
            <w:pPr>
              <w:rPr>
                <w:rFonts w:asciiTheme="minorHAnsi" w:hAnsiTheme="minorHAnsi"/>
                <w:sz w:val="20"/>
                <w:szCs w:val="20"/>
              </w:rPr>
            </w:pPr>
            <w:r w:rsidRPr="000A717B">
              <w:rPr>
                <w:rFonts w:asciiTheme="minorHAnsi" w:hAnsiTheme="minorHAnsi"/>
                <w:sz w:val="20"/>
                <w:szCs w:val="20"/>
              </w:rPr>
              <w:t>Bridge Conferencing (with MX) window of 1XC might show incorrect call duration at times.</w:t>
            </w:r>
          </w:p>
        </w:tc>
        <w:tc>
          <w:tcPr>
            <w:tcW w:w="3376" w:type="dxa"/>
            <w:shd w:val="clear" w:color="auto" w:fill="auto"/>
          </w:tcPr>
          <w:p w:rsidR="004B7121" w:rsidRPr="000A717B" w:rsidRDefault="004B7121" w:rsidP="0007781B">
            <w:pPr>
              <w:rPr>
                <w:rFonts w:asciiTheme="minorHAnsi" w:hAnsiTheme="minorHAnsi"/>
                <w:sz w:val="20"/>
                <w:szCs w:val="20"/>
              </w:rPr>
            </w:pPr>
            <w:r w:rsidRPr="000A717B">
              <w:rPr>
                <w:rFonts w:asciiTheme="minorHAnsi" w:hAnsiTheme="minorHAnsi"/>
                <w:sz w:val="20"/>
                <w:szCs w:val="20"/>
              </w:rPr>
              <w:t xml:space="preserve">See call duration value on the call – appearance display on main Avaya one-X® Communicator UI for actual </w:t>
            </w:r>
            <w:r w:rsidRPr="000A717B">
              <w:rPr>
                <w:rFonts w:asciiTheme="minorHAnsi" w:hAnsiTheme="minorHAnsi"/>
                <w:sz w:val="20"/>
                <w:szCs w:val="20"/>
              </w:rPr>
              <w:lastRenderedPageBreak/>
              <w:t>duration.</w:t>
            </w:r>
          </w:p>
        </w:tc>
      </w:tr>
      <w:tr w:rsidR="004B7121" w:rsidRPr="000A717B" w:rsidTr="000B6097">
        <w:tc>
          <w:tcPr>
            <w:tcW w:w="9648" w:type="dxa"/>
            <w:gridSpan w:val="3"/>
            <w:shd w:val="clear" w:color="auto" w:fill="auto"/>
          </w:tcPr>
          <w:p w:rsidR="004B7121" w:rsidRPr="000A717B" w:rsidRDefault="004B7121" w:rsidP="002171AC">
            <w:pPr>
              <w:rPr>
                <w:rFonts w:asciiTheme="minorHAnsi" w:hAnsiTheme="minorHAnsi"/>
                <w:b/>
                <w:sz w:val="20"/>
                <w:szCs w:val="20"/>
              </w:rPr>
            </w:pPr>
            <w:r w:rsidRPr="000A717B">
              <w:rPr>
                <w:rFonts w:asciiTheme="minorHAnsi" w:hAnsiTheme="minorHAnsi"/>
                <w:b/>
                <w:sz w:val="20"/>
                <w:szCs w:val="20"/>
              </w:rPr>
              <w:lastRenderedPageBreak/>
              <w:t>Failover / Network Recovery</w:t>
            </w:r>
          </w:p>
        </w:tc>
      </w:tr>
      <w:tr w:rsidR="00DF0BDA" w:rsidRPr="000A717B" w:rsidTr="000B6097">
        <w:tc>
          <w:tcPr>
            <w:tcW w:w="1694" w:type="dxa"/>
            <w:shd w:val="clear" w:color="auto" w:fill="auto"/>
          </w:tcPr>
          <w:p w:rsidR="00DF0BDA" w:rsidRPr="000A717B" w:rsidRDefault="00DF0BDA" w:rsidP="00B97EE3">
            <w:pPr>
              <w:rPr>
                <w:rFonts w:asciiTheme="minorHAnsi" w:hAnsiTheme="minorHAnsi"/>
                <w:sz w:val="20"/>
                <w:szCs w:val="20"/>
              </w:rPr>
            </w:pPr>
            <w:r w:rsidRPr="000A717B">
              <w:rPr>
                <w:rFonts w:asciiTheme="minorHAnsi" w:hAnsiTheme="minorHAnsi"/>
                <w:sz w:val="20"/>
                <w:szCs w:val="20"/>
              </w:rPr>
              <w:t>ONEXC-12578</w:t>
            </w:r>
          </w:p>
        </w:tc>
        <w:tc>
          <w:tcPr>
            <w:tcW w:w="4578" w:type="dxa"/>
            <w:shd w:val="clear" w:color="auto" w:fill="auto"/>
          </w:tcPr>
          <w:p w:rsidR="00DF0BDA" w:rsidRPr="000A717B" w:rsidRDefault="00DF0BDA" w:rsidP="00B97EE3">
            <w:pPr>
              <w:rPr>
                <w:rFonts w:asciiTheme="minorHAnsi" w:hAnsiTheme="minorHAnsi"/>
                <w:sz w:val="20"/>
                <w:szCs w:val="20"/>
              </w:rPr>
            </w:pPr>
            <w:r w:rsidRPr="000A717B">
              <w:rPr>
                <w:rFonts w:asciiTheme="minorHAnsi" w:hAnsiTheme="minorHAnsi"/>
                <w:sz w:val="20"/>
                <w:szCs w:val="20"/>
              </w:rPr>
              <w:t>Call is dropped at 1XC SIP user behind SBC when trying to hold/retrieve call in case of primary SM network disconnected</w:t>
            </w:r>
          </w:p>
        </w:tc>
        <w:tc>
          <w:tcPr>
            <w:tcW w:w="3376" w:type="dxa"/>
            <w:shd w:val="clear" w:color="auto" w:fill="auto"/>
          </w:tcPr>
          <w:p w:rsidR="00DF0BDA" w:rsidRPr="000A717B" w:rsidRDefault="00DF0BDA" w:rsidP="00B97EE3">
            <w:pPr>
              <w:rPr>
                <w:rFonts w:asciiTheme="minorHAnsi" w:hAnsiTheme="minorHAnsi"/>
                <w:sz w:val="20"/>
                <w:szCs w:val="20"/>
              </w:rPr>
            </w:pPr>
            <w:r w:rsidRPr="000A717B">
              <w:rPr>
                <w:rFonts w:asciiTheme="minorHAnsi" w:hAnsiTheme="minorHAnsi"/>
                <w:sz w:val="20"/>
                <w:szCs w:val="20"/>
              </w:rPr>
              <w:t>None</w:t>
            </w:r>
          </w:p>
        </w:tc>
      </w:tr>
      <w:tr w:rsidR="004B7121" w:rsidRPr="000A717B" w:rsidTr="000B6097">
        <w:tc>
          <w:tcPr>
            <w:tcW w:w="1694"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ONEXC-12888</w:t>
            </w:r>
          </w:p>
        </w:tc>
        <w:tc>
          <w:tcPr>
            <w:tcW w:w="4578"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 xml:space="preserve"> 1XC FP10- 1XC H323 RW mode user fails to make outgoing call after failback from LSP to Main.</w:t>
            </w:r>
          </w:p>
        </w:tc>
        <w:tc>
          <w:tcPr>
            <w:tcW w:w="3376"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None</w:t>
            </w:r>
          </w:p>
        </w:tc>
      </w:tr>
      <w:tr w:rsidR="004B7121" w:rsidRPr="000A717B" w:rsidTr="000B6097">
        <w:tc>
          <w:tcPr>
            <w:tcW w:w="1694"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ONEXC-12638</w:t>
            </w:r>
          </w:p>
        </w:tc>
        <w:tc>
          <w:tcPr>
            <w:tcW w:w="4578" w:type="dxa"/>
            <w:shd w:val="clear" w:color="auto" w:fill="auto"/>
          </w:tcPr>
          <w:p w:rsidR="004B7121" w:rsidRPr="000A717B" w:rsidRDefault="004B7121" w:rsidP="000D0042">
            <w:pPr>
              <w:rPr>
                <w:rFonts w:asciiTheme="minorHAnsi" w:hAnsiTheme="minorHAnsi"/>
                <w:sz w:val="20"/>
                <w:szCs w:val="20"/>
              </w:rPr>
            </w:pPr>
            <w:r w:rsidRPr="000A717B">
              <w:rPr>
                <w:rFonts w:asciiTheme="minorHAnsi" w:hAnsiTheme="minorHAnsi"/>
                <w:sz w:val="20"/>
                <w:szCs w:val="20"/>
              </w:rPr>
              <w:t xml:space="preserve"> 1XC SIP RW mode</w:t>
            </w:r>
            <w:r w:rsidR="000D0042" w:rsidRPr="000A717B">
              <w:rPr>
                <w:rFonts w:asciiTheme="minorHAnsi" w:hAnsiTheme="minorHAnsi"/>
                <w:sz w:val="20"/>
                <w:szCs w:val="20"/>
              </w:rPr>
              <w:t>: Call on BSM might get</w:t>
            </w:r>
            <w:r w:rsidRPr="000A717B">
              <w:rPr>
                <w:rFonts w:asciiTheme="minorHAnsi" w:hAnsiTheme="minorHAnsi"/>
                <w:sz w:val="20"/>
                <w:szCs w:val="20"/>
              </w:rPr>
              <w:t xml:space="preserve"> drop</w:t>
            </w:r>
            <w:r w:rsidR="000D0042" w:rsidRPr="000A717B">
              <w:rPr>
                <w:rFonts w:asciiTheme="minorHAnsi" w:hAnsiTheme="minorHAnsi"/>
                <w:sz w:val="20"/>
                <w:szCs w:val="20"/>
              </w:rPr>
              <w:t>ped</w:t>
            </w:r>
            <w:r w:rsidRPr="000A717B">
              <w:rPr>
                <w:rFonts w:asciiTheme="minorHAnsi" w:hAnsiTheme="minorHAnsi"/>
                <w:sz w:val="20"/>
                <w:szCs w:val="20"/>
              </w:rPr>
              <w:t xml:space="preserve"> after failback to Primary SM </w:t>
            </w:r>
            <w:r w:rsidR="000D0042" w:rsidRPr="000A717B">
              <w:rPr>
                <w:rFonts w:asciiTheme="minorHAnsi" w:hAnsiTheme="minorHAnsi"/>
                <w:sz w:val="20"/>
                <w:szCs w:val="20"/>
              </w:rPr>
              <w:t xml:space="preserve">and </w:t>
            </w:r>
            <w:r w:rsidRPr="000A717B">
              <w:rPr>
                <w:rFonts w:asciiTheme="minorHAnsi" w:hAnsiTheme="minorHAnsi"/>
                <w:sz w:val="20"/>
                <w:szCs w:val="20"/>
              </w:rPr>
              <w:t>then answer</w:t>
            </w:r>
            <w:r w:rsidR="000D0042" w:rsidRPr="000A717B">
              <w:rPr>
                <w:rFonts w:asciiTheme="minorHAnsi" w:hAnsiTheme="minorHAnsi"/>
                <w:sz w:val="20"/>
                <w:szCs w:val="20"/>
              </w:rPr>
              <w:t>ing</w:t>
            </w:r>
            <w:r w:rsidRPr="000A717B">
              <w:rPr>
                <w:rFonts w:asciiTheme="minorHAnsi" w:hAnsiTheme="minorHAnsi"/>
                <w:sz w:val="20"/>
                <w:szCs w:val="20"/>
              </w:rPr>
              <w:t xml:space="preserve"> new </w:t>
            </w:r>
            <w:r w:rsidR="000D0042" w:rsidRPr="000A717B">
              <w:rPr>
                <w:rFonts w:asciiTheme="minorHAnsi" w:hAnsiTheme="minorHAnsi"/>
                <w:sz w:val="20"/>
                <w:szCs w:val="20"/>
              </w:rPr>
              <w:t xml:space="preserve">incoming </w:t>
            </w:r>
            <w:r w:rsidRPr="000A717B">
              <w:rPr>
                <w:rFonts w:asciiTheme="minorHAnsi" w:hAnsiTheme="minorHAnsi"/>
                <w:sz w:val="20"/>
                <w:szCs w:val="20"/>
              </w:rPr>
              <w:t xml:space="preserve">call </w:t>
            </w:r>
          </w:p>
        </w:tc>
        <w:tc>
          <w:tcPr>
            <w:tcW w:w="3376" w:type="dxa"/>
            <w:shd w:val="clear" w:color="auto" w:fill="auto"/>
          </w:tcPr>
          <w:p w:rsidR="004B7121" w:rsidRPr="000A717B" w:rsidRDefault="000D0042" w:rsidP="000F4E21">
            <w:pPr>
              <w:rPr>
                <w:rFonts w:asciiTheme="minorHAnsi" w:hAnsiTheme="minorHAnsi"/>
                <w:sz w:val="20"/>
                <w:szCs w:val="20"/>
              </w:rPr>
            </w:pPr>
            <w:r w:rsidRPr="000A717B">
              <w:rPr>
                <w:rFonts w:asciiTheme="minorHAnsi" w:hAnsiTheme="minorHAnsi"/>
                <w:sz w:val="20"/>
                <w:szCs w:val="20"/>
              </w:rPr>
              <w:t xml:space="preserve">Fix for this issue is targeted </w:t>
            </w:r>
            <w:r w:rsidR="000F4E21">
              <w:rPr>
                <w:rFonts w:asciiTheme="minorHAnsi" w:hAnsiTheme="minorHAnsi"/>
                <w:sz w:val="20"/>
                <w:szCs w:val="20"/>
              </w:rPr>
              <w:t>for the next service pack</w:t>
            </w:r>
          </w:p>
        </w:tc>
      </w:tr>
      <w:tr w:rsidR="004B7121" w:rsidRPr="000A717B" w:rsidTr="000B6097">
        <w:tc>
          <w:tcPr>
            <w:tcW w:w="1694"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ONEXC-12636</w:t>
            </w:r>
          </w:p>
        </w:tc>
        <w:tc>
          <w:tcPr>
            <w:tcW w:w="4578" w:type="dxa"/>
            <w:shd w:val="clear" w:color="auto" w:fill="auto"/>
          </w:tcPr>
          <w:p w:rsidR="004B7121" w:rsidRPr="000A717B" w:rsidRDefault="004B7121" w:rsidP="002171AC">
            <w:pPr>
              <w:rPr>
                <w:rFonts w:asciiTheme="minorHAnsi" w:hAnsiTheme="minorHAnsi"/>
                <w:sz w:val="20"/>
                <w:szCs w:val="20"/>
              </w:rPr>
            </w:pPr>
            <w:r w:rsidRPr="000A717B">
              <w:rPr>
                <w:rFonts w:asciiTheme="minorHAnsi" w:hAnsiTheme="minorHAnsi"/>
                <w:sz w:val="20"/>
                <w:szCs w:val="20"/>
              </w:rPr>
              <w:t>Active talk path present but the 1XC client is not logged in during a failback scenario from ESS to main CM while on an Active call.</w:t>
            </w:r>
          </w:p>
        </w:tc>
        <w:tc>
          <w:tcPr>
            <w:tcW w:w="3376" w:type="dxa"/>
            <w:shd w:val="clear" w:color="auto" w:fill="auto"/>
          </w:tcPr>
          <w:p w:rsidR="004B7121" w:rsidRPr="000A717B" w:rsidRDefault="004B7121">
            <w:pPr>
              <w:rPr>
                <w:rFonts w:asciiTheme="minorHAnsi" w:hAnsiTheme="minorHAnsi"/>
                <w:sz w:val="20"/>
                <w:szCs w:val="20"/>
              </w:rPr>
            </w:pPr>
            <w:r w:rsidRPr="000A717B">
              <w:rPr>
                <w:rFonts w:asciiTheme="minorHAnsi" w:hAnsiTheme="minorHAnsi"/>
                <w:sz w:val="20"/>
                <w:szCs w:val="20"/>
              </w:rPr>
              <w:t>None</w:t>
            </w:r>
          </w:p>
        </w:tc>
      </w:tr>
      <w:tr w:rsidR="004B7121" w:rsidRPr="000A717B" w:rsidTr="000B6097">
        <w:tc>
          <w:tcPr>
            <w:tcW w:w="1694" w:type="dxa"/>
            <w:shd w:val="clear" w:color="auto" w:fill="auto"/>
          </w:tcPr>
          <w:p w:rsidR="004B7121" w:rsidRPr="000A717B" w:rsidRDefault="004B7121" w:rsidP="0007781B">
            <w:pPr>
              <w:rPr>
                <w:rFonts w:asciiTheme="minorHAnsi" w:hAnsiTheme="minorHAnsi"/>
                <w:sz w:val="20"/>
                <w:szCs w:val="20"/>
              </w:rPr>
            </w:pPr>
            <w:r w:rsidRPr="000A717B">
              <w:rPr>
                <w:rFonts w:asciiTheme="minorHAnsi" w:hAnsiTheme="minorHAnsi"/>
                <w:sz w:val="20"/>
                <w:szCs w:val="20"/>
              </w:rPr>
              <w:t>ONEXC-8710</w:t>
            </w:r>
          </w:p>
        </w:tc>
        <w:tc>
          <w:tcPr>
            <w:tcW w:w="4578" w:type="dxa"/>
            <w:shd w:val="clear" w:color="auto" w:fill="auto"/>
          </w:tcPr>
          <w:p w:rsidR="004B7121" w:rsidRPr="000A717B" w:rsidRDefault="004B7121" w:rsidP="0007781B">
            <w:pPr>
              <w:rPr>
                <w:rFonts w:asciiTheme="minorHAnsi" w:hAnsiTheme="minorHAnsi"/>
                <w:sz w:val="20"/>
                <w:szCs w:val="20"/>
              </w:rPr>
            </w:pPr>
            <w:r w:rsidRPr="000A717B">
              <w:rPr>
                <w:rFonts w:asciiTheme="minorHAnsi" w:hAnsiTheme="minorHAnsi"/>
                <w:sz w:val="20"/>
                <w:szCs w:val="20"/>
              </w:rPr>
              <w:t>1XC SIP mode - Presence status not updated after failover, if user was on active call during SM failover.</w:t>
            </w:r>
          </w:p>
        </w:tc>
        <w:tc>
          <w:tcPr>
            <w:tcW w:w="3376" w:type="dxa"/>
            <w:shd w:val="clear" w:color="auto" w:fill="auto"/>
          </w:tcPr>
          <w:p w:rsidR="004B7121" w:rsidRPr="000A717B" w:rsidRDefault="004B7121" w:rsidP="0007781B">
            <w:pPr>
              <w:rPr>
                <w:rFonts w:asciiTheme="minorHAnsi" w:hAnsiTheme="minorHAnsi"/>
                <w:sz w:val="20"/>
                <w:szCs w:val="20"/>
              </w:rPr>
            </w:pPr>
            <w:r w:rsidRPr="000A717B">
              <w:rPr>
                <w:rFonts w:asciiTheme="minorHAnsi" w:hAnsiTheme="minorHAnsi"/>
                <w:sz w:val="20"/>
                <w:szCs w:val="20"/>
              </w:rPr>
              <w:t>Presence will be reset in an hour for that user automatically.</w:t>
            </w:r>
          </w:p>
        </w:tc>
      </w:tr>
    </w:tbl>
    <w:p w:rsidR="000078D8" w:rsidRDefault="000078D8">
      <w:pPr>
        <w:spacing w:after="0" w:line="240" w:lineRule="auto"/>
        <w:rPr>
          <w:rFonts w:asciiTheme="minorHAnsi" w:hAnsiTheme="minorHAnsi"/>
          <w:b/>
          <w:bCs/>
          <w:color w:val="94C600" w:themeColor="accent1"/>
          <w:sz w:val="26"/>
          <w:szCs w:val="26"/>
        </w:rPr>
      </w:pPr>
    </w:p>
    <w:p w:rsidR="00D03618" w:rsidRDefault="00D03618">
      <w:pPr>
        <w:spacing w:after="0" w:line="240" w:lineRule="auto"/>
        <w:rPr>
          <w:rFonts w:asciiTheme="minorHAnsi" w:hAnsiTheme="minorHAnsi"/>
          <w:color w:val="94C600" w:themeColor="accent1"/>
          <w:sz w:val="26"/>
          <w:szCs w:val="26"/>
        </w:rPr>
      </w:pPr>
      <w:r>
        <w:rPr>
          <w:rFonts w:asciiTheme="minorHAnsi" w:hAnsiTheme="minorHAnsi"/>
          <w:color w:val="94C600" w:themeColor="accent1"/>
          <w:sz w:val="26"/>
          <w:szCs w:val="26"/>
        </w:rPr>
        <w:br w:type="page"/>
      </w:r>
    </w:p>
    <w:p w:rsidR="00051AF3" w:rsidRPr="00864B5D" w:rsidRDefault="00DA1C36" w:rsidP="00EA15DF">
      <w:pPr>
        <w:spacing w:after="0" w:line="240" w:lineRule="auto"/>
        <w:rPr>
          <w:rFonts w:asciiTheme="minorHAnsi" w:hAnsiTheme="minorHAnsi"/>
          <w:b/>
          <w:bCs/>
          <w:color w:val="0070C0"/>
          <w:sz w:val="26"/>
          <w:szCs w:val="26"/>
        </w:rPr>
      </w:pPr>
      <w:r w:rsidRPr="00864B5D">
        <w:rPr>
          <w:rFonts w:asciiTheme="minorHAnsi" w:hAnsiTheme="minorHAnsi"/>
          <w:b/>
          <w:color w:val="0070C0"/>
          <w:sz w:val="26"/>
          <w:szCs w:val="26"/>
        </w:rPr>
        <w:lastRenderedPageBreak/>
        <w:t>Technical Support</w:t>
      </w:r>
    </w:p>
    <w:p w:rsidR="00411521" w:rsidRPr="00411521" w:rsidRDefault="00411521" w:rsidP="00411521">
      <w:pPr>
        <w:rPr>
          <w:sz w:val="6"/>
        </w:rPr>
      </w:pPr>
    </w:p>
    <w:p w:rsidR="00DA1C36" w:rsidRPr="00AC3F07" w:rsidRDefault="00DA1C36" w:rsidP="00CD2CA6">
      <w:pPr>
        <w:rPr>
          <w:rFonts w:asciiTheme="minorHAnsi" w:hAnsiTheme="minorHAnsi"/>
        </w:rPr>
      </w:pPr>
      <w:r w:rsidRPr="00AC3F07">
        <w:rPr>
          <w:rFonts w:asciiTheme="minorHAnsi" w:hAnsiTheme="minorHAnsi"/>
        </w:rPr>
        <w:t>Support for</w:t>
      </w:r>
      <w:r w:rsidR="00642F35">
        <w:rPr>
          <w:rFonts w:asciiTheme="minorHAnsi" w:hAnsiTheme="minorHAnsi"/>
        </w:rPr>
        <w:t xml:space="preserve"> Avaya O</w:t>
      </w:r>
      <w:r w:rsidR="003B5BF7">
        <w:rPr>
          <w:rFonts w:asciiTheme="minorHAnsi" w:hAnsiTheme="minorHAnsi"/>
        </w:rPr>
        <w:t>ne-X®</w:t>
      </w:r>
      <w:r w:rsidRPr="00AC3F07">
        <w:rPr>
          <w:rFonts w:asciiTheme="minorHAnsi" w:hAnsiTheme="minorHAnsi"/>
        </w:rPr>
        <w:t xml:space="preserve"> </w:t>
      </w:r>
      <w:r w:rsidR="00B5169D">
        <w:rPr>
          <w:rFonts w:asciiTheme="minorHAnsi" w:hAnsiTheme="minorHAnsi"/>
        </w:rPr>
        <w:t>Communicator</w:t>
      </w:r>
      <w:r w:rsidR="00CA09B5" w:rsidRPr="00AC3F07">
        <w:rPr>
          <w:rFonts w:asciiTheme="minorHAnsi" w:hAnsiTheme="minorHAnsi"/>
        </w:rPr>
        <w:t xml:space="preserve"> </w:t>
      </w:r>
      <w:r w:rsidRPr="00AC3F07">
        <w:rPr>
          <w:rFonts w:asciiTheme="minorHAnsi" w:hAnsiTheme="minorHAnsi"/>
        </w:rPr>
        <w:t xml:space="preserve">Client is available through the normal Avaya escalation process. If you encounter trouble with </w:t>
      </w:r>
      <w:r w:rsidR="00CA09B5" w:rsidRPr="00AC3F07">
        <w:rPr>
          <w:rFonts w:asciiTheme="minorHAnsi" w:hAnsiTheme="minorHAnsi"/>
        </w:rPr>
        <w:t>the clients</w:t>
      </w:r>
      <w:r w:rsidRPr="00AC3F07">
        <w:rPr>
          <w:rFonts w:asciiTheme="minorHAnsi" w:hAnsiTheme="minorHAnsi"/>
        </w:rPr>
        <w:t xml:space="preserve">: </w:t>
      </w:r>
    </w:p>
    <w:p w:rsidR="00DA1C36" w:rsidRPr="00AC3F07" w:rsidRDefault="00DA1C36" w:rsidP="007E7272">
      <w:pPr>
        <w:pStyle w:val="ListParagraph"/>
        <w:numPr>
          <w:ilvl w:val="0"/>
          <w:numId w:val="1"/>
        </w:numPr>
        <w:rPr>
          <w:rFonts w:asciiTheme="minorHAnsi" w:hAnsiTheme="minorHAnsi"/>
        </w:rPr>
      </w:pPr>
      <w:r w:rsidRPr="00AC3F07">
        <w:rPr>
          <w:rFonts w:asciiTheme="minorHAnsi" w:hAnsiTheme="minorHAnsi"/>
        </w:rPr>
        <w:t xml:space="preserve">Retry the action. Follow the instructions in written or online documentation carefully. </w:t>
      </w:r>
    </w:p>
    <w:p w:rsidR="00DA1C36" w:rsidRPr="00AC3F07" w:rsidRDefault="00DA1C36" w:rsidP="007E7272">
      <w:pPr>
        <w:pStyle w:val="ListParagraph"/>
        <w:numPr>
          <w:ilvl w:val="0"/>
          <w:numId w:val="1"/>
        </w:numPr>
        <w:rPr>
          <w:rFonts w:asciiTheme="minorHAnsi" w:hAnsiTheme="minorHAnsi"/>
        </w:rPr>
      </w:pPr>
      <w:r w:rsidRPr="00AC3F07">
        <w:rPr>
          <w:rFonts w:asciiTheme="minorHAnsi" w:hAnsiTheme="minorHAnsi"/>
        </w:rPr>
        <w:t>Check the documentation that came with your hardware for maintenance or hardware-related problems.</w:t>
      </w:r>
    </w:p>
    <w:p w:rsidR="00DA1C36" w:rsidRPr="00AC3F07" w:rsidRDefault="00DA1C36" w:rsidP="007E7272">
      <w:pPr>
        <w:pStyle w:val="ListParagraph"/>
        <w:numPr>
          <w:ilvl w:val="0"/>
          <w:numId w:val="1"/>
        </w:numPr>
        <w:rPr>
          <w:rFonts w:asciiTheme="minorHAnsi" w:hAnsiTheme="minorHAnsi"/>
        </w:rPr>
      </w:pPr>
      <w:r w:rsidRPr="00AC3F07">
        <w:rPr>
          <w:rFonts w:asciiTheme="minorHAnsi" w:hAnsiTheme="minorHAnsi"/>
        </w:rPr>
        <w:t>Note the sequence of events that led to the problem and the exact messages displayed. Have the Avaya documentation available.</w:t>
      </w:r>
    </w:p>
    <w:p w:rsidR="00DA1C36" w:rsidRPr="00AC3F07" w:rsidRDefault="00DA1C36" w:rsidP="007E7272">
      <w:pPr>
        <w:pStyle w:val="NoSpacing"/>
        <w:numPr>
          <w:ilvl w:val="0"/>
          <w:numId w:val="1"/>
        </w:numPr>
        <w:rPr>
          <w:rFonts w:asciiTheme="minorHAnsi" w:hAnsiTheme="minorHAnsi"/>
        </w:rPr>
      </w:pPr>
      <w:r w:rsidRPr="00AC3F07">
        <w:rPr>
          <w:rFonts w:asciiTheme="minorHAnsi" w:hAnsiTheme="minorHAnsi"/>
        </w:rPr>
        <w:t xml:space="preserve">If you continue to have a problem, submit a trouble ticket to Avaya. </w:t>
      </w:r>
    </w:p>
    <w:p w:rsidR="00DA1C36" w:rsidRPr="00AC3F07" w:rsidRDefault="00DA1C36" w:rsidP="00CD2CA6">
      <w:pPr>
        <w:pStyle w:val="NoSpacing"/>
        <w:ind w:left="1440"/>
        <w:rPr>
          <w:rFonts w:asciiTheme="minorHAnsi" w:hAnsiTheme="minorHAnsi"/>
        </w:rPr>
      </w:pPr>
    </w:p>
    <w:p w:rsidR="00DA1C36" w:rsidRPr="00AC3F07" w:rsidRDefault="00DA1C36" w:rsidP="00CD2CA6">
      <w:pPr>
        <w:rPr>
          <w:rFonts w:asciiTheme="minorHAnsi" w:hAnsiTheme="minorHAnsi"/>
        </w:rPr>
      </w:pPr>
      <w:r w:rsidRPr="00AC3F07">
        <w:rPr>
          <w:rFonts w:asciiTheme="minorHAnsi" w:hAnsiTheme="minorHAnsi"/>
        </w:rPr>
        <w:t xml:space="preserve">When you request technical support, provide the following information: </w:t>
      </w:r>
    </w:p>
    <w:p w:rsidR="00DA1C36" w:rsidRPr="00AC3F07" w:rsidRDefault="00DA1C36" w:rsidP="007E7272">
      <w:pPr>
        <w:pStyle w:val="ListParagraph"/>
        <w:numPr>
          <w:ilvl w:val="0"/>
          <w:numId w:val="2"/>
        </w:numPr>
        <w:rPr>
          <w:rFonts w:asciiTheme="minorHAnsi" w:hAnsiTheme="minorHAnsi"/>
        </w:rPr>
      </w:pPr>
      <w:r w:rsidRPr="00AC3F07">
        <w:rPr>
          <w:rFonts w:asciiTheme="minorHAnsi" w:hAnsiTheme="minorHAnsi"/>
        </w:rPr>
        <w:t>Configuration settings</w:t>
      </w:r>
      <w:r w:rsidR="00CA09B5" w:rsidRPr="00AC3F07">
        <w:rPr>
          <w:rFonts w:asciiTheme="minorHAnsi" w:hAnsiTheme="minorHAnsi"/>
        </w:rPr>
        <w:t>.</w:t>
      </w:r>
    </w:p>
    <w:p w:rsidR="00DA1C36" w:rsidRPr="00AC3F07" w:rsidRDefault="00DA1C36" w:rsidP="007E7272">
      <w:pPr>
        <w:pStyle w:val="ListParagraph"/>
        <w:numPr>
          <w:ilvl w:val="0"/>
          <w:numId w:val="2"/>
        </w:numPr>
        <w:rPr>
          <w:rFonts w:asciiTheme="minorHAnsi" w:hAnsiTheme="minorHAnsi"/>
        </w:rPr>
      </w:pPr>
      <w:r w:rsidRPr="00AC3F07">
        <w:rPr>
          <w:rFonts w:asciiTheme="minorHAnsi" w:hAnsiTheme="minorHAnsi"/>
        </w:rPr>
        <w:t xml:space="preserve">Usage scenario, including all steps required to reproduce the issue. </w:t>
      </w:r>
    </w:p>
    <w:p w:rsidR="00DA1C36" w:rsidRPr="00AC3F07" w:rsidRDefault="00DA1C36" w:rsidP="007E7272">
      <w:pPr>
        <w:pStyle w:val="ListParagraph"/>
        <w:numPr>
          <w:ilvl w:val="0"/>
          <w:numId w:val="2"/>
        </w:numPr>
        <w:rPr>
          <w:rFonts w:asciiTheme="minorHAnsi" w:hAnsiTheme="minorHAnsi"/>
        </w:rPr>
      </w:pPr>
      <w:r w:rsidRPr="00AC3F07">
        <w:rPr>
          <w:rFonts w:asciiTheme="minorHAnsi" w:hAnsiTheme="minorHAnsi"/>
        </w:rPr>
        <w:t>Screenshots</w:t>
      </w:r>
      <w:r w:rsidR="00CA09B5" w:rsidRPr="00AC3F07">
        <w:rPr>
          <w:rFonts w:asciiTheme="minorHAnsi" w:hAnsiTheme="minorHAnsi"/>
        </w:rPr>
        <w:t>.</w:t>
      </w:r>
    </w:p>
    <w:p w:rsidR="00DA1C36" w:rsidRPr="00AC3F07" w:rsidRDefault="00DA1C36" w:rsidP="007E7272">
      <w:pPr>
        <w:pStyle w:val="ListParagraph"/>
        <w:numPr>
          <w:ilvl w:val="0"/>
          <w:numId w:val="2"/>
        </w:numPr>
        <w:rPr>
          <w:rFonts w:asciiTheme="minorHAnsi" w:hAnsiTheme="minorHAnsi"/>
        </w:rPr>
      </w:pPr>
      <w:r w:rsidRPr="00AC3F07">
        <w:rPr>
          <w:rFonts w:asciiTheme="minorHAnsi" w:hAnsiTheme="minorHAnsi"/>
        </w:rPr>
        <w:t>Copies of all logs related to the issue.</w:t>
      </w:r>
    </w:p>
    <w:p w:rsidR="00DA1C36" w:rsidRPr="00AC3F07" w:rsidRDefault="00DA1C36" w:rsidP="007E7272">
      <w:pPr>
        <w:pStyle w:val="ListParagraph"/>
        <w:numPr>
          <w:ilvl w:val="0"/>
          <w:numId w:val="2"/>
        </w:numPr>
        <w:rPr>
          <w:rFonts w:asciiTheme="minorHAnsi" w:hAnsiTheme="minorHAnsi"/>
        </w:rPr>
      </w:pPr>
      <w:r w:rsidRPr="00AC3F07">
        <w:rPr>
          <w:rFonts w:asciiTheme="minorHAnsi" w:hAnsiTheme="minorHAnsi"/>
        </w:rPr>
        <w:t>All other information that you gathered when you attempted to resolve the issue.</w:t>
      </w:r>
    </w:p>
    <w:p w:rsidR="00DA1C36" w:rsidRPr="00AC3F07" w:rsidRDefault="00DA1C36">
      <w:pPr>
        <w:spacing w:after="0" w:line="240" w:lineRule="auto"/>
        <w:rPr>
          <w:rFonts w:asciiTheme="minorHAnsi" w:hAnsiTheme="minorHAnsi"/>
        </w:rPr>
      </w:pPr>
    </w:p>
    <w:p w:rsidR="00AA612E" w:rsidRPr="00AC3F07" w:rsidRDefault="00DA1C36" w:rsidP="00AA612E">
      <w:pPr>
        <w:pStyle w:val="Heading1"/>
        <w:rPr>
          <w:rFonts w:asciiTheme="minorHAnsi" w:hAnsiTheme="minorHAnsi"/>
          <w:color w:val="94C600" w:themeColor="accent1"/>
        </w:rPr>
      </w:pPr>
      <w:r w:rsidRPr="00AC3F07">
        <w:rPr>
          <w:rFonts w:asciiTheme="minorHAnsi" w:hAnsiTheme="minorHAnsi"/>
          <w:color w:val="94C600" w:themeColor="accent1"/>
        </w:rPr>
        <w:br w:type="page"/>
      </w:r>
      <w:bookmarkStart w:id="26" w:name="_Toc315990410"/>
    </w:p>
    <w:p w:rsidR="00DA1C36" w:rsidRPr="00864B5D" w:rsidRDefault="00DA1C36" w:rsidP="00510741">
      <w:pPr>
        <w:pStyle w:val="Heading1"/>
        <w:rPr>
          <w:rFonts w:asciiTheme="minorHAnsi" w:hAnsiTheme="minorHAnsi"/>
          <w:color w:val="0070C0"/>
          <w:szCs w:val="26"/>
        </w:rPr>
      </w:pPr>
      <w:bookmarkStart w:id="27" w:name="_Appendix_A:_one-X"/>
      <w:bookmarkStart w:id="28" w:name="_Toc445395319"/>
      <w:bookmarkEnd w:id="26"/>
      <w:bookmarkEnd w:id="27"/>
      <w:r w:rsidRPr="00864B5D">
        <w:rPr>
          <w:rFonts w:asciiTheme="minorHAnsi" w:hAnsiTheme="minorHAnsi"/>
          <w:color w:val="0070C0"/>
          <w:szCs w:val="26"/>
        </w:rPr>
        <w:lastRenderedPageBreak/>
        <w:t>Appendix</w:t>
      </w:r>
      <w:r w:rsidR="005F0ED0" w:rsidRPr="00864B5D">
        <w:rPr>
          <w:rFonts w:asciiTheme="minorHAnsi" w:hAnsiTheme="minorHAnsi"/>
          <w:color w:val="0070C0"/>
          <w:szCs w:val="26"/>
        </w:rPr>
        <w:t xml:space="preserve"> </w:t>
      </w:r>
      <w:r w:rsidR="0099096C" w:rsidRPr="00864B5D">
        <w:rPr>
          <w:rFonts w:asciiTheme="minorHAnsi" w:hAnsiTheme="minorHAnsi"/>
          <w:caps/>
          <w:color w:val="0070C0"/>
          <w:szCs w:val="26"/>
        </w:rPr>
        <w:t>A</w:t>
      </w:r>
      <w:r w:rsidRPr="00864B5D">
        <w:rPr>
          <w:rFonts w:asciiTheme="minorHAnsi" w:hAnsiTheme="minorHAnsi"/>
          <w:color w:val="0070C0"/>
          <w:szCs w:val="26"/>
        </w:rPr>
        <w:t>: Acronyms</w:t>
      </w:r>
      <w:bookmarkEnd w:id="28"/>
    </w:p>
    <w:p w:rsidR="00DA1C36" w:rsidRPr="00AC3F07" w:rsidRDefault="00DA1C36" w:rsidP="00232A79">
      <w:pPr>
        <w:rPr>
          <w:rFonts w:asciiTheme="minorHAnsi" w:hAnsiTheme="minorHAnsi"/>
        </w:rPr>
      </w:pPr>
    </w:p>
    <w:p w:rsidR="00915290" w:rsidRDefault="00915290" w:rsidP="00232A79">
      <w:pPr>
        <w:rPr>
          <w:rFonts w:asciiTheme="minorHAnsi" w:hAnsiTheme="minorHAnsi"/>
        </w:rPr>
      </w:pPr>
      <w:r>
        <w:rPr>
          <w:rFonts w:asciiTheme="minorHAnsi" w:hAnsiTheme="minorHAnsi"/>
        </w:rPr>
        <w:t>1XC</w:t>
      </w:r>
      <w:r>
        <w:rPr>
          <w:rFonts w:asciiTheme="minorHAnsi" w:hAnsiTheme="minorHAnsi"/>
        </w:rPr>
        <w:tab/>
      </w:r>
      <w:r>
        <w:rPr>
          <w:rFonts w:asciiTheme="minorHAnsi" w:hAnsiTheme="minorHAnsi"/>
        </w:rPr>
        <w:tab/>
      </w:r>
      <w:r>
        <w:rPr>
          <w:rFonts w:asciiTheme="minorHAnsi" w:hAnsiTheme="minorHAnsi"/>
        </w:rPr>
        <w:tab/>
        <w:t>Avaya one-X® Communicator Client</w:t>
      </w:r>
    </w:p>
    <w:p w:rsidR="004A3D33" w:rsidRDefault="004A3D33" w:rsidP="00232A79">
      <w:pPr>
        <w:rPr>
          <w:rFonts w:asciiTheme="minorHAnsi" w:hAnsiTheme="minorHAnsi"/>
        </w:rPr>
      </w:pPr>
      <w:r>
        <w:rPr>
          <w:rFonts w:asciiTheme="minorHAnsi" w:hAnsiTheme="minorHAnsi"/>
        </w:rPr>
        <w:t>SC mode</w:t>
      </w:r>
      <w:r>
        <w:rPr>
          <w:rFonts w:asciiTheme="minorHAnsi" w:hAnsiTheme="minorHAnsi"/>
        </w:rPr>
        <w:tab/>
      </w:r>
      <w:r>
        <w:rPr>
          <w:rFonts w:asciiTheme="minorHAnsi" w:hAnsiTheme="minorHAnsi"/>
        </w:rPr>
        <w:tab/>
        <w:t>Shared Control mode</w:t>
      </w:r>
    </w:p>
    <w:p w:rsidR="004A3D33" w:rsidRDefault="004A3D33" w:rsidP="00232A79">
      <w:pPr>
        <w:rPr>
          <w:rFonts w:asciiTheme="minorHAnsi" w:hAnsiTheme="minorHAnsi"/>
        </w:rPr>
      </w:pPr>
      <w:r>
        <w:rPr>
          <w:rFonts w:asciiTheme="minorHAnsi" w:hAnsiTheme="minorHAnsi"/>
        </w:rPr>
        <w:t>TC mode</w:t>
      </w:r>
      <w:r>
        <w:rPr>
          <w:rFonts w:asciiTheme="minorHAnsi" w:hAnsiTheme="minorHAnsi"/>
        </w:rPr>
        <w:tab/>
      </w:r>
      <w:r>
        <w:rPr>
          <w:rFonts w:asciiTheme="minorHAnsi" w:hAnsiTheme="minorHAnsi"/>
        </w:rPr>
        <w:tab/>
        <w:t>Telecommuter / Other Phone mode</w:t>
      </w:r>
    </w:p>
    <w:p w:rsidR="004A3D33" w:rsidRDefault="004A3D33" w:rsidP="00232A79">
      <w:pPr>
        <w:rPr>
          <w:rFonts w:asciiTheme="minorHAnsi" w:hAnsiTheme="minorHAnsi"/>
        </w:rPr>
      </w:pPr>
      <w:r>
        <w:rPr>
          <w:rFonts w:asciiTheme="minorHAnsi" w:hAnsiTheme="minorHAnsi"/>
        </w:rPr>
        <w:t>RW mode</w:t>
      </w:r>
      <w:r>
        <w:rPr>
          <w:rFonts w:asciiTheme="minorHAnsi" w:hAnsiTheme="minorHAnsi"/>
        </w:rPr>
        <w:tab/>
      </w:r>
      <w:r>
        <w:rPr>
          <w:rFonts w:asciiTheme="minorHAnsi" w:hAnsiTheme="minorHAnsi"/>
        </w:rPr>
        <w:tab/>
        <w:t>Road Warrior / This Computer mode</w:t>
      </w:r>
    </w:p>
    <w:p w:rsidR="006F73BA" w:rsidRDefault="006F73BA" w:rsidP="00232A79">
      <w:pPr>
        <w:rPr>
          <w:rFonts w:asciiTheme="minorHAnsi" w:hAnsiTheme="minorHAnsi"/>
        </w:rPr>
      </w:pPr>
      <w:r>
        <w:rPr>
          <w:rFonts w:asciiTheme="minorHAnsi" w:hAnsiTheme="minorHAnsi"/>
        </w:rPr>
        <w:t>1XM</w:t>
      </w:r>
      <w:r>
        <w:rPr>
          <w:rFonts w:asciiTheme="minorHAnsi" w:hAnsiTheme="minorHAnsi"/>
        </w:rPr>
        <w:tab/>
      </w:r>
      <w:r>
        <w:rPr>
          <w:rFonts w:asciiTheme="minorHAnsi" w:hAnsiTheme="minorHAnsi"/>
        </w:rPr>
        <w:tab/>
      </w:r>
      <w:r w:rsidR="00A8057B">
        <w:rPr>
          <w:rFonts w:asciiTheme="minorHAnsi" w:hAnsiTheme="minorHAnsi"/>
        </w:rPr>
        <w:tab/>
      </w:r>
      <w:r>
        <w:rPr>
          <w:rFonts w:asciiTheme="minorHAnsi" w:hAnsiTheme="minorHAnsi"/>
        </w:rPr>
        <w:t>Avaya one-X® Mobile Client</w:t>
      </w:r>
    </w:p>
    <w:p w:rsidR="00F84798" w:rsidRPr="00AC3F07" w:rsidRDefault="00F84798" w:rsidP="00232A79">
      <w:pPr>
        <w:rPr>
          <w:rFonts w:asciiTheme="minorHAnsi" w:hAnsiTheme="minorHAnsi"/>
        </w:rPr>
      </w:pPr>
      <w:r>
        <w:rPr>
          <w:rFonts w:asciiTheme="minorHAnsi" w:hAnsiTheme="minorHAnsi"/>
        </w:rPr>
        <w:t>VDI-C</w:t>
      </w:r>
      <w:r>
        <w:rPr>
          <w:rFonts w:asciiTheme="minorHAnsi" w:hAnsiTheme="minorHAnsi"/>
        </w:rPr>
        <w:tab/>
      </w:r>
      <w:r>
        <w:rPr>
          <w:rFonts w:asciiTheme="minorHAnsi" w:hAnsiTheme="minorHAnsi"/>
        </w:rPr>
        <w:tab/>
      </w:r>
      <w:r>
        <w:rPr>
          <w:rFonts w:asciiTheme="minorHAnsi" w:hAnsiTheme="minorHAnsi"/>
        </w:rPr>
        <w:tab/>
      </w:r>
      <w:r w:rsidR="00A14866">
        <w:rPr>
          <w:rFonts w:asciiTheme="minorHAnsi" w:hAnsiTheme="minorHAnsi"/>
        </w:rPr>
        <w:t>Virtual Desktop Infrastructure Communicator</w:t>
      </w:r>
    </w:p>
    <w:p w:rsidR="0069378E" w:rsidRPr="00AC3F07" w:rsidRDefault="00926956" w:rsidP="00232A79">
      <w:pPr>
        <w:rPr>
          <w:rFonts w:asciiTheme="minorHAnsi" w:hAnsiTheme="minorHAnsi"/>
        </w:rPr>
      </w:pPr>
      <w:r>
        <w:rPr>
          <w:rFonts w:asciiTheme="minorHAnsi" w:hAnsiTheme="minorHAnsi"/>
        </w:rPr>
        <w:t xml:space="preserve">Avaya one-X® </w:t>
      </w:r>
      <w:r w:rsidR="008C59FF">
        <w:rPr>
          <w:rFonts w:asciiTheme="minorHAnsi" w:hAnsiTheme="minorHAnsi"/>
        </w:rPr>
        <w:t>CES</w:t>
      </w:r>
      <w:r w:rsidR="0069378E" w:rsidRPr="00AC3F07">
        <w:rPr>
          <w:rFonts w:asciiTheme="minorHAnsi" w:hAnsiTheme="minorHAnsi"/>
        </w:rPr>
        <w:tab/>
      </w:r>
      <w:r w:rsidR="00DD605B" w:rsidRPr="00AC3F07">
        <w:rPr>
          <w:rFonts w:asciiTheme="minorHAnsi" w:hAnsiTheme="minorHAnsi" w:cs="Arial"/>
        </w:rPr>
        <w:t xml:space="preserve">Avaya one-X® </w:t>
      </w:r>
      <w:r w:rsidR="0069378E" w:rsidRPr="00AC3F07">
        <w:rPr>
          <w:rFonts w:asciiTheme="minorHAnsi" w:hAnsiTheme="minorHAnsi"/>
        </w:rPr>
        <w:t xml:space="preserve">Client </w:t>
      </w:r>
      <w:r w:rsidR="00CA09B5" w:rsidRPr="00AC3F07">
        <w:rPr>
          <w:rFonts w:asciiTheme="minorHAnsi" w:hAnsiTheme="minorHAnsi"/>
        </w:rPr>
        <w:t>Enablement</w:t>
      </w:r>
      <w:r w:rsidR="0069378E" w:rsidRPr="00AC3F07">
        <w:rPr>
          <w:rFonts w:asciiTheme="minorHAnsi" w:hAnsiTheme="minorHAnsi"/>
        </w:rPr>
        <w:t xml:space="preserve"> Services</w:t>
      </w:r>
    </w:p>
    <w:p w:rsidR="009646EE" w:rsidRDefault="009646EE" w:rsidP="009646EE">
      <w:pPr>
        <w:rPr>
          <w:rFonts w:asciiTheme="minorHAnsi" w:hAnsiTheme="minorHAnsi"/>
        </w:rPr>
      </w:pPr>
      <w:r>
        <w:rPr>
          <w:rFonts w:asciiTheme="minorHAnsi" w:hAnsiTheme="minorHAnsi"/>
        </w:rPr>
        <w:t>AAC</w:t>
      </w:r>
      <w:r>
        <w:rPr>
          <w:rFonts w:asciiTheme="minorHAnsi" w:hAnsiTheme="minorHAnsi"/>
        </w:rPr>
        <w:tab/>
      </w:r>
      <w:r>
        <w:rPr>
          <w:rFonts w:asciiTheme="minorHAnsi" w:hAnsiTheme="minorHAnsi"/>
        </w:rPr>
        <w:tab/>
      </w:r>
      <w:r>
        <w:rPr>
          <w:rFonts w:asciiTheme="minorHAnsi" w:hAnsiTheme="minorHAnsi"/>
        </w:rPr>
        <w:tab/>
        <w:t>Avaya Aura® Conferencing</w:t>
      </w:r>
    </w:p>
    <w:p w:rsidR="009646EE" w:rsidRDefault="009646EE" w:rsidP="009646EE">
      <w:pPr>
        <w:rPr>
          <w:rFonts w:asciiTheme="minorHAnsi" w:hAnsiTheme="minorHAnsi"/>
        </w:rPr>
      </w:pPr>
      <w:r>
        <w:rPr>
          <w:rFonts w:asciiTheme="minorHAnsi" w:hAnsiTheme="minorHAnsi"/>
        </w:rPr>
        <w:t>ACA</w:t>
      </w:r>
      <w:r>
        <w:rPr>
          <w:rFonts w:asciiTheme="minorHAnsi" w:hAnsiTheme="minorHAnsi"/>
        </w:rPr>
        <w:tab/>
      </w:r>
      <w:r>
        <w:rPr>
          <w:rFonts w:asciiTheme="minorHAnsi" w:hAnsiTheme="minorHAnsi"/>
        </w:rPr>
        <w:tab/>
      </w:r>
      <w:r>
        <w:rPr>
          <w:rFonts w:asciiTheme="minorHAnsi" w:hAnsiTheme="minorHAnsi"/>
        </w:rPr>
        <w:tab/>
        <w:t>Avaya Collaboration Application</w:t>
      </w:r>
    </w:p>
    <w:p w:rsidR="00DA1C36" w:rsidRDefault="00DA1C36" w:rsidP="00B06A41">
      <w:pPr>
        <w:rPr>
          <w:rFonts w:asciiTheme="minorHAnsi" w:hAnsiTheme="minorHAnsi"/>
        </w:rPr>
      </w:pPr>
      <w:r w:rsidRPr="00AC3F07">
        <w:rPr>
          <w:rFonts w:asciiTheme="minorHAnsi" w:hAnsiTheme="minorHAnsi"/>
        </w:rPr>
        <w:t>CM</w:t>
      </w:r>
      <w:r w:rsidRPr="00AC3F07">
        <w:rPr>
          <w:rFonts w:asciiTheme="minorHAnsi" w:hAnsiTheme="minorHAnsi"/>
        </w:rPr>
        <w:tab/>
      </w:r>
      <w:r w:rsidRPr="00AC3F07">
        <w:rPr>
          <w:rFonts w:asciiTheme="minorHAnsi" w:hAnsiTheme="minorHAnsi"/>
        </w:rPr>
        <w:tab/>
      </w:r>
      <w:r w:rsidR="00A8057B">
        <w:rPr>
          <w:rFonts w:asciiTheme="minorHAnsi" w:hAnsiTheme="minorHAnsi"/>
        </w:rPr>
        <w:tab/>
      </w:r>
      <w:r w:rsidRPr="00AC3F07">
        <w:rPr>
          <w:rFonts w:asciiTheme="minorHAnsi" w:hAnsiTheme="minorHAnsi"/>
        </w:rPr>
        <w:t>Avaya Aura</w:t>
      </w:r>
      <w:r w:rsidR="0023613E">
        <w:rPr>
          <w:rFonts w:asciiTheme="minorHAnsi" w:hAnsiTheme="minorHAnsi"/>
        </w:rPr>
        <w:t>®</w:t>
      </w:r>
      <w:r w:rsidRPr="00AC3F07">
        <w:rPr>
          <w:rFonts w:asciiTheme="minorHAnsi" w:hAnsiTheme="minorHAnsi"/>
        </w:rPr>
        <w:t xml:space="preserve"> Communication Manager</w:t>
      </w:r>
    </w:p>
    <w:p w:rsidR="009646EE" w:rsidRDefault="009646EE" w:rsidP="009646EE">
      <w:pPr>
        <w:rPr>
          <w:rFonts w:asciiTheme="minorHAnsi" w:hAnsiTheme="minorHAnsi"/>
        </w:rPr>
      </w:pPr>
      <w:r>
        <w:rPr>
          <w:rFonts w:asciiTheme="minorHAnsi" w:hAnsiTheme="minorHAnsi"/>
        </w:rPr>
        <w:t>LDAP</w:t>
      </w:r>
      <w:r>
        <w:rPr>
          <w:rFonts w:asciiTheme="minorHAnsi" w:hAnsiTheme="minorHAnsi"/>
        </w:rPr>
        <w:tab/>
      </w:r>
      <w:r>
        <w:rPr>
          <w:rFonts w:asciiTheme="minorHAnsi" w:hAnsiTheme="minorHAnsi"/>
        </w:rPr>
        <w:tab/>
      </w:r>
      <w:r>
        <w:rPr>
          <w:rFonts w:asciiTheme="minorHAnsi" w:hAnsiTheme="minorHAnsi"/>
        </w:rPr>
        <w:tab/>
        <w:t>Lightweight Directory Access Protocol</w:t>
      </w:r>
    </w:p>
    <w:p w:rsidR="009646EE" w:rsidRDefault="009646EE" w:rsidP="009646EE">
      <w:pPr>
        <w:rPr>
          <w:rFonts w:asciiTheme="minorHAnsi" w:hAnsiTheme="minorHAnsi"/>
        </w:rPr>
      </w:pPr>
      <w:r>
        <w:rPr>
          <w:rFonts w:asciiTheme="minorHAnsi" w:hAnsiTheme="minorHAnsi"/>
        </w:rPr>
        <w:t>MM</w:t>
      </w:r>
      <w:r>
        <w:rPr>
          <w:rFonts w:asciiTheme="minorHAnsi" w:hAnsiTheme="minorHAnsi"/>
        </w:rPr>
        <w:tab/>
      </w:r>
      <w:r>
        <w:rPr>
          <w:rFonts w:asciiTheme="minorHAnsi" w:hAnsiTheme="minorHAnsi"/>
        </w:rPr>
        <w:tab/>
      </w:r>
      <w:r>
        <w:rPr>
          <w:rFonts w:asciiTheme="minorHAnsi" w:hAnsiTheme="minorHAnsi"/>
        </w:rPr>
        <w:tab/>
        <w:t>Modular Messaging</w:t>
      </w:r>
    </w:p>
    <w:p w:rsidR="009646EE" w:rsidRDefault="009646EE" w:rsidP="009646EE">
      <w:pPr>
        <w:rPr>
          <w:rFonts w:asciiTheme="minorHAnsi" w:hAnsiTheme="minorHAnsi"/>
        </w:rPr>
      </w:pPr>
      <w:r>
        <w:rPr>
          <w:rFonts w:asciiTheme="minorHAnsi" w:hAnsiTheme="minorHAnsi"/>
        </w:rPr>
        <w:t>MX</w:t>
      </w:r>
      <w:r>
        <w:rPr>
          <w:rFonts w:asciiTheme="minorHAnsi" w:hAnsiTheme="minorHAnsi"/>
        </w:rPr>
        <w:tab/>
      </w:r>
      <w:r>
        <w:rPr>
          <w:rFonts w:asciiTheme="minorHAnsi" w:hAnsiTheme="minorHAnsi"/>
        </w:rPr>
        <w:tab/>
      </w:r>
      <w:r>
        <w:rPr>
          <w:rFonts w:asciiTheme="minorHAnsi" w:hAnsiTheme="minorHAnsi"/>
        </w:rPr>
        <w:tab/>
        <w:t>Meeting Exchange</w:t>
      </w:r>
    </w:p>
    <w:p w:rsidR="009646EE" w:rsidRDefault="009646EE" w:rsidP="009646EE">
      <w:pPr>
        <w:rPr>
          <w:rFonts w:asciiTheme="minorHAnsi" w:hAnsiTheme="minorHAnsi"/>
        </w:rPr>
      </w:pPr>
      <w:r>
        <w:rPr>
          <w:rFonts w:asciiTheme="minorHAnsi" w:hAnsiTheme="minorHAnsi"/>
        </w:rPr>
        <w:t>PS</w:t>
      </w:r>
      <w:r>
        <w:rPr>
          <w:rFonts w:asciiTheme="minorHAnsi" w:hAnsiTheme="minorHAnsi"/>
        </w:rPr>
        <w:tab/>
      </w:r>
      <w:r>
        <w:rPr>
          <w:rFonts w:asciiTheme="minorHAnsi" w:hAnsiTheme="minorHAnsi"/>
        </w:rPr>
        <w:tab/>
      </w:r>
      <w:r>
        <w:rPr>
          <w:rFonts w:asciiTheme="minorHAnsi" w:hAnsiTheme="minorHAnsi"/>
        </w:rPr>
        <w:tab/>
        <w:t>Avaya Aura® Presence Services</w:t>
      </w:r>
    </w:p>
    <w:p w:rsidR="009646EE" w:rsidRDefault="009646EE" w:rsidP="009646EE">
      <w:pPr>
        <w:rPr>
          <w:rFonts w:asciiTheme="minorHAnsi" w:hAnsiTheme="minorHAnsi"/>
        </w:rPr>
      </w:pPr>
      <w:r>
        <w:rPr>
          <w:rFonts w:asciiTheme="minorHAnsi" w:hAnsiTheme="minorHAnsi"/>
        </w:rPr>
        <w:t>TTP certificate</w:t>
      </w:r>
      <w:r>
        <w:rPr>
          <w:rFonts w:asciiTheme="minorHAnsi" w:hAnsiTheme="minorHAnsi"/>
        </w:rPr>
        <w:tab/>
      </w:r>
      <w:r>
        <w:rPr>
          <w:rFonts w:asciiTheme="minorHAnsi" w:hAnsiTheme="minorHAnsi"/>
        </w:rPr>
        <w:tab/>
        <w:t>Trusted Third Party Certificate</w:t>
      </w:r>
    </w:p>
    <w:p w:rsidR="00DF78D7" w:rsidRDefault="00DF78D7" w:rsidP="00B06A41">
      <w:pPr>
        <w:rPr>
          <w:rFonts w:asciiTheme="minorHAnsi" w:hAnsiTheme="minorHAnsi"/>
        </w:rPr>
      </w:pPr>
      <w:r>
        <w:rPr>
          <w:rFonts w:asciiTheme="minorHAnsi" w:hAnsiTheme="minorHAnsi"/>
        </w:rPr>
        <w:t>SM</w:t>
      </w:r>
      <w:r>
        <w:rPr>
          <w:rFonts w:asciiTheme="minorHAnsi" w:hAnsiTheme="minorHAnsi"/>
        </w:rPr>
        <w:tab/>
      </w:r>
      <w:r>
        <w:rPr>
          <w:rFonts w:asciiTheme="minorHAnsi" w:hAnsiTheme="minorHAnsi"/>
        </w:rPr>
        <w:tab/>
      </w:r>
      <w:r w:rsidR="00A8057B">
        <w:rPr>
          <w:rFonts w:asciiTheme="minorHAnsi" w:hAnsiTheme="minorHAnsi"/>
        </w:rPr>
        <w:tab/>
      </w:r>
      <w:r>
        <w:rPr>
          <w:rFonts w:asciiTheme="minorHAnsi" w:hAnsiTheme="minorHAnsi"/>
        </w:rPr>
        <w:t>Avaya Aura</w:t>
      </w:r>
      <w:r w:rsidR="0023613E">
        <w:rPr>
          <w:rFonts w:asciiTheme="minorHAnsi" w:hAnsiTheme="minorHAnsi"/>
        </w:rPr>
        <w:t>®</w:t>
      </w:r>
      <w:r>
        <w:rPr>
          <w:rFonts w:asciiTheme="minorHAnsi" w:hAnsiTheme="minorHAnsi"/>
        </w:rPr>
        <w:t xml:space="preserve"> Session Manager</w:t>
      </w:r>
    </w:p>
    <w:p w:rsidR="00523CC9" w:rsidRDefault="00523CC9" w:rsidP="00B06A41">
      <w:pPr>
        <w:rPr>
          <w:rFonts w:asciiTheme="minorHAnsi" w:hAnsiTheme="minorHAnsi"/>
        </w:rPr>
      </w:pPr>
      <w:r>
        <w:rPr>
          <w:rFonts w:asciiTheme="minorHAnsi" w:hAnsiTheme="minorHAnsi"/>
        </w:rPr>
        <w:t>SBC</w:t>
      </w:r>
      <w:r>
        <w:rPr>
          <w:rFonts w:asciiTheme="minorHAnsi" w:hAnsiTheme="minorHAnsi"/>
        </w:rPr>
        <w:tab/>
      </w:r>
      <w:r>
        <w:rPr>
          <w:rFonts w:asciiTheme="minorHAnsi" w:hAnsiTheme="minorHAnsi"/>
        </w:rPr>
        <w:tab/>
      </w:r>
      <w:r>
        <w:rPr>
          <w:rFonts w:asciiTheme="minorHAnsi" w:hAnsiTheme="minorHAnsi"/>
        </w:rPr>
        <w:tab/>
        <w:t>Avaya Session Border Controller</w:t>
      </w:r>
    </w:p>
    <w:p w:rsidR="00DF78D7" w:rsidRDefault="00DF78D7" w:rsidP="00B06A41">
      <w:pPr>
        <w:rPr>
          <w:rFonts w:asciiTheme="minorHAnsi" w:hAnsiTheme="minorHAnsi"/>
        </w:rPr>
      </w:pPr>
      <w:r>
        <w:rPr>
          <w:rFonts w:asciiTheme="minorHAnsi" w:hAnsiTheme="minorHAnsi"/>
        </w:rPr>
        <w:t xml:space="preserve">SMGR </w:t>
      </w:r>
      <w:r>
        <w:rPr>
          <w:rFonts w:asciiTheme="minorHAnsi" w:hAnsiTheme="minorHAnsi"/>
        </w:rPr>
        <w:tab/>
      </w:r>
      <w:r>
        <w:rPr>
          <w:rFonts w:asciiTheme="minorHAnsi" w:hAnsiTheme="minorHAnsi"/>
        </w:rPr>
        <w:tab/>
      </w:r>
      <w:r w:rsidR="00A8057B">
        <w:rPr>
          <w:rFonts w:asciiTheme="minorHAnsi" w:hAnsiTheme="minorHAnsi"/>
        </w:rPr>
        <w:tab/>
      </w:r>
      <w:r>
        <w:rPr>
          <w:rFonts w:asciiTheme="minorHAnsi" w:hAnsiTheme="minorHAnsi"/>
        </w:rPr>
        <w:t>Avaya Aura</w:t>
      </w:r>
      <w:r w:rsidR="0023613E">
        <w:rPr>
          <w:rFonts w:asciiTheme="minorHAnsi" w:hAnsiTheme="minorHAnsi"/>
        </w:rPr>
        <w:t>®</w:t>
      </w:r>
      <w:r>
        <w:rPr>
          <w:rFonts w:asciiTheme="minorHAnsi" w:hAnsiTheme="minorHAnsi"/>
        </w:rPr>
        <w:t xml:space="preserve"> System Manager</w:t>
      </w:r>
    </w:p>
    <w:p w:rsidR="00EE4412" w:rsidRDefault="00EE4412" w:rsidP="00B06A41">
      <w:pPr>
        <w:rPr>
          <w:rFonts w:asciiTheme="minorHAnsi" w:hAnsiTheme="minorHAnsi"/>
        </w:rPr>
      </w:pPr>
      <w:r>
        <w:rPr>
          <w:rFonts w:asciiTheme="minorHAnsi" w:hAnsiTheme="minorHAnsi"/>
        </w:rPr>
        <w:t>BLA</w:t>
      </w:r>
      <w:r>
        <w:rPr>
          <w:rFonts w:asciiTheme="minorHAnsi" w:hAnsiTheme="minorHAnsi"/>
        </w:rPr>
        <w:tab/>
      </w:r>
      <w:r>
        <w:rPr>
          <w:rFonts w:asciiTheme="minorHAnsi" w:hAnsiTheme="minorHAnsi"/>
        </w:rPr>
        <w:tab/>
      </w:r>
      <w:r>
        <w:rPr>
          <w:rFonts w:asciiTheme="minorHAnsi" w:hAnsiTheme="minorHAnsi"/>
        </w:rPr>
        <w:tab/>
        <w:t xml:space="preserve">Bridged Line </w:t>
      </w:r>
      <w:r w:rsidR="00347DF8">
        <w:rPr>
          <w:rFonts w:asciiTheme="minorHAnsi" w:hAnsiTheme="minorHAnsi"/>
        </w:rPr>
        <w:t>Appearance</w:t>
      </w:r>
    </w:p>
    <w:p w:rsidR="00AC111C" w:rsidRDefault="00AC111C" w:rsidP="00106F79">
      <w:pPr>
        <w:spacing w:after="0" w:line="240" w:lineRule="auto"/>
        <w:rPr>
          <w:rFonts w:asciiTheme="minorHAnsi" w:hAnsiTheme="minorHAnsi"/>
        </w:rPr>
      </w:pPr>
    </w:p>
    <w:sectPr w:rsidR="00AC111C" w:rsidSect="00721154">
      <w:footerReference w:type="even" r:id="rId18"/>
      <w:footerReference w:type="default" r:id="rId19"/>
      <w:type w:val="continuous"/>
      <w:pgSz w:w="12240" w:h="15840" w:code="1"/>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CE1" w:rsidRDefault="00F26CE1" w:rsidP="00EE7826">
      <w:pPr>
        <w:spacing w:after="0" w:line="240" w:lineRule="auto"/>
      </w:pPr>
      <w:r>
        <w:separator/>
      </w:r>
    </w:p>
  </w:endnote>
  <w:endnote w:type="continuationSeparator" w:id="0">
    <w:p w:rsidR="00F26CE1" w:rsidRDefault="00F26CE1" w:rsidP="00EE7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MS Shell Dlg 2">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E1" w:rsidRDefault="00F26CE1" w:rsidP="00B230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26CE1" w:rsidRDefault="00F26CE1" w:rsidP="002952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E1" w:rsidRDefault="00F26CE1" w:rsidP="00B608C7">
    <w:pPr>
      <w:pBdr>
        <w:top w:val="single" w:sz="6" w:space="1" w:color="auto"/>
      </w:pBdr>
      <w:spacing w:after="0" w:line="240" w:lineRule="auto"/>
      <w:ind w:right="360"/>
    </w:pPr>
    <w:r>
      <w:rPr>
        <w:rStyle w:val="PageNumber"/>
      </w:rPr>
      <w:fldChar w:fldCharType="begin"/>
    </w:r>
    <w:r>
      <w:rPr>
        <w:rStyle w:val="PageNumber"/>
      </w:rPr>
      <w:instrText xml:space="preserve"> PAGE </w:instrText>
    </w:r>
    <w:r>
      <w:rPr>
        <w:rStyle w:val="PageNumber"/>
      </w:rPr>
      <w:fldChar w:fldCharType="separate"/>
    </w:r>
    <w:r w:rsidR="00CE187F">
      <w:rPr>
        <w:rStyle w:val="PageNumber"/>
        <w:noProof/>
      </w:rPr>
      <w:t>14</w:t>
    </w:r>
    <w:r>
      <w:rPr>
        <w:rStyle w:val="PageNumber"/>
      </w:rPr>
      <w:fldChar w:fldCharType="end"/>
    </w:r>
    <w:r>
      <w:rPr>
        <w:rStyle w:val="PageNumber"/>
      </w:rPr>
      <w:tab/>
    </w:r>
    <w:r>
      <w:rPr>
        <w:rStyle w:val="PageNumber"/>
      </w:rPr>
      <w:tab/>
    </w:r>
    <w:r>
      <w:rPr>
        <w:rStyle w:val="PageNumber"/>
      </w:rPr>
      <w:tab/>
    </w:r>
    <w:r>
      <w:rPr>
        <w:rStyle w:val="PageNumber"/>
      </w:rPr>
      <w:tab/>
    </w:r>
    <w:r>
      <w:rPr>
        <w:rStyle w:val="PageNumber"/>
      </w:rPr>
      <w:tab/>
    </w: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CE1" w:rsidRDefault="00F26CE1" w:rsidP="00EE7826">
      <w:pPr>
        <w:spacing w:after="0" w:line="240" w:lineRule="auto"/>
      </w:pPr>
      <w:r>
        <w:separator/>
      </w:r>
    </w:p>
  </w:footnote>
  <w:footnote w:type="continuationSeparator" w:id="0">
    <w:p w:rsidR="00F26CE1" w:rsidRDefault="00F26CE1" w:rsidP="00EE78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6A7"/>
    <w:multiLevelType w:val="multilevel"/>
    <w:tmpl w:val="000C3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AE6158"/>
    <w:multiLevelType w:val="hybridMultilevel"/>
    <w:tmpl w:val="5B14636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B877BB"/>
    <w:multiLevelType w:val="hybridMultilevel"/>
    <w:tmpl w:val="9424CBEA"/>
    <w:lvl w:ilvl="0" w:tplc="3F9CD23A">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73B201D"/>
    <w:multiLevelType w:val="hybridMultilevel"/>
    <w:tmpl w:val="01F8035E"/>
    <w:lvl w:ilvl="0" w:tplc="B89A8CEE">
      <w:start w:val="1284"/>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8C06D3D"/>
    <w:multiLevelType w:val="hybridMultilevel"/>
    <w:tmpl w:val="2ED862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CB0AB9"/>
    <w:multiLevelType w:val="hybridMultilevel"/>
    <w:tmpl w:val="29063416"/>
    <w:lvl w:ilvl="0" w:tplc="AEF228F4">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5656F7"/>
    <w:multiLevelType w:val="hybridMultilevel"/>
    <w:tmpl w:val="EF60F7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1103C80"/>
    <w:multiLevelType w:val="hybridMultilevel"/>
    <w:tmpl w:val="8A8A5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D26395"/>
    <w:multiLevelType w:val="hybridMultilevel"/>
    <w:tmpl w:val="13A4DD2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14D73A05"/>
    <w:multiLevelType w:val="hybridMultilevel"/>
    <w:tmpl w:val="37307F7C"/>
    <w:lvl w:ilvl="0" w:tplc="42F8A838">
      <w:start w:val="1"/>
      <w:numFmt w:val="bullet"/>
      <w:lvlText w:val="•"/>
      <w:lvlJc w:val="left"/>
      <w:pPr>
        <w:tabs>
          <w:tab w:val="num" w:pos="720"/>
        </w:tabs>
        <w:ind w:left="720" w:hanging="360"/>
      </w:pPr>
      <w:rPr>
        <w:rFonts w:ascii="Arial" w:hAnsi="Arial" w:hint="default"/>
      </w:rPr>
    </w:lvl>
    <w:lvl w:ilvl="1" w:tplc="ED5A2E92" w:tentative="1">
      <w:start w:val="1"/>
      <w:numFmt w:val="bullet"/>
      <w:lvlText w:val="•"/>
      <w:lvlJc w:val="left"/>
      <w:pPr>
        <w:tabs>
          <w:tab w:val="num" w:pos="1440"/>
        </w:tabs>
        <w:ind w:left="1440" w:hanging="360"/>
      </w:pPr>
      <w:rPr>
        <w:rFonts w:ascii="Arial" w:hAnsi="Arial" w:hint="default"/>
      </w:rPr>
    </w:lvl>
    <w:lvl w:ilvl="2" w:tplc="F7286558" w:tentative="1">
      <w:start w:val="1"/>
      <w:numFmt w:val="bullet"/>
      <w:lvlText w:val="•"/>
      <w:lvlJc w:val="left"/>
      <w:pPr>
        <w:tabs>
          <w:tab w:val="num" w:pos="2160"/>
        </w:tabs>
        <w:ind w:left="2160" w:hanging="360"/>
      </w:pPr>
      <w:rPr>
        <w:rFonts w:ascii="Arial" w:hAnsi="Arial" w:hint="default"/>
      </w:rPr>
    </w:lvl>
    <w:lvl w:ilvl="3" w:tplc="688A1298" w:tentative="1">
      <w:start w:val="1"/>
      <w:numFmt w:val="bullet"/>
      <w:lvlText w:val="•"/>
      <w:lvlJc w:val="left"/>
      <w:pPr>
        <w:tabs>
          <w:tab w:val="num" w:pos="2880"/>
        </w:tabs>
        <w:ind w:left="2880" w:hanging="360"/>
      </w:pPr>
      <w:rPr>
        <w:rFonts w:ascii="Arial" w:hAnsi="Arial" w:hint="default"/>
      </w:rPr>
    </w:lvl>
    <w:lvl w:ilvl="4" w:tplc="B7BAE986" w:tentative="1">
      <w:start w:val="1"/>
      <w:numFmt w:val="bullet"/>
      <w:lvlText w:val="•"/>
      <w:lvlJc w:val="left"/>
      <w:pPr>
        <w:tabs>
          <w:tab w:val="num" w:pos="3600"/>
        </w:tabs>
        <w:ind w:left="3600" w:hanging="360"/>
      </w:pPr>
      <w:rPr>
        <w:rFonts w:ascii="Arial" w:hAnsi="Arial" w:hint="default"/>
      </w:rPr>
    </w:lvl>
    <w:lvl w:ilvl="5" w:tplc="43F2EBD8" w:tentative="1">
      <w:start w:val="1"/>
      <w:numFmt w:val="bullet"/>
      <w:lvlText w:val="•"/>
      <w:lvlJc w:val="left"/>
      <w:pPr>
        <w:tabs>
          <w:tab w:val="num" w:pos="4320"/>
        </w:tabs>
        <w:ind w:left="4320" w:hanging="360"/>
      </w:pPr>
      <w:rPr>
        <w:rFonts w:ascii="Arial" w:hAnsi="Arial" w:hint="default"/>
      </w:rPr>
    </w:lvl>
    <w:lvl w:ilvl="6" w:tplc="5C0E16D2" w:tentative="1">
      <w:start w:val="1"/>
      <w:numFmt w:val="bullet"/>
      <w:lvlText w:val="•"/>
      <w:lvlJc w:val="left"/>
      <w:pPr>
        <w:tabs>
          <w:tab w:val="num" w:pos="5040"/>
        </w:tabs>
        <w:ind w:left="5040" w:hanging="360"/>
      </w:pPr>
      <w:rPr>
        <w:rFonts w:ascii="Arial" w:hAnsi="Arial" w:hint="default"/>
      </w:rPr>
    </w:lvl>
    <w:lvl w:ilvl="7" w:tplc="E34A44C6" w:tentative="1">
      <w:start w:val="1"/>
      <w:numFmt w:val="bullet"/>
      <w:lvlText w:val="•"/>
      <w:lvlJc w:val="left"/>
      <w:pPr>
        <w:tabs>
          <w:tab w:val="num" w:pos="5760"/>
        </w:tabs>
        <w:ind w:left="5760" w:hanging="360"/>
      </w:pPr>
      <w:rPr>
        <w:rFonts w:ascii="Arial" w:hAnsi="Arial" w:hint="default"/>
      </w:rPr>
    </w:lvl>
    <w:lvl w:ilvl="8" w:tplc="AADC587E" w:tentative="1">
      <w:start w:val="1"/>
      <w:numFmt w:val="bullet"/>
      <w:lvlText w:val="•"/>
      <w:lvlJc w:val="left"/>
      <w:pPr>
        <w:tabs>
          <w:tab w:val="num" w:pos="6480"/>
        </w:tabs>
        <w:ind w:left="6480" w:hanging="360"/>
      </w:pPr>
      <w:rPr>
        <w:rFonts w:ascii="Arial" w:hAnsi="Arial" w:hint="default"/>
      </w:rPr>
    </w:lvl>
  </w:abstractNum>
  <w:abstractNum w:abstractNumId="10">
    <w:nsid w:val="16EB5C43"/>
    <w:multiLevelType w:val="hybridMultilevel"/>
    <w:tmpl w:val="CE5C5D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764632"/>
    <w:multiLevelType w:val="hybridMultilevel"/>
    <w:tmpl w:val="8800011A"/>
    <w:lvl w:ilvl="0" w:tplc="490A7574">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6E0934"/>
    <w:multiLevelType w:val="hybridMultilevel"/>
    <w:tmpl w:val="62C22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DA54E1"/>
    <w:multiLevelType w:val="hybridMultilevel"/>
    <w:tmpl w:val="12A6D3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BF2247"/>
    <w:multiLevelType w:val="hybridMultilevel"/>
    <w:tmpl w:val="6C160600"/>
    <w:lvl w:ilvl="0" w:tplc="7B840EE2">
      <w:start w:val="1"/>
      <w:numFmt w:val="decimal"/>
      <w:lvlText w:val="%1."/>
      <w:lvlJc w:val="left"/>
      <w:pPr>
        <w:tabs>
          <w:tab w:val="num" w:pos="720"/>
        </w:tabs>
        <w:ind w:left="720" w:hanging="360"/>
      </w:pPr>
    </w:lvl>
    <w:lvl w:ilvl="1" w:tplc="4EF6B34C">
      <w:start w:val="1"/>
      <w:numFmt w:val="decimal"/>
      <w:lvlText w:val="%2."/>
      <w:lvlJc w:val="left"/>
      <w:pPr>
        <w:tabs>
          <w:tab w:val="num" w:pos="1440"/>
        </w:tabs>
        <w:ind w:left="1440" w:hanging="360"/>
      </w:pPr>
    </w:lvl>
    <w:lvl w:ilvl="2" w:tplc="0BA882D6" w:tentative="1">
      <w:start w:val="1"/>
      <w:numFmt w:val="decimal"/>
      <w:lvlText w:val="%3."/>
      <w:lvlJc w:val="left"/>
      <w:pPr>
        <w:tabs>
          <w:tab w:val="num" w:pos="2160"/>
        </w:tabs>
        <w:ind w:left="2160" w:hanging="360"/>
      </w:pPr>
    </w:lvl>
    <w:lvl w:ilvl="3" w:tplc="B9A2FC16" w:tentative="1">
      <w:start w:val="1"/>
      <w:numFmt w:val="decimal"/>
      <w:lvlText w:val="%4."/>
      <w:lvlJc w:val="left"/>
      <w:pPr>
        <w:tabs>
          <w:tab w:val="num" w:pos="2880"/>
        </w:tabs>
        <w:ind w:left="2880" w:hanging="360"/>
      </w:pPr>
    </w:lvl>
    <w:lvl w:ilvl="4" w:tplc="76A04160" w:tentative="1">
      <w:start w:val="1"/>
      <w:numFmt w:val="decimal"/>
      <w:lvlText w:val="%5."/>
      <w:lvlJc w:val="left"/>
      <w:pPr>
        <w:tabs>
          <w:tab w:val="num" w:pos="3600"/>
        </w:tabs>
        <w:ind w:left="3600" w:hanging="360"/>
      </w:pPr>
    </w:lvl>
    <w:lvl w:ilvl="5" w:tplc="8DD25DF2" w:tentative="1">
      <w:start w:val="1"/>
      <w:numFmt w:val="decimal"/>
      <w:lvlText w:val="%6."/>
      <w:lvlJc w:val="left"/>
      <w:pPr>
        <w:tabs>
          <w:tab w:val="num" w:pos="4320"/>
        </w:tabs>
        <w:ind w:left="4320" w:hanging="360"/>
      </w:pPr>
    </w:lvl>
    <w:lvl w:ilvl="6" w:tplc="67CEAA9C" w:tentative="1">
      <w:start w:val="1"/>
      <w:numFmt w:val="decimal"/>
      <w:lvlText w:val="%7."/>
      <w:lvlJc w:val="left"/>
      <w:pPr>
        <w:tabs>
          <w:tab w:val="num" w:pos="5040"/>
        </w:tabs>
        <w:ind w:left="5040" w:hanging="360"/>
      </w:pPr>
    </w:lvl>
    <w:lvl w:ilvl="7" w:tplc="BDB8E19A" w:tentative="1">
      <w:start w:val="1"/>
      <w:numFmt w:val="decimal"/>
      <w:lvlText w:val="%8."/>
      <w:lvlJc w:val="left"/>
      <w:pPr>
        <w:tabs>
          <w:tab w:val="num" w:pos="5760"/>
        </w:tabs>
        <w:ind w:left="5760" w:hanging="360"/>
      </w:pPr>
    </w:lvl>
    <w:lvl w:ilvl="8" w:tplc="84E6F68C" w:tentative="1">
      <w:start w:val="1"/>
      <w:numFmt w:val="decimal"/>
      <w:lvlText w:val="%9."/>
      <w:lvlJc w:val="left"/>
      <w:pPr>
        <w:tabs>
          <w:tab w:val="num" w:pos="6480"/>
        </w:tabs>
        <w:ind w:left="6480" w:hanging="360"/>
      </w:pPr>
    </w:lvl>
  </w:abstractNum>
  <w:abstractNum w:abstractNumId="15">
    <w:nsid w:val="22BB0A78"/>
    <w:multiLevelType w:val="hybridMultilevel"/>
    <w:tmpl w:val="8144A6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664A36"/>
    <w:multiLevelType w:val="hybridMultilevel"/>
    <w:tmpl w:val="A0FC8D20"/>
    <w:lvl w:ilvl="0" w:tplc="0409000B">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240C1857"/>
    <w:multiLevelType w:val="hybridMultilevel"/>
    <w:tmpl w:val="EFB46F44"/>
    <w:lvl w:ilvl="0" w:tplc="0409000B">
      <w:start w:val="1"/>
      <w:numFmt w:val="bullet"/>
      <w:lvlText w:val=""/>
      <w:lvlJc w:val="left"/>
      <w:pPr>
        <w:ind w:left="720" w:hanging="360"/>
      </w:pPr>
      <w:rPr>
        <w:rFonts w:ascii="Wingdings" w:hAnsi="Wingdings" w:hint="default"/>
      </w:rPr>
    </w:lvl>
    <w:lvl w:ilvl="1" w:tplc="B89A8CEE">
      <w:start w:val="1284"/>
      <w:numFmt w:val="bullet"/>
      <w:lvlText w:val="–"/>
      <w:lvlJc w:val="left"/>
      <w:pPr>
        <w:ind w:left="1440" w:hanging="360"/>
      </w:pPr>
      <w:rPr>
        <w:rFonts w:ascii="Arial" w:hAnsi="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260C61D6"/>
    <w:multiLevelType w:val="hybridMultilevel"/>
    <w:tmpl w:val="2CD65D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05C06FB"/>
    <w:multiLevelType w:val="hybridMultilevel"/>
    <w:tmpl w:val="A694F55E"/>
    <w:lvl w:ilvl="0" w:tplc="9EE8A00E">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C23B64"/>
    <w:multiLevelType w:val="hybridMultilevel"/>
    <w:tmpl w:val="34F4C5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0CD6855"/>
    <w:multiLevelType w:val="hybridMultilevel"/>
    <w:tmpl w:val="6AF81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1041F97"/>
    <w:multiLevelType w:val="hybridMultilevel"/>
    <w:tmpl w:val="5254E1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6F929AA"/>
    <w:multiLevelType w:val="hybridMultilevel"/>
    <w:tmpl w:val="0D8AE13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AD2566E"/>
    <w:multiLevelType w:val="multilevel"/>
    <w:tmpl w:val="1AAA5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0E601C6"/>
    <w:multiLevelType w:val="hybridMultilevel"/>
    <w:tmpl w:val="997EF2D6"/>
    <w:lvl w:ilvl="0" w:tplc="5DF84B86">
      <w:start w:val="1"/>
      <w:numFmt w:val="decimal"/>
      <w:lvlText w:val="%1."/>
      <w:lvlJc w:val="left"/>
      <w:pPr>
        <w:tabs>
          <w:tab w:val="num" w:pos="360"/>
        </w:tabs>
        <w:ind w:left="360" w:hanging="360"/>
      </w:pPr>
      <w:rPr>
        <w:rFonts w:cs="Times New Roman" w:hint="default"/>
      </w:rPr>
    </w:lvl>
    <w:lvl w:ilvl="1" w:tplc="0409000D">
      <w:start w:val="1"/>
      <w:numFmt w:val="bullet"/>
      <w:lvlText w:val=""/>
      <w:lvlJc w:val="left"/>
      <w:pPr>
        <w:tabs>
          <w:tab w:val="num" w:pos="720"/>
        </w:tabs>
        <w:ind w:left="720" w:hanging="360"/>
      </w:pPr>
      <w:rPr>
        <w:rFonts w:ascii="Wingdings" w:hAnsi="Wingdings" w:hint="default"/>
      </w:rPr>
    </w:lvl>
    <w:lvl w:ilvl="2" w:tplc="A746C2E0">
      <w:start w:val="8"/>
      <w:numFmt w:val="bullet"/>
      <w:lvlText w:val="–"/>
      <w:lvlJc w:val="left"/>
      <w:pPr>
        <w:tabs>
          <w:tab w:val="num" w:pos="1620"/>
        </w:tabs>
        <w:ind w:left="1620" w:hanging="360"/>
      </w:pPr>
      <w:rPr>
        <w:rFonts w:ascii="Verdana" w:eastAsia="Times New Roman" w:hAnsi="Verdana" w:hint="default"/>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6">
    <w:nsid w:val="468D438B"/>
    <w:multiLevelType w:val="hybridMultilevel"/>
    <w:tmpl w:val="3774E5B6"/>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46C537EB"/>
    <w:multiLevelType w:val="hybridMultilevel"/>
    <w:tmpl w:val="F962B3E4"/>
    <w:lvl w:ilvl="0" w:tplc="A746C2E0">
      <w:start w:val="8"/>
      <w:numFmt w:val="bullet"/>
      <w:lvlText w:val="–"/>
      <w:lvlJc w:val="left"/>
      <w:pPr>
        <w:ind w:left="720" w:hanging="360"/>
      </w:pPr>
      <w:rPr>
        <w:rFonts w:ascii="Verdana" w:eastAsia="Times New Roman" w:hAnsi="Verdan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46FE4306"/>
    <w:multiLevelType w:val="hybridMultilevel"/>
    <w:tmpl w:val="9C5AD2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9673980"/>
    <w:multiLevelType w:val="hybridMultilevel"/>
    <w:tmpl w:val="37D8B29C"/>
    <w:lvl w:ilvl="0" w:tplc="928805FA">
      <w:start w:val="1"/>
      <w:numFmt w:val="bullet"/>
      <w:lvlText w:val="•"/>
      <w:lvlJc w:val="left"/>
      <w:pPr>
        <w:tabs>
          <w:tab w:val="num" w:pos="360"/>
        </w:tabs>
        <w:ind w:left="360" w:hanging="360"/>
      </w:pPr>
      <w:rPr>
        <w:rFonts w:ascii="Arial" w:hAnsi="Arial" w:hint="default"/>
      </w:rPr>
    </w:lvl>
    <w:lvl w:ilvl="1" w:tplc="A9046BAE">
      <w:start w:val="2418"/>
      <w:numFmt w:val="bullet"/>
      <w:lvlText w:val="•"/>
      <w:lvlJc w:val="left"/>
      <w:pPr>
        <w:tabs>
          <w:tab w:val="num" w:pos="1080"/>
        </w:tabs>
        <w:ind w:left="1080" w:hanging="360"/>
      </w:pPr>
      <w:rPr>
        <w:rFonts w:ascii="Arial" w:hAnsi="Arial" w:hint="default"/>
      </w:rPr>
    </w:lvl>
    <w:lvl w:ilvl="2" w:tplc="8AB49D8A">
      <w:start w:val="2418"/>
      <w:numFmt w:val="bullet"/>
      <w:lvlText w:val="•"/>
      <w:lvlJc w:val="left"/>
      <w:pPr>
        <w:tabs>
          <w:tab w:val="num" w:pos="1800"/>
        </w:tabs>
        <w:ind w:left="1800" w:hanging="360"/>
      </w:pPr>
      <w:rPr>
        <w:rFonts w:ascii="Arial" w:hAnsi="Arial" w:hint="default"/>
      </w:rPr>
    </w:lvl>
    <w:lvl w:ilvl="3" w:tplc="675E0608">
      <w:start w:val="2418"/>
      <w:numFmt w:val="bullet"/>
      <w:lvlText w:val="•"/>
      <w:lvlJc w:val="left"/>
      <w:pPr>
        <w:tabs>
          <w:tab w:val="num" w:pos="2520"/>
        </w:tabs>
        <w:ind w:left="2520" w:hanging="360"/>
      </w:pPr>
      <w:rPr>
        <w:rFonts w:ascii="Arial" w:hAnsi="Arial" w:hint="default"/>
      </w:rPr>
    </w:lvl>
    <w:lvl w:ilvl="4" w:tplc="E23E1F9E" w:tentative="1">
      <w:start w:val="1"/>
      <w:numFmt w:val="bullet"/>
      <w:lvlText w:val="•"/>
      <w:lvlJc w:val="left"/>
      <w:pPr>
        <w:tabs>
          <w:tab w:val="num" w:pos="3240"/>
        </w:tabs>
        <w:ind w:left="3240" w:hanging="360"/>
      </w:pPr>
      <w:rPr>
        <w:rFonts w:ascii="Arial" w:hAnsi="Arial" w:hint="default"/>
      </w:rPr>
    </w:lvl>
    <w:lvl w:ilvl="5" w:tplc="593A5E2E" w:tentative="1">
      <w:start w:val="1"/>
      <w:numFmt w:val="bullet"/>
      <w:lvlText w:val="•"/>
      <w:lvlJc w:val="left"/>
      <w:pPr>
        <w:tabs>
          <w:tab w:val="num" w:pos="3960"/>
        </w:tabs>
        <w:ind w:left="3960" w:hanging="360"/>
      </w:pPr>
      <w:rPr>
        <w:rFonts w:ascii="Arial" w:hAnsi="Arial" w:hint="default"/>
      </w:rPr>
    </w:lvl>
    <w:lvl w:ilvl="6" w:tplc="774CFB6A" w:tentative="1">
      <w:start w:val="1"/>
      <w:numFmt w:val="bullet"/>
      <w:lvlText w:val="•"/>
      <w:lvlJc w:val="left"/>
      <w:pPr>
        <w:tabs>
          <w:tab w:val="num" w:pos="4680"/>
        </w:tabs>
        <w:ind w:left="4680" w:hanging="360"/>
      </w:pPr>
      <w:rPr>
        <w:rFonts w:ascii="Arial" w:hAnsi="Arial" w:hint="default"/>
      </w:rPr>
    </w:lvl>
    <w:lvl w:ilvl="7" w:tplc="9FE47DC4" w:tentative="1">
      <w:start w:val="1"/>
      <w:numFmt w:val="bullet"/>
      <w:lvlText w:val="•"/>
      <w:lvlJc w:val="left"/>
      <w:pPr>
        <w:tabs>
          <w:tab w:val="num" w:pos="5400"/>
        </w:tabs>
        <w:ind w:left="5400" w:hanging="360"/>
      </w:pPr>
      <w:rPr>
        <w:rFonts w:ascii="Arial" w:hAnsi="Arial" w:hint="default"/>
      </w:rPr>
    </w:lvl>
    <w:lvl w:ilvl="8" w:tplc="52505D46" w:tentative="1">
      <w:start w:val="1"/>
      <w:numFmt w:val="bullet"/>
      <w:lvlText w:val="•"/>
      <w:lvlJc w:val="left"/>
      <w:pPr>
        <w:tabs>
          <w:tab w:val="num" w:pos="6120"/>
        </w:tabs>
        <w:ind w:left="6120" w:hanging="360"/>
      </w:pPr>
      <w:rPr>
        <w:rFonts w:ascii="Arial" w:hAnsi="Arial" w:hint="default"/>
      </w:rPr>
    </w:lvl>
  </w:abstractNum>
  <w:abstractNum w:abstractNumId="30">
    <w:nsid w:val="4F3C084B"/>
    <w:multiLevelType w:val="hybridMultilevel"/>
    <w:tmpl w:val="5172172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4F472C9E"/>
    <w:multiLevelType w:val="hybridMultilevel"/>
    <w:tmpl w:val="AD60EC14"/>
    <w:lvl w:ilvl="0" w:tplc="60249B06">
      <w:start w:val="1"/>
      <w:numFmt w:val="decimal"/>
      <w:lvlText w:val="%1."/>
      <w:lvlJc w:val="left"/>
      <w:pPr>
        <w:tabs>
          <w:tab w:val="num" w:pos="720"/>
        </w:tabs>
        <w:ind w:left="720" w:hanging="360"/>
      </w:pPr>
    </w:lvl>
    <w:lvl w:ilvl="1" w:tplc="B8B217EE" w:tentative="1">
      <w:start w:val="1"/>
      <w:numFmt w:val="decimal"/>
      <w:lvlText w:val="%2."/>
      <w:lvlJc w:val="left"/>
      <w:pPr>
        <w:tabs>
          <w:tab w:val="num" w:pos="1440"/>
        </w:tabs>
        <w:ind w:left="1440" w:hanging="360"/>
      </w:pPr>
    </w:lvl>
    <w:lvl w:ilvl="2" w:tplc="7570D19E" w:tentative="1">
      <w:start w:val="1"/>
      <w:numFmt w:val="decimal"/>
      <w:lvlText w:val="%3."/>
      <w:lvlJc w:val="left"/>
      <w:pPr>
        <w:tabs>
          <w:tab w:val="num" w:pos="2160"/>
        </w:tabs>
        <w:ind w:left="2160" w:hanging="360"/>
      </w:pPr>
    </w:lvl>
    <w:lvl w:ilvl="3" w:tplc="418E66FE" w:tentative="1">
      <w:start w:val="1"/>
      <w:numFmt w:val="decimal"/>
      <w:lvlText w:val="%4."/>
      <w:lvlJc w:val="left"/>
      <w:pPr>
        <w:tabs>
          <w:tab w:val="num" w:pos="2880"/>
        </w:tabs>
        <w:ind w:left="2880" w:hanging="360"/>
      </w:pPr>
    </w:lvl>
    <w:lvl w:ilvl="4" w:tplc="85B4F040" w:tentative="1">
      <w:start w:val="1"/>
      <w:numFmt w:val="decimal"/>
      <w:lvlText w:val="%5."/>
      <w:lvlJc w:val="left"/>
      <w:pPr>
        <w:tabs>
          <w:tab w:val="num" w:pos="3600"/>
        </w:tabs>
        <w:ind w:left="3600" w:hanging="360"/>
      </w:pPr>
    </w:lvl>
    <w:lvl w:ilvl="5" w:tplc="737019AC" w:tentative="1">
      <w:start w:val="1"/>
      <w:numFmt w:val="decimal"/>
      <w:lvlText w:val="%6."/>
      <w:lvlJc w:val="left"/>
      <w:pPr>
        <w:tabs>
          <w:tab w:val="num" w:pos="4320"/>
        </w:tabs>
        <w:ind w:left="4320" w:hanging="360"/>
      </w:pPr>
    </w:lvl>
    <w:lvl w:ilvl="6" w:tplc="32BE1ABC" w:tentative="1">
      <w:start w:val="1"/>
      <w:numFmt w:val="decimal"/>
      <w:lvlText w:val="%7."/>
      <w:lvlJc w:val="left"/>
      <w:pPr>
        <w:tabs>
          <w:tab w:val="num" w:pos="5040"/>
        </w:tabs>
        <w:ind w:left="5040" w:hanging="360"/>
      </w:pPr>
    </w:lvl>
    <w:lvl w:ilvl="7" w:tplc="0554B8BA" w:tentative="1">
      <w:start w:val="1"/>
      <w:numFmt w:val="decimal"/>
      <w:lvlText w:val="%8."/>
      <w:lvlJc w:val="left"/>
      <w:pPr>
        <w:tabs>
          <w:tab w:val="num" w:pos="5760"/>
        </w:tabs>
        <w:ind w:left="5760" w:hanging="360"/>
      </w:pPr>
    </w:lvl>
    <w:lvl w:ilvl="8" w:tplc="5E647514" w:tentative="1">
      <w:start w:val="1"/>
      <w:numFmt w:val="decimal"/>
      <w:lvlText w:val="%9."/>
      <w:lvlJc w:val="left"/>
      <w:pPr>
        <w:tabs>
          <w:tab w:val="num" w:pos="6480"/>
        </w:tabs>
        <w:ind w:left="6480" w:hanging="360"/>
      </w:pPr>
    </w:lvl>
  </w:abstractNum>
  <w:abstractNum w:abstractNumId="32">
    <w:nsid w:val="544E7B22"/>
    <w:multiLevelType w:val="hybridMultilevel"/>
    <w:tmpl w:val="C0AAF3BA"/>
    <w:lvl w:ilvl="0" w:tplc="F106FBC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7B57A54"/>
    <w:multiLevelType w:val="hybridMultilevel"/>
    <w:tmpl w:val="697AD102"/>
    <w:lvl w:ilvl="0" w:tplc="ED1E49A4">
      <w:start w:val="1"/>
      <w:numFmt w:val="decimal"/>
      <w:lvlText w:val="%1."/>
      <w:lvlJc w:val="left"/>
      <w:pPr>
        <w:tabs>
          <w:tab w:val="num" w:pos="720"/>
        </w:tabs>
        <w:ind w:left="720" w:hanging="360"/>
      </w:pPr>
    </w:lvl>
    <w:lvl w:ilvl="1" w:tplc="820C6AEC">
      <w:start w:val="1"/>
      <w:numFmt w:val="decimal"/>
      <w:lvlText w:val="%2."/>
      <w:lvlJc w:val="left"/>
      <w:pPr>
        <w:tabs>
          <w:tab w:val="num" w:pos="1440"/>
        </w:tabs>
        <w:ind w:left="1440" w:hanging="360"/>
      </w:pPr>
    </w:lvl>
    <w:lvl w:ilvl="2" w:tplc="811EBE84" w:tentative="1">
      <w:start w:val="1"/>
      <w:numFmt w:val="decimal"/>
      <w:lvlText w:val="%3."/>
      <w:lvlJc w:val="left"/>
      <w:pPr>
        <w:tabs>
          <w:tab w:val="num" w:pos="2160"/>
        </w:tabs>
        <w:ind w:left="2160" w:hanging="360"/>
      </w:pPr>
    </w:lvl>
    <w:lvl w:ilvl="3" w:tplc="63764516" w:tentative="1">
      <w:start w:val="1"/>
      <w:numFmt w:val="decimal"/>
      <w:lvlText w:val="%4."/>
      <w:lvlJc w:val="left"/>
      <w:pPr>
        <w:tabs>
          <w:tab w:val="num" w:pos="2880"/>
        </w:tabs>
        <w:ind w:left="2880" w:hanging="360"/>
      </w:pPr>
    </w:lvl>
    <w:lvl w:ilvl="4" w:tplc="EACC504C" w:tentative="1">
      <w:start w:val="1"/>
      <w:numFmt w:val="decimal"/>
      <w:lvlText w:val="%5."/>
      <w:lvlJc w:val="left"/>
      <w:pPr>
        <w:tabs>
          <w:tab w:val="num" w:pos="3600"/>
        </w:tabs>
        <w:ind w:left="3600" w:hanging="360"/>
      </w:pPr>
    </w:lvl>
    <w:lvl w:ilvl="5" w:tplc="FC062542" w:tentative="1">
      <w:start w:val="1"/>
      <w:numFmt w:val="decimal"/>
      <w:lvlText w:val="%6."/>
      <w:lvlJc w:val="left"/>
      <w:pPr>
        <w:tabs>
          <w:tab w:val="num" w:pos="4320"/>
        </w:tabs>
        <w:ind w:left="4320" w:hanging="360"/>
      </w:pPr>
    </w:lvl>
    <w:lvl w:ilvl="6" w:tplc="C1E877E2" w:tentative="1">
      <w:start w:val="1"/>
      <w:numFmt w:val="decimal"/>
      <w:lvlText w:val="%7."/>
      <w:lvlJc w:val="left"/>
      <w:pPr>
        <w:tabs>
          <w:tab w:val="num" w:pos="5040"/>
        </w:tabs>
        <w:ind w:left="5040" w:hanging="360"/>
      </w:pPr>
    </w:lvl>
    <w:lvl w:ilvl="7" w:tplc="94C6DA16" w:tentative="1">
      <w:start w:val="1"/>
      <w:numFmt w:val="decimal"/>
      <w:lvlText w:val="%8."/>
      <w:lvlJc w:val="left"/>
      <w:pPr>
        <w:tabs>
          <w:tab w:val="num" w:pos="5760"/>
        </w:tabs>
        <w:ind w:left="5760" w:hanging="360"/>
      </w:pPr>
    </w:lvl>
    <w:lvl w:ilvl="8" w:tplc="36C8DF40" w:tentative="1">
      <w:start w:val="1"/>
      <w:numFmt w:val="decimal"/>
      <w:lvlText w:val="%9."/>
      <w:lvlJc w:val="left"/>
      <w:pPr>
        <w:tabs>
          <w:tab w:val="num" w:pos="6480"/>
        </w:tabs>
        <w:ind w:left="6480" w:hanging="360"/>
      </w:pPr>
    </w:lvl>
  </w:abstractNum>
  <w:abstractNum w:abstractNumId="34">
    <w:nsid w:val="5C585C91"/>
    <w:multiLevelType w:val="hybridMultilevel"/>
    <w:tmpl w:val="F5A41F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DAC609E"/>
    <w:multiLevelType w:val="multilevel"/>
    <w:tmpl w:val="C51423E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350"/>
        </w:tabs>
        <w:ind w:left="135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5DDA41FE"/>
    <w:multiLevelType w:val="hybridMultilevel"/>
    <w:tmpl w:val="00CE530C"/>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5DEA1A7C"/>
    <w:multiLevelType w:val="hybridMultilevel"/>
    <w:tmpl w:val="2424D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1A7D61"/>
    <w:multiLevelType w:val="hybridMultilevel"/>
    <w:tmpl w:val="822EA348"/>
    <w:lvl w:ilvl="0" w:tplc="B89A8CEE">
      <w:start w:val="1284"/>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4876845"/>
    <w:multiLevelType w:val="hybridMultilevel"/>
    <w:tmpl w:val="D3F01A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566CE2"/>
    <w:multiLevelType w:val="hybridMultilevel"/>
    <w:tmpl w:val="418AA836"/>
    <w:lvl w:ilvl="0" w:tplc="FB4ACB2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6D33048B"/>
    <w:multiLevelType w:val="hybridMultilevel"/>
    <w:tmpl w:val="749CF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3726A1"/>
    <w:multiLevelType w:val="hybridMultilevel"/>
    <w:tmpl w:val="58EE12A8"/>
    <w:lvl w:ilvl="0" w:tplc="FB14D186">
      <w:start w:val="1"/>
      <w:numFmt w:val="bullet"/>
      <w:lvlText w:val="•"/>
      <w:lvlJc w:val="left"/>
      <w:pPr>
        <w:tabs>
          <w:tab w:val="num" w:pos="720"/>
        </w:tabs>
        <w:ind w:left="720" w:hanging="360"/>
      </w:pPr>
      <w:rPr>
        <w:rFonts w:ascii="Arial" w:hAnsi="Arial" w:hint="default"/>
      </w:rPr>
    </w:lvl>
    <w:lvl w:ilvl="1" w:tplc="84EE061A" w:tentative="1">
      <w:start w:val="1"/>
      <w:numFmt w:val="bullet"/>
      <w:lvlText w:val="•"/>
      <w:lvlJc w:val="left"/>
      <w:pPr>
        <w:tabs>
          <w:tab w:val="num" w:pos="1440"/>
        </w:tabs>
        <w:ind w:left="1440" w:hanging="360"/>
      </w:pPr>
      <w:rPr>
        <w:rFonts w:ascii="Arial" w:hAnsi="Arial" w:hint="default"/>
      </w:rPr>
    </w:lvl>
    <w:lvl w:ilvl="2" w:tplc="86829F02">
      <w:start w:val="1"/>
      <w:numFmt w:val="bullet"/>
      <w:lvlText w:val="•"/>
      <w:lvlJc w:val="left"/>
      <w:pPr>
        <w:tabs>
          <w:tab w:val="num" w:pos="2160"/>
        </w:tabs>
        <w:ind w:left="2160" w:hanging="360"/>
      </w:pPr>
      <w:rPr>
        <w:rFonts w:ascii="Arial" w:hAnsi="Arial" w:hint="default"/>
      </w:rPr>
    </w:lvl>
    <w:lvl w:ilvl="3" w:tplc="B80AFAB6" w:tentative="1">
      <w:start w:val="1"/>
      <w:numFmt w:val="bullet"/>
      <w:lvlText w:val="•"/>
      <w:lvlJc w:val="left"/>
      <w:pPr>
        <w:tabs>
          <w:tab w:val="num" w:pos="2880"/>
        </w:tabs>
        <w:ind w:left="2880" w:hanging="360"/>
      </w:pPr>
      <w:rPr>
        <w:rFonts w:ascii="Arial" w:hAnsi="Arial" w:hint="default"/>
      </w:rPr>
    </w:lvl>
    <w:lvl w:ilvl="4" w:tplc="BE484DDA" w:tentative="1">
      <w:start w:val="1"/>
      <w:numFmt w:val="bullet"/>
      <w:lvlText w:val="•"/>
      <w:lvlJc w:val="left"/>
      <w:pPr>
        <w:tabs>
          <w:tab w:val="num" w:pos="3600"/>
        </w:tabs>
        <w:ind w:left="3600" w:hanging="360"/>
      </w:pPr>
      <w:rPr>
        <w:rFonts w:ascii="Arial" w:hAnsi="Arial" w:hint="default"/>
      </w:rPr>
    </w:lvl>
    <w:lvl w:ilvl="5" w:tplc="10087CBE" w:tentative="1">
      <w:start w:val="1"/>
      <w:numFmt w:val="bullet"/>
      <w:lvlText w:val="•"/>
      <w:lvlJc w:val="left"/>
      <w:pPr>
        <w:tabs>
          <w:tab w:val="num" w:pos="4320"/>
        </w:tabs>
        <w:ind w:left="4320" w:hanging="360"/>
      </w:pPr>
      <w:rPr>
        <w:rFonts w:ascii="Arial" w:hAnsi="Arial" w:hint="default"/>
      </w:rPr>
    </w:lvl>
    <w:lvl w:ilvl="6" w:tplc="F9E674D6" w:tentative="1">
      <w:start w:val="1"/>
      <w:numFmt w:val="bullet"/>
      <w:lvlText w:val="•"/>
      <w:lvlJc w:val="left"/>
      <w:pPr>
        <w:tabs>
          <w:tab w:val="num" w:pos="5040"/>
        </w:tabs>
        <w:ind w:left="5040" w:hanging="360"/>
      </w:pPr>
      <w:rPr>
        <w:rFonts w:ascii="Arial" w:hAnsi="Arial" w:hint="default"/>
      </w:rPr>
    </w:lvl>
    <w:lvl w:ilvl="7" w:tplc="CD04C99E" w:tentative="1">
      <w:start w:val="1"/>
      <w:numFmt w:val="bullet"/>
      <w:lvlText w:val="•"/>
      <w:lvlJc w:val="left"/>
      <w:pPr>
        <w:tabs>
          <w:tab w:val="num" w:pos="5760"/>
        </w:tabs>
        <w:ind w:left="5760" w:hanging="360"/>
      </w:pPr>
      <w:rPr>
        <w:rFonts w:ascii="Arial" w:hAnsi="Arial" w:hint="default"/>
      </w:rPr>
    </w:lvl>
    <w:lvl w:ilvl="8" w:tplc="4AAC31F4" w:tentative="1">
      <w:start w:val="1"/>
      <w:numFmt w:val="bullet"/>
      <w:lvlText w:val="•"/>
      <w:lvlJc w:val="left"/>
      <w:pPr>
        <w:tabs>
          <w:tab w:val="num" w:pos="6480"/>
        </w:tabs>
        <w:ind w:left="6480" w:hanging="360"/>
      </w:pPr>
      <w:rPr>
        <w:rFonts w:ascii="Arial" w:hAnsi="Arial" w:hint="default"/>
      </w:rPr>
    </w:lvl>
  </w:abstractNum>
  <w:abstractNum w:abstractNumId="43">
    <w:nsid w:val="714A6586"/>
    <w:multiLevelType w:val="hybridMultilevel"/>
    <w:tmpl w:val="080E7D8E"/>
    <w:lvl w:ilvl="0" w:tplc="54DC0F96">
      <w:start w:val="1"/>
      <w:numFmt w:val="bullet"/>
      <w:lvlText w:val="–"/>
      <w:lvlJc w:val="left"/>
      <w:pPr>
        <w:tabs>
          <w:tab w:val="num" w:pos="720"/>
        </w:tabs>
        <w:ind w:left="720" w:hanging="360"/>
      </w:pPr>
      <w:rPr>
        <w:rFonts w:ascii="Arial" w:hAnsi="Arial" w:hint="default"/>
      </w:rPr>
    </w:lvl>
    <w:lvl w:ilvl="1" w:tplc="5ED451DC" w:tentative="1">
      <w:start w:val="1"/>
      <w:numFmt w:val="bullet"/>
      <w:lvlText w:val="–"/>
      <w:lvlJc w:val="left"/>
      <w:pPr>
        <w:tabs>
          <w:tab w:val="num" w:pos="1440"/>
        </w:tabs>
        <w:ind w:left="1440" w:hanging="360"/>
      </w:pPr>
      <w:rPr>
        <w:rFonts w:ascii="Arial" w:hAnsi="Arial" w:hint="default"/>
      </w:rPr>
    </w:lvl>
    <w:lvl w:ilvl="2" w:tplc="E9420B44">
      <w:start w:val="1"/>
      <w:numFmt w:val="bullet"/>
      <w:lvlText w:val="–"/>
      <w:lvlJc w:val="left"/>
      <w:pPr>
        <w:tabs>
          <w:tab w:val="num" w:pos="2160"/>
        </w:tabs>
        <w:ind w:left="2160" w:hanging="360"/>
      </w:pPr>
      <w:rPr>
        <w:rFonts w:ascii="Arial" w:hAnsi="Arial" w:hint="default"/>
      </w:rPr>
    </w:lvl>
    <w:lvl w:ilvl="3" w:tplc="8E9A3952" w:tentative="1">
      <w:start w:val="1"/>
      <w:numFmt w:val="bullet"/>
      <w:lvlText w:val="–"/>
      <w:lvlJc w:val="left"/>
      <w:pPr>
        <w:tabs>
          <w:tab w:val="num" w:pos="2880"/>
        </w:tabs>
        <w:ind w:left="2880" w:hanging="360"/>
      </w:pPr>
      <w:rPr>
        <w:rFonts w:ascii="Arial" w:hAnsi="Arial" w:hint="default"/>
      </w:rPr>
    </w:lvl>
    <w:lvl w:ilvl="4" w:tplc="7E4E03BA" w:tentative="1">
      <w:start w:val="1"/>
      <w:numFmt w:val="bullet"/>
      <w:lvlText w:val="–"/>
      <w:lvlJc w:val="left"/>
      <w:pPr>
        <w:tabs>
          <w:tab w:val="num" w:pos="3600"/>
        </w:tabs>
        <w:ind w:left="3600" w:hanging="360"/>
      </w:pPr>
      <w:rPr>
        <w:rFonts w:ascii="Arial" w:hAnsi="Arial" w:hint="default"/>
      </w:rPr>
    </w:lvl>
    <w:lvl w:ilvl="5" w:tplc="6400BF9C" w:tentative="1">
      <w:start w:val="1"/>
      <w:numFmt w:val="bullet"/>
      <w:lvlText w:val="–"/>
      <w:lvlJc w:val="left"/>
      <w:pPr>
        <w:tabs>
          <w:tab w:val="num" w:pos="4320"/>
        </w:tabs>
        <w:ind w:left="4320" w:hanging="360"/>
      </w:pPr>
      <w:rPr>
        <w:rFonts w:ascii="Arial" w:hAnsi="Arial" w:hint="default"/>
      </w:rPr>
    </w:lvl>
    <w:lvl w:ilvl="6" w:tplc="3F9C9996" w:tentative="1">
      <w:start w:val="1"/>
      <w:numFmt w:val="bullet"/>
      <w:lvlText w:val="–"/>
      <w:lvlJc w:val="left"/>
      <w:pPr>
        <w:tabs>
          <w:tab w:val="num" w:pos="5040"/>
        </w:tabs>
        <w:ind w:left="5040" w:hanging="360"/>
      </w:pPr>
      <w:rPr>
        <w:rFonts w:ascii="Arial" w:hAnsi="Arial" w:hint="default"/>
      </w:rPr>
    </w:lvl>
    <w:lvl w:ilvl="7" w:tplc="C0562DA2" w:tentative="1">
      <w:start w:val="1"/>
      <w:numFmt w:val="bullet"/>
      <w:lvlText w:val="–"/>
      <w:lvlJc w:val="left"/>
      <w:pPr>
        <w:tabs>
          <w:tab w:val="num" w:pos="5760"/>
        </w:tabs>
        <w:ind w:left="5760" w:hanging="360"/>
      </w:pPr>
      <w:rPr>
        <w:rFonts w:ascii="Arial" w:hAnsi="Arial" w:hint="default"/>
      </w:rPr>
    </w:lvl>
    <w:lvl w:ilvl="8" w:tplc="0DE6A728" w:tentative="1">
      <w:start w:val="1"/>
      <w:numFmt w:val="bullet"/>
      <w:lvlText w:val="–"/>
      <w:lvlJc w:val="left"/>
      <w:pPr>
        <w:tabs>
          <w:tab w:val="num" w:pos="6480"/>
        </w:tabs>
        <w:ind w:left="6480" w:hanging="360"/>
      </w:pPr>
      <w:rPr>
        <w:rFonts w:ascii="Arial" w:hAnsi="Arial" w:hint="default"/>
      </w:rPr>
    </w:lvl>
  </w:abstractNum>
  <w:abstractNum w:abstractNumId="44">
    <w:nsid w:val="79D06D08"/>
    <w:multiLevelType w:val="hybridMultilevel"/>
    <w:tmpl w:val="333AA90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D45143B"/>
    <w:multiLevelType w:val="hybridMultilevel"/>
    <w:tmpl w:val="166A43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DAD34C6"/>
    <w:multiLevelType w:val="hybridMultilevel"/>
    <w:tmpl w:val="A1E2CB8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0"/>
  </w:num>
  <w:num w:numId="2">
    <w:abstractNumId w:val="7"/>
  </w:num>
  <w:num w:numId="3">
    <w:abstractNumId w:val="8"/>
  </w:num>
  <w:num w:numId="4">
    <w:abstractNumId w:val="25"/>
  </w:num>
  <w:num w:numId="5">
    <w:abstractNumId w:val="35"/>
  </w:num>
  <w:num w:numId="6">
    <w:abstractNumId w:val="6"/>
  </w:num>
  <w:num w:numId="7">
    <w:abstractNumId w:val="36"/>
  </w:num>
  <w:num w:numId="8">
    <w:abstractNumId w:val="16"/>
  </w:num>
  <w:num w:numId="9">
    <w:abstractNumId w:val="15"/>
  </w:num>
  <w:num w:numId="10">
    <w:abstractNumId w:val="39"/>
  </w:num>
  <w:num w:numId="11">
    <w:abstractNumId w:val="26"/>
  </w:num>
  <w:num w:numId="12">
    <w:abstractNumId w:val="27"/>
  </w:num>
  <w:num w:numId="13">
    <w:abstractNumId w:val="19"/>
  </w:num>
  <w:num w:numId="14">
    <w:abstractNumId w:val="12"/>
  </w:num>
  <w:num w:numId="15">
    <w:abstractNumId w:val="5"/>
  </w:num>
  <w:num w:numId="16">
    <w:abstractNumId w:val="37"/>
  </w:num>
  <w:num w:numId="17">
    <w:abstractNumId w:val="41"/>
  </w:num>
  <w:num w:numId="18">
    <w:abstractNumId w:val="40"/>
  </w:num>
  <w:num w:numId="19">
    <w:abstractNumId w:val="11"/>
  </w:num>
  <w:num w:numId="20">
    <w:abstractNumId w:val="3"/>
  </w:num>
  <w:num w:numId="21">
    <w:abstractNumId w:val="38"/>
  </w:num>
  <w:num w:numId="22">
    <w:abstractNumId w:val="32"/>
  </w:num>
  <w:num w:numId="23">
    <w:abstractNumId w:val="10"/>
  </w:num>
  <w:num w:numId="24">
    <w:abstractNumId w:val="21"/>
  </w:num>
  <w:num w:numId="25">
    <w:abstractNumId w:val="29"/>
  </w:num>
  <w:num w:numId="26">
    <w:abstractNumId w:val="9"/>
  </w:num>
  <w:num w:numId="27">
    <w:abstractNumId w:val="31"/>
  </w:num>
  <w:num w:numId="28">
    <w:abstractNumId w:val="14"/>
  </w:num>
  <w:num w:numId="29">
    <w:abstractNumId w:val="33"/>
  </w:num>
  <w:num w:numId="30">
    <w:abstractNumId w:val="42"/>
  </w:num>
  <w:num w:numId="31">
    <w:abstractNumId w:val="43"/>
  </w:num>
  <w:num w:numId="32">
    <w:abstractNumId w:val="0"/>
  </w:num>
  <w:num w:numId="33">
    <w:abstractNumId w:val="44"/>
  </w:num>
  <w:num w:numId="34">
    <w:abstractNumId w:val="45"/>
  </w:num>
  <w:num w:numId="35">
    <w:abstractNumId w:val="4"/>
  </w:num>
  <w:num w:numId="36">
    <w:abstractNumId w:val="22"/>
  </w:num>
  <w:num w:numId="37">
    <w:abstractNumId w:val="20"/>
  </w:num>
  <w:num w:numId="38">
    <w:abstractNumId w:val="18"/>
  </w:num>
  <w:num w:numId="39">
    <w:abstractNumId w:val="13"/>
  </w:num>
  <w:num w:numId="40">
    <w:abstractNumId w:val="23"/>
  </w:num>
  <w:num w:numId="41">
    <w:abstractNumId w:val="1"/>
  </w:num>
  <w:num w:numId="42">
    <w:abstractNumId w:val="28"/>
  </w:num>
  <w:num w:numId="43">
    <w:abstractNumId w:val="46"/>
  </w:num>
  <w:num w:numId="44">
    <w:abstractNumId w:val="34"/>
  </w:num>
  <w:num w:numId="45">
    <w:abstractNumId w:val="2"/>
  </w:num>
  <w:num w:numId="46">
    <w:abstractNumId w:val="17"/>
  </w:num>
  <w:num w:numId="47">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56E"/>
    <w:rsid w:val="000002FE"/>
    <w:rsid w:val="000018FA"/>
    <w:rsid w:val="000027E8"/>
    <w:rsid w:val="00002E22"/>
    <w:rsid w:val="00002E29"/>
    <w:rsid w:val="00002EA0"/>
    <w:rsid w:val="00002FEC"/>
    <w:rsid w:val="00003CD7"/>
    <w:rsid w:val="0000477A"/>
    <w:rsid w:val="00004FB4"/>
    <w:rsid w:val="00005060"/>
    <w:rsid w:val="00005649"/>
    <w:rsid w:val="00005D45"/>
    <w:rsid w:val="000064B0"/>
    <w:rsid w:val="000064CC"/>
    <w:rsid w:val="0000650C"/>
    <w:rsid w:val="00006B25"/>
    <w:rsid w:val="00007780"/>
    <w:rsid w:val="000078D8"/>
    <w:rsid w:val="00007BD5"/>
    <w:rsid w:val="00007EB8"/>
    <w:rsid w:val="000100A1"/>
    <w:rsid w:val="00010466"/>
    <w:rsid w:val="00011557"/>
    <w:rsid w:val="00011AE7"/>
    <w:rsid w:val="00011B4B"/>
    <w:rsid w:val="00011FB6"/>
    <w:rsid w:val="00013436"/>
    <w:rsid w:val="00013DF0"/>
    <w:rsid w:val="00014403"/>
    <w:rsid w:val="00014699"/>
    <w:rsid w:val="00014A3A"/>
    <w:rsid w:val="00015A6F"/>
    <w:rsid w:val="00015EC9"/>
    <w:rsid w:val="00016A0B"/>
    <w:rsid w:val="00017491"/>
    <w:rsid w:val="000175C4"/>
    <w:rsid w:val="00017BD8"/>
    <w:rsid w:val="00017C0E"/>
    <w:rsid w:val="000204BE"/>
    <w:rsid w:val="00020759"/>
    <w:rsid w:val="000207DA"/>
    <w:rsid w:val="00020A42"/>
    <w:rsid w:val="00020C62"/>
    <w:rsid w:val="00021195"/>
    <w:rsid w:val="00021228"/>
    <w:rsid w:val="0002160D"/>
    <w:rsid w:val="000216F7"/>
    <w:rsid w:val="000217A8"/>
    <w:rsid w:val="00021850"/>
    <w:rsid w:val="00021A8F"/>
    <w:rsid w:val="00021B43"/>
    <w:rsid w:val="00021FAC"/>
    <w:rsid w:val="000226FB"/>
    <w:rsid w:val="00023630"/>
    <w:rsid w:val="00023AA6"/>
    <w:rsid w:val="00023C39"/>
    <w:rsid w:val="000248DE"/>
    <w:rsid w:val="00024B03"/>
    <w:rsid w:val="0002585C"/>
    <w:rsid w:val="0002600F"/>
    <w:rsid w:val="0002607E"/>
    <w:rsid w:val="00026427"/>
    <w:rsid w:val="0002655E"/>
    <w:rsid w:val="000270F6"/>
    <w:rsid w:val="000274CC"/>
    <w:rsid w:val="00027785"/>
    <w:rsid w:val="00027788"/>
    <w:rsid w:val="00027AB8"/>
    <w:rsid w:val="00027E7F"/>
    <w:rsid w:val="000304BA"/>
    <w:rsid w:val="00030BB1"/>
    <w:rsid w:val="00030D52"/>
    <w:rsid w:val="000314A0"/>
    <w:rsid w:val="00031696"/>
    <w:rsid w:val="00031806"/>
    <w:rsid w:val="00031BC4"/>
    <w:rsid w:val="00031F75"/>
    <w:rsid w:val="00032762"/>
    <w:rsid w:val="00032ABD"/>
    <w:rsid w:val="00032C57"/>
    <w:rsid w:val="00032DB1"/>
    <w:rsid w:val="00033FC9"/>
    <w:rsid w:val="000341A7"/>
    <w:rsid w:val="00034944"/>
    <w:rsid w:val="00034B63"/>
    <w:rsid w:val="00034EF9"/>
    <w:rsid w:val="00034F3D"/>
    <w:rsid w:val="00035DB1"/>
    <w:rsid w:val="00035DB3"/>
    <w:rsid w:val="00035E78"/>
    <w:rsid w:val="00036286"/>
    <w:rsid w:val="0003628A"/>
    <w:rsid w:val="00036450"/>
    <w:rsid w:val="000368E6"/>
    <w:rsid w:val="0003694F"/>
    <w:rsid w:val="000373C1"/>
    <w:rsid w:val="00037CDD"/>
    <w:rsid w:val="00040515"/>
    <w:rsid w:val="000409D9"/>
    <w:rsid w:val="00040A23"/>
    <w:rsid w:val="00040CE1"/>
    <w:rsid w:val="00041405"/>
    <w:rsid w:val="0004239A"/>
    <w:rsid w:val="00042EF3"/>
    <w:rsid w:val="00044026"/>
    <w:rsid w:val="000452C8"/>
    <w:rsid w:val="00045753"/>
    <w:rsid w:val="00045A07"/>
    <w:rsid w:val="0004611B"/>
    <w:rsid w:val="0004662D"/>
    <w:rsid w:val="0004675D"/>
    <w:rsid w:val="00046859"/>
    <w:rsid w:val="00046C85"/>
    <w:rsid w:val="00046DA9"/>
    <w:rsid w:val="00047056"/>
    <w:rsid w:val="000471E7"/>
    <w:rsid w:val="00047AC4"/>
    <w:rsid w:val="00047BFB"/>
    <w:rsid w:val="00047DFF"/>
    <w:rsid w:val="00047E35"/>
    <w:rsid w:val="00047ECE"/>
    <w:rsid w:val="00050D41"/>
    <w:rsid w:val="00050E0A"/>
    <w:rsid w:val="00051587"/>
    <w:rsid w:val="00051AF3"/>
    <w:rsid w:val="00051B0D"/>
    <w:rsid w:val="000525B5"/>
    <w:rsid w:val="00053B1A"/>
    <w:rsid w:val="00053C44"/>
    <w:rsid w:val="00053CF1"/>
    <w:rsid w:val="00054007"/>
    <w:rsid w:val="00054258"/>
    <w:rsid w:val="00054262"/>
    <w:rsid w:val="00054BEE"/>
    <w:rsid w:val="00054FCE"/>
    <w:rsid w:val="000556F0"/>
    <w:rsid w:val="00055D18"/>
    <w:rsid w:val="00055E59"/>
    <w:rsid w:val="00056444"/>
    <w:rsid w:val="0005699C"/>
    <w:rsid w:val="00056B26"/>
    <w:rsid w:val="00056B87"/>
    <w:rsid w:val="00056CED"/>
    <w:rsid w:val="00056E5A"/>
    <w:rsid w:val="000572D7"/>
    <w:rsid w:val="0005765F"/>
    <w:rsid w:val="0006040B"/>
    <w:rsid w:val="00060548"/>
    <w:rsid w:val="00060567"/>
    <w:rsid w:val="000609D3"/>
    <w:rsid w:val="00060A61"/>
    <w:rsid w:val="00060A6A"/>
    <w:rsid w:val="00060BCC"/>
    <w:rsid w:val="00060FE0"/>
    <w:rsid w:val="000614EE"/>
    <w:rsid w:val="00061508"/>
    <w:rsid w:val="00061767"/>
    <w:rsid w:val="00061F73"/>
    <w:rsid w:val="00062451"/>
    <w:rsid w:val="00062FF9"/>
    <w:rsid w:val="000634DB"/>
    <w:rsid w:val="000637EE"/>
    <w:rsid w:val="00064D49"/>
    <w:rsid w:val="00065025"/>
    <w:rsid w:val="00065EDB"/>
    <w:rsid w:val="00066206"/>
    <w:rsid w:val="000665EB"/>
    <w:rsid w:val="00066B80"/>
    <w:rsid w:val="000672EC"/>
    <w:rsid w:val="00067510"/>
    <w:rsid w:val="00067861"/>
    <w:rsid w:val="00067AF8"/>
    <w:rsid w:val="00067BD8"/>
    <w:rsid w:val="00067F40"/>
    <w:rsid w:val="0007017C"/>
    <w:rsid w:val="00070EE3"/>
    <w:rsid w:val="00071159"/>
    <w:rsid w:val="000717C1"/>
    <w:rsid w:val="00071A87"/>
    <w:rsid w:val="00071B06"/>
    <w:rsid w:val="0007278F"/>
    <w:rsid w:val="00072EB9"/>
    <w:rsid w:val="000733F5"/>
    <w:rsid w:val="000733FA"/>
    <w:rsid w:val="00073798"/>
    <w:rsid w:val="000738FB"/>
    <w:rsid w:val="00073BD5"/>
    <w:rsid w:val="00074C31"/>
    <w:rsid w:val="00074FEE"/>
    <w:rsid w:val="000751C9"/>
    <w:rsid w:val="00076184"/>
    <w:rsid w:val="00076402"/>
    <w:rsid w:val="00076810"/>
    <w:rsid w:val="00076C54"/>
    <w:rsid w:val="000777EE"/>
    <w:rsid w:val="0007781B"/>
    <w:rsid w:val="00077AE4"/>
    <w:rsid w:val="00077BA4"/>
    <w:rsid w:val="00077DA4"/>
    <w:rsid w:val="000800F7"/>
    <w:rsid w:val="0008068A"/>
    <w:rsid w:val="0008081A"/>
    <w:rsid w:val="00080841"/>
    <w:rsid w:val="00080B07"/>
    <w:rsid w:val="00080FBC"/>
    <w:rsid w:val="000811B4"/>
    <w:rsid w:val="00081A28"/>
    <w:rsid w:val="00081E80"/>
    <w:rsid w:val="00081EA3"/>
    <w:rsid w:val="00083458"/>
    <w:rsid w:val="0008374E"/>
    <w:rsid w:val="000838DD"/>
    <w:rsid w:val="00083ED1"/>
    <w:rsid w:val="00083F69"/>
    <w:rsid w:val="00084797"/>
    <w:rsid w:val="00084BE8"/>
    <w:rsid w:val="00084D1A"/>
    <w:rsid w:val="00085D2C"/>
    <w:rsid w:val="000862AC"/>
    <w:rsid w:val="00086556"/>
    <w:rsid w:val="00086583"/>
    <w:rsid w:val="000865FB"/>
    <w:rsid w:val="00086AC1"/>
    <w:rsid w:val="0008715C"/>
    <w:rsid w:val="00087188"/>
    <w:rsid w:val="00087483"/>
    <w:rsid w:val="0009069C"/>
    <w:rsid w:val="00090F73"/>
    <w:rsid w:val="000911AE"/>
    <w:rsid w:val="0009167D"/>
    <w:rsid w:val="00091859"/>
    <w:rsid w:val="00091924"/>
    <w:rsid w:val="00091C7C"/>
    <w:rsid w:val="00092B4E"/>
    <w:rsid w:val="00092D48"/>
    <w:rsid w:val="00093288"/>
    <w:rsid w:val="0009397E"/>
    <w:rsid w:val="000939C9"/>
    <w:rsid w:val="000939D8"/>
    <w:rsid w:val="00094059"/>
    <w:rsid w:val="00094288"/>
    <w:rsid w:val="0009463C"/>
    <w:rsid w:val="00094691"/>
    <w:rsid w:val="00094B26"/>
    <w:rsid w:val="00094DBB"/>
    <w:rsid w:val="000951D6"/>
    <w:rsid w:val="00095988"/>
    <w:rsid w:val="000959DC"/>
    <w:rsid w:val="00095F43"/>
    <w:rsid w:val="00096654"/>
    <w:rsid w:val="00096F76"/>
    <w:rsid w:val="00097BF8"/>
    <w:rsid w:val="000A0256"/>
    <w:rsid w:val="000A04EC"/>
    <w:rsid w:val="000A067B"/>
    <w:rsid w:val="000A1346"/>
    <w:rsid w:val="000A18C5"/>
    <w:rsid w:val="000A1B1B"/>
    <w:rsid w:val="000A2485"/>
    <w:rsid w:val="000A27EF"/>
    <w:rsid w:val="000A2979"/>
    <w:rsid w:val="000A2A52"/>
    <w:rsid w:val="000A30CA"/>
    <w:rsid w:val="000A3FF2"/>
    <w:rsid w:val="000A4009"/>
    <w:rsid w:val="000A428C"/>
    <w:rsid w:val="000A469F"/>
    <w:rsid w:val="000A53B3"/>
    <w:rsid w:val="000A5822"/>
    <w:rsid w:val="000A5850"/>
    <w:rsid w:val="000A5D43"/>
    <w:rsid w:val="000A6C31"/>
    <w:rsid w:val="000A717B"/>
    <w:rsid w:val="000A778F"/>
    <w:rsid w:val="000A7A49"/>
    <w:rsid w:val="000A7C48"/>
    <w:rsid w:val="000B0298"/>
    <w:rsid w:val="000B0468"/>
    <w:rsid w:val="000B0553"/>
    <w:rsid w:val="000B08D5"/>
    <w:rsid w:val="000B0A21"/>
    <w:rsid w:val="000B0B6C"/>
    <w:rsid w:val="000B0DFB"/>
    <w:rsid w:val="000B10A5"/>
    <w:rsid w:val="000B10E2"/>
    <w:rsid w:val="000B131B"/>
    <w:rsid w:val="000B13F6"/>
    <w:rsid w:val="000B2301"/>
    <w:rsid w:val="000B2A6A"/>
    <w:rsid w:val="000B3038"/>
    <w:rsid w:val="000B35C1"/>
    <w:rsid w:val="000B35F5"/>
    <w:rsid w:val="000B3D7A"/>
    <w:rsid w:val="000B430B"/>
    <w:rsid w:val="000B447F"/>
    <w:rsid w:val="000B44B2"/>
    <w:rsid w:val="000B4D28"/>
    <w:rsid w:val="000B4EBD"/>
    <w:rsid w:val="000B507C"/>
    <w:rsid w:val="000B5101"/>
    <w:rsid w:val="000B5137"/>
    <w:rsid w:val="000B52A0"/>
    <w:rsid w:val="000B5314"/>
    <w:rsid w:val="000B56D8"/>
    <w:rsid w:val="000B5DA5"/>
    <w:rsid w:val="000B6097"/>
    <w:rsid w:val="000B61E7"/>
    <w:rsid w:val="000B6222"/>
    <w:rsid w:val="000B697B"/>
    <w:rsid w:val="000B7244"/>
    <w:rsid w:val="000B73FC"/>
    <w:rsid w:val="000C03ED"/>
    <w:rsid w:val="000C0D4F"/>
    <w:rsid w:val="000C1858"/>
    <w:rsid w:val="000C1A11"/>
    <w:rsid w:val="000C1BE1"/>
    <w:rsid w:val="000C1ED5"/>
    <w:rsid w:val="000C200C"/>
    <w:rsid w:val="000C2330"/>
    <w:rsid w:val="000C290F"/>
    <w:rsid w:val="000C2D69"/>
    <w:rsid w:val="000C2EC3"/>
    <w:rsid w:val="000C37A4"/>
    <w:rsid w:val="000C4AF8"/>
    <w:rsid w:val="000C4B58"/>
    <w:rsid w:val="000C4D8A"/>
    <w:rsid w:val="000C4DA5"/>
    <w:rsid w:val="000C4EB5"/>
    <w:rsid w:val="000C528D"/>
    <w:rsid w:val="000C52CD"/>
    <w:rsid w:val="000C587F"/>
    <w:rsid w:val="000C5A2E"/>
    <w:rsid w:val="000C5D68"/>
    <w:rsid w:val="000C5F17"/>
    <w:rsid w:val="000C6A79"/>
    <w:rsid w:val="000C6B8B"/>
    <w:rsid w:val="000C7367"/>
    <w:rsid w:val="000C73B6"/>
    <w:rsid w:val="000C75F5"/>
    <w:rsid w:val="000C77A3"/>
    <w:rsid w:val="000C7AFA"/>
    <w:rsid w:val="000D0042"/>
    <w:rsid w:val="000D1A54"/>
    <w:rsid w:val="000D1A61"/>
    <w:rsid w:val="000D1C25"/>
    <w:rsid w:val="000D1D94"/>
    <w:rsid w:val="000D207D"/>
    <w:rsid w:val="000D2156"/>
    <w:rsid w:val="000D2CC8"/>
    <w:rsid w:val="000D3881"/>
    <w:rsid w:val="000D3E81"/>
    <w:rsid w:val="000D3FCD"/>
    <w:rsid w:val="000D410E"/>
    <w:rsid w:val="000D41D2"/>
    <w:rsid w:val="000D4622"/>
    <w:rsid w:val="000D4F99"/>
    <w:rsid w:val="000D5321"/>
    <w:rsid w:val="000D5329"/>
    <w:rsid w:val="000D543E"/>
    <w:rsid w:val="000D58C1"/>
    <w:rsid w:val="000D5AA5"/>
    <w:rsid w:val="000D5BCD"/>
    <w:rsid w:val="000D5C3B"/>
    <w:rsid w:val="000D5D8E"/>
    <w:rsid w:val="000D6432"/>
    <w:rsid w:val="000D6A5F"/>
    <w:rsid w:val="000D6EE7"/>
    <w:rsid w:val="000D7641"/>
    <w:rsid w:val="000D783E"/>
    <w:rsid w:val="000D7C73"/>
    <w:rsid w:val="000D7C7F"/>
    <w:rsid w:val="000E0006"/>
    <w:rsid w:val="000E008A"/>
    <w:rsid w:val="000E07EC"/>
    <w:rsid w:val="000E0954"/>
    <w:rsid w:val="000E0BA1"/>
    <w:rsid w:val="000E0BFD"/>
    <w:rsid w:val="000E0DA2"/>
    <w:rsid w:val="000E1633"/>
    <w:rsid w:val="000E16E9"/>
    <w:rsid w:val="000E17E6"/>
    <w:rsid w:val="000E1877"/>
    <w:rsid w:val="000E20B9"/>
    <w:rsid w:val="000E218C"/>
    <w:rsid w:val="000E2503"/>
    <w:rsid w:val="000E2541"/>
    <w:rsid w:val="000E2CE5"/>
    <w:rsid w:val="000E3589"/>
    <w:rsid w:val="000E37C6"/>
    <w:rsid w:val="000E43AB"/>
    <w:rsid w:val="000E47C9"/>
    <w:rsid w:val="000E4B29"/>
    <w:rsid w:val="000E4C0F"/>
    <w:rsid w:val="000E4F6F"/>
    <w:rsid w:val="000E5408"/>
    <w:rsid w:val="000E54D8"/>
    <w:rsid w:val="000E5B5E"/>
    <w:rsid w:val="000E6044"/>
    <w:rsid w:val="000E60AD"/>
    <w:rsid w:val="000E67EA"/>
    <w:rsid w:val="000E683A"/>
    <w:rsid w:val="000E6972"/>
    <w:rsid w:val="000E70F6"/>
    <w:rsid w:val="000E71E4"/>
    <w:rsid w:val="000E738F"/>
    <w:rsid w:val="000E7869"/>
    <w:rsid w:val="000E7A40"/>
    <w:rsid w:val="000E7C59"/>
    <w:rsid w:val="000E7DA0"/>
    <w:rsid w:val="000F0972"/>
    <w:rsid w:val="000F0F75"/>
    <w:rsid w:val="000F16EF"/>
    <w:rsid w:val="000F191D"/>
    <w:rsid w:val="000F25F7"/>
    <w:rsid w:val="000F3522"/>
    <w:rsid w:val="000F374D"/>
    <w:rsid w:val="000F3ED4"/>
    <w:rsid w:val="000F42DC"/>
    <w:rsid w:val="000F44BF"/>
    <w:rsid w:val="000F4E21"/>
    <w:rsid w:val="000F51F5"/>
    <w:rsid w:val="000F527E"/>
    <w:rsid w:val="000F5B22"/>
    <w:rsid w:val="000F5E33"/>
    <w:rsid w:val="000F624D"/>
    <w:rsid w:val="000F6C9E"/>
    <w:rsid w:val="000F73B1"/>
    <w:rsid w:val="000F7D28"/>
    <w:rsid w:val="000F7F90"/>
    <w:rsid w:val="00100EC8"/>
    <w:rsid w:val="00101808"/>
    <w:rsid w:val="00101989"/>
    <w:rsid w:val="00101AFF"/>
    <w:rsid w:val="00101BBB"/>
    <w:rsid w:val="00101F42"/>
    <w:rsid w:val="00102441"/>
    <w:rsid w:val="00102527"/>
    <w:rsid w:val="0010347C"/>
    <w:rsid w:val="001037DF"/>
    <w:rsid w:val="001038DA"/>
    <w:rsid w:val="00103C3E"/>
    <w:rsid w:val="00103EE5"/>
    <w:rsid w:val="0010433E"/>
    <w:rsid w:val="0010454A"/>
    <w:rsid w:val="00104B41"/>
    <w:rsid w:val="00105992"/>
    <w:rsid w:val="001059DA"/>
    <w:rsid w:val="00106016"/>
    <w:rsid w:val="0010618A"/>
    <w:rsid w:val="001063F3"/>
    <w:rsid w:val="00106699"/>
    <w:rsid w:val="001066E6"/>
    <w:rsid w:val="00106D20"/>
    <w:rsid w:val="00106F79"/>
    <w:rsid w:val="00107935"/>
    <w:rsid w:val="00107C0D"/>
    <w:rsid w:val="001101B3"/>
    <w:rsid w:val="00110998"/>
    <w:rsid w:val="00112EBC"/>
    <w:rsid w:val="00113913"/>
    <w:rsid w:val="001139E5"/>
    <w:rsid w:val="00113A07"/>
    <w:rsid w:val="00113A73"/>
    <w:rsid w:val="00113AA3"/>
    <w:rsid w:val="00113FF1"/>
    <w:rsid w:val="001141FF"/>
    <w:rsid w:val="00114250"/>
    <w:rsid w:val="001143F3"/>
    <w:rsid w:val="001145C5"/>
    <w:rsid w:val="00114817"/>
    <w:rsid w:val="001149B8"/>
    <w:rsid w:val="00114AA3"/>
    <w:rsid w:val="00114CDD"/>
    <w:rsid w:val="001152CC"/>
    <w:rsid w:val="00115456"/>
    <w:rsid w:val="00115525"/>
    <w:rsid w:val="001159E5"/>
    <w:rsid w:val="0011606E"/>
    <w:rsid w:val="00116415"/>
    <w:rsid w:val="00116990"/>
    <w:rsid w:val="00116ACB"/>
    <w:rsid w:val="0011743C"/>
    <w:rsid w:val="0011786E"/>
    <w:rsid w:val="001179D0"/>
    <w:rsid w:val="0012064C"/>
    <w:rsid w:val="00120ED8"/>
    <w:rsid w:val="0012106D"/>
    <w:rsid w:val="00121170"/>
    <w:rsid w:val="00121508"/>
    <w:rsid w:val="0012204E"/>
    <w:rsid w:val="00122935"/>
    <w:rsid w:val="001230E6"/>
    <w:rsid w:val="001231F2"/>
    <w:rsid w:val="00123B50"/>
    <w:rsid w:val="00124B69"/>
    <w:rsid w:val="00125189"/>
    <w:rsid w:val="00125289"/>
    <w:rsid w:val="0012547A"/>
    <w:rsid w:val="001254AF"/>
    <w:rsid w:val="00125E9D"/>
    <w:rsid w:val="001261EC"/>
    <w:rsid w:val="0012681B"/>
    <w:rsid w:val="00126F5A"/>
    <w:rsid w:val="0012707D"/>
    <w:rsid w:val="0012796E"/>
    <w:rsid w:val="00127FD4"/>
    <w:rsid w:val="00130271"/>
    <w:rsid w:val="0013099B"/>
    <w:rsid w:val="0013164B"/>
    <w:rsid w:val="001318B0"/>
    <w:rsid w:val="001330B2"/>
    <w:rsid w:val="00133D72"/>
    <w:rsid w:val="00133FA8"/>
    <w:rsid w:val="001346A7"/>
    <w:rsid w:val="001346D3"/>
    <w:rsid w:val="00134888"/>
    <w:rsid w:val="00135478"/>
    <w:rsid w:val="00135F42"/>
    <w:rsid w:val="00136158"/>
    <w:rsid w:val="001369DF"/>
    <w:rsid w:val="001400F5"/>
    <w:rsid w:val="00141537"/>
    <w:rsid w:val="001417B5"/>
    <w:rsid w:val="00141973"/>
    <w:rsid w:val="0014224C"/>
    <w:rsid w:val="00142AEF"/>
    <w:rsid w:val="00143020"/>
    <w:rsid w:val="001430D1"/>
    <w:rsid w:val="001435FA"/>
    <w:rsid w:val="00143C4D"/>
    <w:rsid w:val="00143E61"/>
    <w:rsid w:val="00144140"/>
    <w:rsid w:val="00144484"/>
    <w:rsid w:val="0014475C"/>
    <w:rsid w:val="0014476D"/>
    <w:rsid w:val="00144BDA"/>
    <w:rsid w:val="001450EA"/>
    <w:rsid w:val="00146847"/>
    <w:rsid w:val="00147568"/>
    <w:rsid w:val="00147EAF"/>
    <w:rsid w:val="00150035"/>
    <w:rsid w:val="00150215"/>
    <w:rsid w:val="0015059D"/>
    <w:rsid w:val="00150B77"/>
    <w:rsid w:val="00150FED"/>
    <w:rsid w:val="0015121B"/>
    <w:rsid w:val="001513B8"/>
    <w:rsid w:val="001518EE"/>
    <w:rsid w:val="00151AB3"/>
    <w:rsid w:val="00152202"/>
    <w:rsid w:val="00152848"/>
    <w:rsid w:val="00153467"/>
    <w:rsid w:val="0015392E"/>
    <w:rsid w:val="001539B3"/>
    <w:rsid w:val="00154242"/>
    <w:rsid w:val="00154EE1"/>
    <w:rsid w:val="00155900"/>
    <w:rsid w:val="001561A5"/>
    <w:rsid w:val="00156A28"/>
    <w:rsid w:val="0015773B"/>
    <w:rsid w:val="00157A87"/>
    <w:rsid w:val="00160720"/>
    <w:rsid w:val="00160C4F"/>
    <w:rsid w:val="00161ABE"/>
    <w:rsid w:val="00161CD5"/>
    <w:rsid w:val="001634DB"/>
    <w:rsid w:val="00163BED"/>
    <w:rsid w:val="00163F1E"/>
    <w:rsid w:val="00163FE0"/>
    <w:rsid w:val="001647D7"/>
    <w:rsid w:val="001649A1"/>
    <w:rsid w:val="00164FAA"/>
    <w:rsid w:val="00165439"/>
    <w:rsid w:val="00165F37"/>
    <w:rsid w:val="00165F4E"/>
    <w:rsid w:val="0016608F"/>
    <w:rsid w:val="001662D3"/>
    <w:rsid w:val="001664D9"/>
    <w:rsid w:val="00166687"/>
    <w:rsid w:val="00166CED"/>
    <w:rsid w:val="00166DAD"/>
    <w:rsid w:val="00166F96"/>
    <w:rsid w:val="00166FDC"/>
    <w:rsid w:val="00167084"/>
    <w:rsid w:val="001672FB"/>
    <w:rsid w:val="00167641"/>
    <w:rsid w:val="0017053E"/>
    <w:rsid w:val="00170A0D"/>
    <w:rsid w:val="00170DC7"/>
    <w:rsid w:val="001719C1"/>
    <w:rsid w:val="00172773"/>
    <w:rsid w:val="00172EA0"/>
    <w:rsid w:val="0017300F"/>
    <w:rsid w:val="00173702"/>
    <w:rsid w:val="00173956"/>
    <w:rsid w:val="00173A4D"/>
    <w:rsid w:val="001741FC"/>
    <w:rsid w:val="00174908"/>
    <w:rsid w:val="00175511"/>
    <w:rsid w:val="001755D0"/>
    <w:rsid w:val="00175718"/>
    <w:rsid w:val="001758A1"/>
    <w:rsid w:val="001759D8"/>
    <w:rsid w:val="00175B2C"/>
    <w:rsid w:val="0017619C"/>
    <w:rsid w:val="0017628D"/>
    <w:rsid w:val="00176B9D"/>
    <w:rsid w:val="00176CEE"/>
    <w:rsid w:val="00176F1D"/>
    <w:rsid w:val="001770D5"/>
    <w:rsid w:val="001771C5"/>
    <w:rsid w:val="001776C2"/>
    <w:rsid w:val="00177E5D"/>
    <w:rsid w:val="001801CF"/>
    <w:rsid w:val="0018049F"/>
    <w:rsid w:val="0018105A"/>
    <w:rsid w:val="00181402"/>
    <w:rsid w:val="0018194E"/>
    <w:rsid w:val="00181AB0"/>
    <w:rsid w:val="00182313"/>
    <w:rsid w:val="001824B0"/>
    <w:rsid w:val="0018257D"/>
    <w:rsid w:val="0018299B"/>
    <w:rsid w:val="00182CE7"/>
    <w:rsid w:val="00182D49"/>
    <w:rsid w:val="00182D8A"/>
    <w:rsid w:val="00182F20"/>
    <w:rsid w:val="0018306C"/>
    <w:rsid w:val="0018307A"/>
    <w:rsid w:val="001836F9"/>
    <w:rsid w:val="00183902"/>
    <w:rsid w:val="001839AA"/>
    <w:rsid w:val="00183CB1"/>
    <w:rsid w:val="00183D03"/>
    <w:rsid w:val="00184928"/>
    <w:rsid w:val="001850D2"/>
    <w:rsid w:val="0018560C"/>
    <w:rsid w:val="0018591D"/>
    <w:rsid w:val="0018599F"/>
    <w:rsid w:val="00185E9A"/>
    <w:rsid w:val="0018616C"/>
    <w:rsid w:val="00186CC9"/>
    <w:rsid w:val="0018743E"/>
    <w:rsid w:val="00187BCB"/>
    <w:rsid w:val="00187DCD"/>
    <w:rsid w:val="001902A3"/>
    <w:rsid w:val="0019088C"/>
    <w:rsid w:val="00190B8A"/>
    <w:rsid w:val="00190CE0"/>
    <w:rsid w:val="00190DCB"/>
    <w:rsid w:val="00191466"/>
    <w:rsid w:val="001914E6"/>
    <w:rsid w:val="00191618"/>
    <w:rsid w:val="0019223F"/>
    <w:rsid w:val="00192388"/>
    <w:rsid w:val="00192473"/>
    <w:rsid w:val="0019299E"/>
    <w:rsid w:val="00192E76"/>
    <w:rsid w:val="00192F9E"/>
    <w:rsid w:val="0019352C"/>
    <w:rsid w:val="001944C8"/>
    <w:rsid w:val="001946F0"/>
    <w:rsid w:val="001949D4"/>
    <w:rsid w:val="00194B44"/>
    <w:rsid w:val="00194D49"/>
    <w:rsid w:val="00194FA9"/>
    <w:rsid w:val="0019503A"/>
    <w:rsid w:val="001954AE"/>
    <w:rsid w:val="001956F7"/>
    <w:rsid w:val="001957C1"/>
    <w:rsid w:val="00195853"/>
    <w:rsid w:val="001959A0"/>
    <w:rsid w:val="00195A19"/>
    <w:rsid w:val="00195B9B"/>
    <w:rsid w:val="00196213"/>
    <w:rsid w:val="00196292"/>
    <w:rsid w:val="0019677C"/>
    <w:rsid w:val="00196B8E"/>
    <w:rsid w:val="00197159"/>
    <w:rsid w:val="0019756A"/>
    <w:rsid w:val="00197888"/>
    <w:rsid w:val="00197932"/>
    <w:rsid w:val="00197F33"/>
    <w:rsid w:val="001A03D3"/>
    <w:rsid w:val="001A0DCD"/>
    <w:rsid w:val="001A1256"/>
    <w:rsid w:val="001A22EB"/>
    <w:rsid w:val="001A28C4"/>
    <w:rsid w:val="001A29FA"/>
    <w:rsid w:val="001A3871"/>
    <w:rsid w:val="001A3FE3"/>
    <w:rsid w:val="001A5050"/>
    <w:rsid w:val="001A56FA"/>
    <w:rsid w:val="001A584D"/>
    <w:rsid w:val="001A5B34"/>
    <w:rsid w:val="001A5EC4"/>
    <w:rsid w:val="001A657E"/>
    <w:rsid w:val="001A76D9"/>
    <w:rsid w:val="001A77E8"/>
    <w:rsid w:val="001A78AB"/>
    <w:rsid w:val="001A7FBE"/>
    <w:rsid w:val="001B0666"/>
    <w:rsid w:val="001B08D9"/>
    <w:rsid w:val="001B0C35"/>
    <w:rsid w:val="001B0D03"/>
    <w:rsid w:val="001B19CC"/>
    <w:rsid w:val="001B208A"/>
    <w:rsid w:val="001B2299"/>
    <w:rsid w:val="001B281F"/>
    <w:rsid w:val="001B2B02"/>
    <w:rsid w:val="001B2D29"/>
    <w:rsid w:val="001B2DBE"/>
    <w:rsid w:val="001B377C"/>
    <w:rsid w:val="001B3AAC"/>
    <w:rsid w:val="001B44BB"/>
    <w:rsid w:val="001B4934"/>
    <w:rsid w:val="001B4C2A"/>
    <w:rsid w:val="001B4F93"/>
    <w:rsid w:val="001B514E"/>
    <w:rsid w:val="001B51F0"/>
    <w:rsid w:val="001B53C1"/>
    <w:rsid w:val="001B5B4B"/>
    <w:rsid w:val="001B6120"/>
    <w:rsid w:val="001B6383"/>
    <w:rsid w:val="001B6664"/>
    <w:rsid w:val="001B7005"/>
    <w:rsid w:val="001B70AA"/>
    <w:rsid w:val="001B725E"/>
    <w:rsid w:val="001B749E"/>
    <w:rsid w:val="001C052E"/>
    <w:rsid w:val="001C1B94"/>
    <w:rsid w:val="001C1DAF"/>
    <w:rsid w:val="001C2961"/>
    <w:rsid w:val="001C303D"/>
    <w:rsid w:val="001C317B"/>
    <w:rsid w:val="001C3352"/>
    <w:rsid w:val="001C3741"/>
    <w:rsid w:val="001C379B"/>
    <w:rsid w:val="001C3AAD"/>
    <w:rsid w:val="001C3B31"/>
    <w:rsid w:val="001C6A81"/>
    <w:rsid w:val="001C701F"/>
    <w:rsid w:val="001C714E"/>
    <w:rsid w:val="001C793D"/>
    <w:rsid w:val="001D01DF"/>
    <w:rsid w:val="001D03D2"/>
    <w:rsid w:val="001D08FE"/>
    <w:rsid w:val="001D0CD3"/>
    <w:rsid w:val="001D109D"/>
    <w:rsid w:val="001D14CB"/>
    <w:rsid w:val="001D182E"/>
    <w:rsid w:val="001D1C58"/>
    <w:rsid w:val="001D1DB3"/>
    <w:rsid w:val="001D2A5D"/>
    <w:rsid w:val="001D2B63"/>
    <w:rsid w:val="001D326B"/>
    <w:rsid w:val="001D33D9"/>
    <w:rsid w:val="001D389B"/>
    <w:rsid w:val="001D3BD0"/>
    <w:rsid w:val="001D3E04"/>
    <w:rsid w:val="001D3ED6"/>
    <w:rsid w:val="001D42A1"/>
    <w:rsid w:val="001D4F55"/>
    <w:rsid w:val="001D519C"/>
    <w:rsid w:val="001D51A8"/>
    <w:rsid w:val="001D554E"/>
    <w:rsid w:val="001D5B52"/>
    <w:rsid w:val="001D68D5"/>
    <w:rsid w:val="001D6939"/>
    <w:rsid w:val="001D73F9"/>
    <w:rsid w:val="001D753D"/>
    <w:rsid w:val="001E0159"/>
    <w:rsid w:val="001E053A"/>
    <w:rsid w:val="001E0641"/>
    <w:rsid w:val="001E2082"/>
    <w:rsid w:val="001E2095"/>
    <w:rsid w:val="001E2E6F"/>
    <w:rsid w:val="001E328E"/>
    <w:rsid w:val="001E3733"/>
    <w:rsid w:val="001E3A9B"/>
    <w:rsid w:val="001E41DF"/>
    <w:rsid w:val="001E48E5"/>
    <w:rsid w:val="001E4A04"/>
    <w:rsid w:val="001E4BC6"/>
    <w:rsid w:val="001E4C34"/>
    <w:rsid w:val="001E4F74"/>
    <w:rsid w:val="001E4FA2"/>
    <w:rsid w:val="001E537F"/>
    <w:rsid w:val="001E5521"/>
    <w:rsid w:val="001E5D3C"/>
    <w:rsid w:val="001E629C"/>
    <w:rsid w:val="001E6526"/>
    <w:rsid w:val="001E662C"/>
    <w:rsid w:val="001E6DB8"/>
    <w:rsid w:val="001E7709"/>
    <w:rsid w:val="001E7F07"/>
    <w:rsid w:val="001F02FE"/>
    <w:rsid w:val="001F0496"/>
    <w:rsid w:val="001F06E5"/>
    <w:rsid w:val="001F1688"/>
    <w:rsid w:val="001F172D"/>
    <w:rsid w:val="001F2627"/>
    <w:rsid w:val="001F28FF"/>
    <w:rsid w:val="001F2E63"/>
    <w:rsid w:val="001F31D0"/>
    <w:rsid w:val="001F3705"/>
    <w:rsid w:val="001F3894"/>
    <w:rsid w:val="001F4439"/>
    <w:rsid w:val="001F4A58"/>
    <w:rsid w:val="001F4EAA"/>
    <w:rsid w:val="001F54F7"/>
    <w:rsid w:val="001F5524"/>
    <w:rsid w:val="001F5667"/>
    <w:rsid w:val="001F5669"/>
    <w:rsid w:val="001F5A07"/>
    <w:rsid w:val="001F6533"/>
    <w:rsid w:val="001F7159"/>
    <w:rsid w:val="001F79CB"/>
    <w:rsid w:val="0020031C"/>
    <w:rsid w:val="0020042B"/>
    <w:rsid w:val="002007E6"/>
    <w:rsid w:val="00200D47"/>
    <w:rsid w:val="002012FF"/>
    <w:rsid w:val="002018C8"/>
    <w:rsid w:val="00201EA9"/>
    <w:rsid w:val="00201F12"/>
    <w:rsid w:val="00202AC3"/>
    <w:rsid w:val="00202C01"/>
    <w:rsid w:val="00202D4F"/>
    <w:rsid w:val="00202F26"/>
    <w:rsid w:val="00203705"/>
    <w:rsid w:val="0020434E"/>
    <w:rsid w:val="00204870"/>
    <w:rsid w:val="00204BCD"/>
    <w:rsid w:val="00204E42"/>
    <w:rsid w:val="0020595B"/>
    <w:rsid w:val="00205E77"/>
    <w:rsid w:val="002066C8"/>
    <w:rsid w:val="00206DD1"/>
    <w:rsid w:val="002073DC"/>
    <w:rsid w:val="00207726"/>
    <w:rsid w:val="0020774B"/>
    <w:rsid w:val="00207E80"/>
    <w:rsid w:val="00207F63"/>
    <w:rsid w:val="002105EC"/>
    <w:rsid w:val="00210D06"/>
    <w:rsid w:val="002111ED"/>
    <w:rsid w:val="00211A91"/>
    <w:rsid w:val="00211B93"/>
    <w:rsid w:val="0021236D"/>
    <w:rsid w:val="0021258C"/>
    <w:rsid w:val="002129C0"/>
    <w:rsid w:val="00213258"/>
    <w:rsid w:val="002138EC"/>
    <w:rsid w:val="0021399C"/>
    <w:rsid w:val="00213E0C"/>
    <w:rsid w:val="002144F5"/>
    <w:rsid w:val="0021472A"/>
    <w:rsid w:val="00214A49"/>
    <w:rsid w:val="00215BF6"/>
    <w:rsid w:val="00215D07"/>
    <w:rsid w:val="00215D95"/>
    <w:rsid w:val="00216049"/>
    <w:rsid w:val="00216BF5"/>
    <w:rsid w:val="0021708C"/>
    <w:rsid w:val="002171AC"/>
    <w:rsid w:val="0021755E"/>
    <w:rsid w:val="002178CD"/>
    <w:rsid w:val="002178CE"/>
    <w:rsid w:val="00217A48"/>
    <w:rsid w:val="00217A5D"/>
    <w:rsid w:val="00217AE9"/>
    <w:rsid w:val="00221053"/>
    <w:rsid w:val="00221192"/>
    <w:rsid w:val="00221B23"/>
    <w:rsid w:val="00221D0E"/>
    <w:rsid w:val="00221F73"/>
    <w:rsid w:val="002225E1"/>
    <w:rsid w:val="00222985"/>
    <w:rsid w:val="00222BE7"/>
    <w:rsid w:val="00222CD9"/>
    <w:rsid w:val="00223221"/>
    <w:rsid w:val="00223A35"/>
    <w:rsid w:val="00223A83"/>
    <w:rsid w:val="00223DB0"/>
    <w:rsid w:val="00223E57"/>
    <w:rsid w:val="00224CC3"/>
    <w:rsid w:val="00224D16"/>
    <w:rsid w:val="00224D21"/>
    <w:rsid w:val="002269A1"/>
    <w:rsid w:val="00226E76"/>
    <w:rsid w:val="002271F8"/>
    <w:rsid w:val="0022776D"/>
    <w:rsid w:val="00227F94"/>
    <w:rsid w:val="002300D6"/>
    <w:rsid w:val="00230285"/>
    <w:rsid w:val="002312BB"/>
    <w:rsid w:val="0023158D"/>
    <w:rsid w:val="00232063"/>
    <w:rsid w:val="00232A79"/>
    <w:rsid w:val="00233458"/>
    <w:rsid w:val="002334E7"/>
    <w:rsid w:val="00233637"/>
    <w:rsid w:val="00233998"/>
    <w:rsid w:val="0023459F"/>
    <w:rsid w:val="00234754"/>
    <w:rsid w:val="00234F36"/>
    <w:rsid w:val="00234F5E"/>
    <w:rsid w:val="0023525E"/>
    <w:rsid w:val="00235BB7"/>
    <w:rsid w:val="0023613E"/>
    <w:rsid w:val="0023614C"/>
    <w:rsid w:val="0023703C"/>
    <w:rsid w:val="0023735F"/>
    <w:rsid w:val="0023751E"/>
    <w:rsid w:val="00237754"/>
    <w:rsid w:val="002378E1"/>
    <w:rsid w:val="00237A8E"/>
    <w:rsid w:val="00237EA3"/>
    <w:rsid w:val="00240154"/>
    <w:rsid w:val="00240E98"/>
    <w:rsid w:val="0024135F"/>
    <w:rsid w:val="00241DE4"/>
    <w:rsid w:val="00242194"/>
    <w:rsid w:val="0024264C"/>
    <w:rsid w:val="0024313D"/>
    <w:rsid w:val="002440BF"/>
    <w:rsid w:val="002442C7"/>
    <w:rsid w:val="0024465A"/>
    <w:rsid w:val="0024502A"/>
    <w:rsid w:val="0024503E"/>
    <w:rsid w:val="0024541A"/>
    <w:rsid w:val="0024660B"/>
    <w:rsid w:val="0024699C"/>
    <w:rsid w:val="00246E76"/>
    <w:rsid w:val="0024743D"/>
    <w:rsid w:val="00250402"/>
    <w:rsid w:val="002507E9"/>
    <w:rsid w:val="00250D20"/>
    <w:rsid w:val="00250F6B"/>
    <w:rsid w:val="0025115C"/>
    <w:rsid w:val="002514F7"/>
    <w:rsid w:val="002519DD"/>
    <w:rsid w:val="00251E86"/>
    <w:rsid w:val="00252366"/>
    <w:rsid w:val="00252818"/>
    <w:rsid w:val="002528D7"/>
    <w:rsid w:val="00252F42"/>
    <w:rsid w:val="0025306D"/>
    <w:rsid w:val="00253314"/>
    <w:rsid w:val="00253605"/>
    <w:rsid w:val="002538D4"/>
    <w:rsid w:val="0025397D"/>
    <w:rsid w:val="00253B80"/>
    <w:rsid w:val="00253E9F"/>
    <w:rsid w:val="00253FE6"/>
    <w:rsid w:val="0025429D"/>
    <w:rsid w:val="0025432B"/>
    <w:rsid w:val="002544AD"/>
    <w:rsid w:val="00254BD5"/>
    <w:rsid w:val="00254EAB"/>
    <w:rsid w:val="0025506A"/>
    <w:rsid w:val="00255D58"/>
    <w:rsid w:val="00255DA2"/>
    <w:rsid w:val="002562F1"/>
    <w:rsid w:val="00256370"/>
    <w:rsid w:val="002563B1"/>
    <w:rsid w:val="00256A1F"/>
    <w:rsid w:val="00256CD9"/>
    <w:rsid w:val="00256D70"/>
    <w:rsid w:val="00257137"/>
    <w:rsid w:val="002574B2"/>
    <w:rsid w:val="00257C81"/>
    <w:rsid w:val="002604A0"/>
    <w:rsid w:val="002607D2"/>
    <w:rsid w:val="00260B5E"/>
    <w:rsid w:val="00260DCA"/>
    <w:rsid w:val="00260DE0"/>
    <w:rsid w:val="00260EDF"/>
    <w:rsid w:val="002614C9"/>
    <w:rsid w:val="00261C20"/>
    <w:rsid w:val="002623BF"/>
    <w:rsid w:val="00262B9C"/>
    <w:rsid w:val="00262D28"/>
    <w:rsid w:val="002635C6"/>
    <w:rsid w:val="002639F4"/>
    <w:rsid w:val="002646DF"/>
    <w:rsid w:val="002647E9"/>
    <w:rsid w:val="0026489C"/>
    <w:rsid w:val="00265653"/>
    <w:rsid w:val="00265903"/>
    <w:rsid w:val="00265A71"/>
    <w:rsid w:val="00265B9A"/>
    <w:rsid w:val="0026612A"/>
    <w:rsid w:val="00266214"/>
    <w:rsid w:val="00266362"/>
    <w:rsid w:val="00266808"/>
    <w:rsid w:val="002672C8"/>
    <w:rsid w:val="00267B87"/>
    <w:rsid w:val="00267BE6"/>
    <w:rsid w:val="00270244"/>
    <w:rsid w:val="002709A2"/>
    <w:rsid w:val="002709ED"/>
    <w:rsid w:val="002712D1"/>
    <w:rsid w:val="00271673"/>
    <w:rsid w:val="002717E4"/>
    <w:rsid w:val="00271C0B"/>
    <w:rsid w:val="00272180"/>
    <w:rsid w:val="002731EE"/>
    <w:rsid w:val="00273470"/>
    <w:rsid w:val="00274960"/>
    <w:rsid w:val="00274985"/>
    <w:rsid w:val="00274CDB"/>
    <w:rsid w:val="00274E9D"/>
    <w:rsid w:val="0027552F"/>
    <w:rsid w:val="00275C90"/>
    <w:rsid w:val="00275E1B"/>
    <w:rsid w:val="00276079"/>
    <w:rsid w:val="00276B10"/>
    <w:rsid w:val="00277001"/>
    <w:rsid w:val="00277374"/>
    <w:rsid w:val="00277398"/>
    <w:rsid w:val="0028013D"/>
    <w:rsid w:val="0028017C"/>
    <w:rsid w:val="00280E8D"/>
    <w:rsid w:val="00280EC9"/>
    <w:rsid w:val="00280FE0"/>
    <w:rsid w:val="00281771"/>
    <w:rsid w:val="00281832"/>
    <w:rsid w:val="00281B7B"/>
    <w:rsid w:val="00281C2F"/>
    <w:rsid w:val="00281E0F"/>
    <w:rsid w:val="00281F36"/>
    <w:rsid w:val="00282977"/>
    <w:rsid w:val="00282978"/>
    <w:rsid w:val="00282CB7"/>
    <w:rsid w:val="00282E4E"/>
    <w:rsid w:val="00282FF9"/>
    <w:rsid w:val="00283079"/>
    <w:rsid w:val="00283080"/>
    <w:rsid w:val="0028333D"/>
    <w:rsid w:val="00283340"/>
    <w:rsid w:val="00283AFE"/>
    <w:rsid w:val="00283CFC"/>
    <w:rsid w:val="0028405E"/>
    <w:rsid w:val="0028428D"/>
    <w:rsid w:val="00284480"/>
    <w:rsid w:val="00284A4B"/>
    <w:rsid w:val="00285AD3"/>
    <w:rsid w:val="002861CA"/>
    <w:rsid w:val="0028636D"/>
    <w:rsid w:val="002865CC"/>
    <w:rsid w:val="00287F2C"/>
    <w:rsid w:val="002904B0"/>
    <w:rsid w:val="00290D1D"/>
    <w:rsid w:val="00291083"/>
    <w:rsid w:val="00291579"/>
    <w:rsid w:val="00291711"/>
    <w:rsid w:val="002918EF"/>
    <w:rsid w:val="00292A31"/>
    <w:rsid w:val="00292E1F"/>
    <w:rsid w:val="00292F3F"/>
    <w:rsid w:val="00292FF1"/>
    <w:rsid w:val="002930DA"/>
    <w:rsid w:val="002932CF"/>
    <w:rsid w:val="00293537"/>
    <w:rsid w:val="002939BF"/>
    <w:rsid w:val="00293A87"/>
    <w:rsid w:val="00293D3F"/>
    <w:rsid w:val="00293F63"/>
    <w:rsid w:val="00294384"/>
    <w:rsid w:val="00295242"/>
    <w:rsid w:val="00295429"/>
    <w:rsid w:val="002957D5"/>
    <w:rsid w:val="00295C83"/>
    <w:rsid w:val="00296416"/>
    <w:rsid w:val="00296BDD"/>
    <w:rsid w:val="00296C94"/>
    <w:rsid w:val="002971C8"/>
    <w:rsid w:val="00297202"/>
    <w:rsid w:val="00297303"/>
    <w:rsid w:val="00297A01"/>
    <w:rsid w:val="00297C09"/>
    <w:rsid w:val="002A0ECA"/>
    <w:rsid w:val="002A1278"/>
    <w:rsid w:val="002A23C5"/>
    <w:rsid w:val="002A2572"/>
    <w:rsid w:val="002A273F"/>
    <w:rsid w:val="002A2CA1"/>
    <w:rsid w:val="002A2D8E"/>
    <w:rsid w:val="002A3170"/>
    <w:rsid w:val="002A3367"/>
    <w:rsid w:val="002A400F"/>
    <w:rsid w:val="002A55D9"/>
    <w:rsid w:val="002A584D"/>
    <w:rsid w:val="002A59AD"/>
    <w:rsid w:val="002A5B73"/>
    <w:rsid w:val="002A5E37"/>
    <w:rsid w:val="002A677E"/>
    <w:rsid w:val="002A67D0"/>
    <w:rsid w:val="002A6BD3"/>
    <w:rsid w:val="002A7352"/>
    <w:rsid w:val="002B05B3"/>
    <w:rsid w:val="002B05E9"/>
    <w:rsid w:val="002B120F"/>
    <w:rsid w:val="002B1263"/>
    <w:rsid w:val="002B2204"/>
    <w:rsid w:val="002B27C6"/>
    <w:rsid w:val="002B2C04"/>
    <w:rsid w:val="002B2C57"/>
    <w:rsid w:val="002B2C8D"/>
    <w:rsid w:val="002B3A30"/>
    <w:rsid w:val="002B3B74"/>
    <w:rsid w:val="002B3F5B"/>
    <w:rsid w:val="002B43D7"/>
    <w:rsid w:val="002B4683"/>
    <w:rsid w:val="002B4A64"/>
    <w:rsid w:val="002B4D8B"/>
    <w:rsid w:val="002B52E3"/>
    <w:rsid w:val="002B5362"/>
    <w:rsid w:val="002B538E"/>
    <w:rsid w:val="002B5461"/>
    <w:rsid w:val="002B59B3"/>
    <w:rsid w:val="002B6332"/>
    <w:rsid w:val="002B634A"/>
    <w:rsid w:val="002B63EA"/>
    <w:rsid w:val="002B6845"/>
    <w:rsid w:val="002B74D6"/>
    <w:rsid w:val="002B7EAC"/>
    <w:rsid w:val="002B7EB0"/>
    <w:rsid w:val="002B7F7D"/>
    <w:rsid w:val="002C0657"/>
    <w:rsid w:val="002C0D0B"/>
    <w:rsid w:val="002C1C18"/>
    <w:rsid w:val="002C1E20"/>
    <w:rsid w:val="002C1FF9"/>
    <w:rsid w:val="002C2379"/>
    <w:rsid w:val="002C2901"/>
    <w:rsid w:val="002C31E8"/>
    <w:rsid w:val="002C3B1F"/>
    <w:rsid w:val="002C3BD1"/>
    <w:rsid w:val="002C3CD9"/>
    <w:rsid w:val="002C49BC"/>
    <w:rsid w:val="002C4B96"/>
    <w:rsid w:val="002C5482"/>
    <w:rsid w:val="002C5585"/>
    <w:rsid w:val="002C6C86"/>
    <w:rsid w:val="002C7059"/>
    <w:rsid w:val="002C7195"/>
    <w:rsid w:val="002C7E60"/>
    <w:rsid w:val="002D0908"/>
    <w:rsid w:val="002D0F1C"/>
    <w:rsid w:val="002D141E"/>
    <w:rsid w:val="002D1929"/>
    <w:rsid w:val="002D1F57"/>
    <w:rsid w:val="002D2617"/>
    <w:rsid w:val="002D3D14"/>
    <w:rsid w:val="002D43C1"/>
    <w:rsid w:val="002D483D"/>
    <w:rsid w:val="002D4975"/>
    <w:rsid w:val="002D5303"/>
    <w:rsid w:val="002D566E"/>
    <w:rsid w:val="002D5AC5"/>
    <w:rsid w:val="002D679D"/>
    <w:rsid w:val="002D67C1"/>
    <w:rsid w:val="002D6BA9"/>
    <w:rsid w:val="002D6D98"/>
    <w:rsid w:val="002D71CA"/>
    <w:rsid w:val="002D7B33"/>
    <w:rsid w:val="002D7BF8"/>
    <w:rsid w:val="002D7FEA"/>
    <w:rsid w:val="002E0641"/>
    <w:rsid w:val="002E09E1"/>
    <w:rsid w:val="002E0B21"/>
    <w:rsid w:val="002E17B0"/>
    <w:rsid w:val="002E1BA4"/>
    <w:rsid w:val="002E1F13"/>
    <w:rsid w:val="002E26DA"/>
    <w:rsid w:val="002E2740"/>
    <w:rsid w:val="002E34A5"/>
    <w:rsid w:val="002E3540"/>
    <w:rsid w:val="002E3B5D"/>
    <w:rsid w:val="002E3F42"/>
    <w:rsid w:val="002E4471"/>
    <w:rsid w:val="002E516B"/>
    <w:rsid w:val="002E5B81"/>
    <w:rsid w:val="002E5E50"/>
    <w:rsid w:val="002E6E18"/>
    <w:rsid w:val="002E71DC"/>
    <w:rsid w:val="002E7421"/>
    <w:rsid w:val="002E7595"/>
    <w:rsid w:val="002E7AAF"/>
    <w:rsid w:val="002F028A"/>
    <w:rsid w:val="002F04C7"/>
    <w:rsid w:val="002F0B4C"/>
    <w:rsid w:val="002F1336"/>
    <w:rsid w:val="002F1E55"/>
    <w:rsid w:val="002F25B1"/>
    <w:rsid w:val="002F29DE"/>
    <w:rsid w:val="002F29FE"/>
    <w:rsid w:val="002F2AF5"/>
    <w:rsid w:val="002F384E"/>
    <w:rsid w:val="002F3C46"/>
    <w:rsid w:val="002F3DF4"/>
    <w:rsid w:val="002F3E92"/>
    <w:rsid w:val="002F3E9D"/>
    <w:rsid w:val="002F4A6F"/>
    <w:rsid w:val="002F4D17"/>
    <w:rsid w:val="002F5645"/>
    <w:rsid w:val="002F66EF"/>
    <w:rsid w:val="002F6C20"/>
    <w:rsid w:val="002F70A1"/>
    <w:rsid w:val="002F721D"/>
    <w:rsid w:val="002F747B"/>
    <w:rsid w:val="002F7A44"/>
    <w:rsid w:val="002F7B10"/>
    <w:rsid w:val="002F7DB8"/>
    <w:rsid w:val="00301661"/>
    <w:rsid w:val="00301E2F"/>
    <w:rsid w:val="00302272"/>
    <w:rsid w:val="003028B1"/>
    <w:rsid w:val="00302F7C"/>
    <w:rsid w:val="00303479"/>
    <w:rsid w:val="003034FC"/>
    <w:rsid w:val="00303AD5"/>
    <w:rsid w:val="00303EA9"/>
    <w:rsid w:val="00304712"/>
    <w:rsid w:val="00304AD0"/>
    <w:rsid w:val="00304E11"/>
    <w:rsid w:val="0030523B"/>
    <w:rsid w:val="003054EB"/>
    <w:rsid w:val="00305836"/>
    <w:rsid w:val="00306377"/>
    <w:rsid w:val="003066CE"/>
    <w:rsid w:val="00306730"/>
    <w:rsid w:val="003069F6"/>
    <w:rsid w:val="0030782E"/>
    <w:rsid w:val="00307939"/>
    <w:rsid w:val="00307DD3"/>
    <w:rsid w:val="00307E0E"/>
    <w:rsid w:val="00307FDE"/>
    <w:rsid w:val="00310044"/>
    <w:rsid w:val="0031018A"/>
    <w:rsid w:val="0031036E"/>
    <w:rsid w:val="00310D55"/>
    <w:rsid w:val="003119CD"/>
    <w:rsid w:val="00311C16"/>
    <w:rsid w:val="00311EFA"/>
    <w:rsid w:val="0031228E"/>
    <w:rsid w:val="003126D6"/>
    <w:rsid w:val="00312701"/>
    <w:rsid w:val="00312BE6"/>
    <w:rsid w:val="00312D16"/>
    <w:rsid w:val="00313343"/>
    <w:rsid w:val="00313C26"/>
    <w:rsid w:val="00313E6F"/>
    <w:rsid w:val="00313F55"/>
    <w:rsid w:val="00313FE9"/>
    <w:rsid w:val="003142BD"/>
    <w:rsid w:val="00314752"/>
    <w:rsid w:val="003149FB"/>
    <w:rsid w:val="003152C3"/>
    <w:rsid w:val="003157EE"/>
    <w:rsid w:val="00315C1A"/>
    <w:rsid w:val="003160E2"/>
    <w:rsid w:val="00316AF0"/>
    <w:rsid w:val="00316E8C"/>
    <w:rsid w:val="00316E9C"/>
    <w:rsid w:val="00317188"/>
    <w:rsid w:val="003179D0"/>
    <w:rsid w:val="00317AE1"/>
    <w:rsid w:val="0032056F"/>
    <w:rsid w:val="00320C5D"/>
    <w:rsid w:val="00321C62"/>
    <w:rsid w:val="00322381"/>
    <w:rsid w:val="003226E1"/>
    <w:rsid w:val="00322782"/>
    <w:rsid w:val="00323012"/>
    <w:rsid w:val="00323213"/>
    <w:rsid w:val="003232D2"/>
    <w:rsid w:val="0032383A"/>
    <w:rsid w:val="003238DF"/>
    <w:rsid w:val="00323C2A"/>
    <w:rsid w:val="00323D1A"/>
    <w:rsid w:val="00323D78"/>
    <w:rsid w:val="00324836"/>
    <w:rsid w:val="00324E57"/>
    <w:rsid w:val="0032543F"/>
    <w:rsid w:val="00325872"/>
    <w:rsid w:val="003260CA"/>
    <w:rsid w:val="00326498"/>
    <w:rsid w:val="0032690A"/>
    <w:rsid w:val="0032692B"/>
    <w:rsid w:val="00326D12"/>
    <w:rsid w:val="003272C1"/>
    <w:rsid w:val="00327434"/>
    <w:rsid w:val="0032751B"/>
    <w:rsid w:val="00327CCD"/>
    <w:rsid w:val="00327EAA"/>
    <w:rsid w:val="00327F0B"/>
    <w:rsid w:val="00330398"/>
    <w:rsid w:val="00330431"/>
    <w:rsid w:val="00330917"/>
    <w:rsid w:val="00330A1B"/>
    <w:rsid w:val="00330AB9"/>
    <w:rsid w:val="0033101C"/>
    <w:rsid w:val="00332127"/>
    <w:rsid w:val="0033267D"/>
    <w:rsid w:val="003329A5"/>
    <w:rsid w:val="00332EC6"/>
    <w:rsid w:val="00333AC5"/>
    <w:rsid w:val="00333F97"/>
    <w:rsid w:val="00334A03"/>
    <w:rsid w:val="00334F36"/>
    <w:rsid w:val="003350F6"/>
    <w:rsid w:val="003354F5"/>
    <w:rsid w:val="003355F7"/>
    <w:rsid w:val="0033562B"/>
    <w:rsid w:val="00335696"/>
    <w:rsid w:val="00337189"/>
    <w:rsid w:val="0033750D"/>
    <w:rsid w:val="00337AB8"/>
    <w:rsid w:val="003405F8"/>
    <w:rsid w:val="003409E5"/>
    <w:rsid w:val="003418F8"/>
    <w:rsid w:val="00341913"/>
    <w:rsid w:val="00341D5E"/>
    <w:rsid w:val="00341FEF"/>
    <w:rsid w:val="003421A9"/>
    <w:rsid w:val="003423A8"/>
    <w:rsid w:val="003427CA"/>
    <w:rsid w:val="00342C5C"/>
    <w:rsid w:val="00342E7A"/>
    <w:rsid w:val="00343033"/>
    <w:rsid w:val="0034379F"/>
    <w:rsid w:val="0034459E"/>
    <w:rsid w:val="00344B2D"/>
    <w:rsid w:val="00344C0D"/>
    <w:rsid w:val="00345BA9"/>
    <w:rsid w:val="00345EA4"/>
    <w:rsid w:val="00347349"/>
    <w:rsid w:val="003479D5"/>
    <w:rsid w:val="00347B14"/>
    <w:rsid w:val="00347DF8"/>
    <w:rsid w:val="00350951"/>
    <w:rsid w:val="0035104E"/>
    <w:rsid w:val="00351147"/>
    <w:rsid w:val="00351280"/>
    <w:rsid w:val="0035165F"/>
    <w:rsid w:val="0035205B"/>
    <w:rsid w:val="003522D9"/>
    <w:rsid w:val="003523A2"/>
    <w:rsid w:val="003523BD"/>
    <w:rsid w:val="003523C5"/>
    <w:rsid w:val="0035257A"/>
    <w:rsid w:val="00352F32"/>
    <w:rsid w:val="003532F1"/>
    <w:rsid w:val="0035391A"/>
    <w:rsid w:val="00353A05"/>
    <w:rsid w:val="00353C8A"/>
    <w:rsid w:val="00354472"/>
    <w:rsid w:val="003545AB"/>
    <w:rsid w:val="003547D3"/>
    <w:rsid w:val="0035482D"/>
    <w:rsid w:val="003549EC"/>
    <w:rsid w:val="00354A38"/>
    <w:rsid w:val="00354A65"/>
    <w:rsid w:val="0035656A"/>
    <w:rsid w:val="0035707C"/>
    <w:rsid w:val="003570F4"/>
    <w:rsid w:val="003571EB"/>
    <w:rsid w:val="003572F2"/>
    <w:rsid w:val="00360344"/>
    <w:rsid w:val="00361007"/>
    <w:rsid w:val="00361534"/>
    <w:rsid w:val="003615F3"/>
    <w:rsid w:val="00361B6D"/>
    <w:rsid w:val="0036268B"/>
    <w:rsid w:val="003637E5"/>
    <w:rsid w:val="003641AD"/>
    <w:rsid w:val="003644D1"/>
    <w:rsid w:val="003645C9"/>
    <w:rsid w:val="00364FD6"/>
    <w:rsid w:val="0036553E"/>
    <w:rsid w:val="003655B6"/>
    <w:rsid w:val="00365B58"/>
    <w:rsid w:val="00365B89"/>
    <w:rsid w:val="00365BA6"/>
    <w:rsid w:val="00365CD4"/>
    <w:rsid w:val="00365D75"/>
    <w:rsid w:val="00365EF8"/>
    <w:rsid w:val="0036635A"/>
    <w:rsid w:val="00367989"/>
    <w:rsid w:val="003708CC"/>
    <w:rsid w:val="00370D07"/>
    <w:rsid w:val="003729A3"/>
    <w:rsid w:val="00373145"/>
    <w:rsid w:val="003734FE"/>
    <w:rsid w:val="003737C6"/>
    <w:rsid w:val="003754B0"/>
    <w:rsid w:val="003754BB"/>
    <w:rsid w:val="00375683"/>
    <w:rsid w:val="00375EDC"/>
    <w:rsid w:val="00376245"/>
    <w:rsid w:val="00376F7F"/>
    <w:rsid w:val="003776E5"/>
    <w:rsid w:val="00377D84"/>
    <w:rsid w:val="00377FD3"/>
    <w:rsid w:val="00381914"/>
    <w:rsid w:val="00382584"/>
    <w:rsid w:val="00382853"/>
    <w:rsid w:val="00382E54"/>
    <w:rsid w:val="00382F52"/>
    <w:rsid w:val="0038304A"/>
    <w:rsid w:val="003830D9"/>
    <w:rsid w:val="00383505"/>
    <w:rsid w:val="003840FC"/>
    <w:rsid w:val="0038415F"/>
    <w:rsid w:val="00384A3A"/>
    <w:rsid w:val="003850B8"/>
    <w:rsid w:val="003852D5"/>
    <w:rsid w:val="0038540B"/>
    <w:rsid w:val="00385481"/>
    <w:rsid w:val="0038566E"/>
    <w:rsid w:val="0038596E"/>
    <w:rsid w:val="00385E66"/>
    <w:rsid w:val="00385F19"/>
    <w:rsid w:val="003876C8"/>
    <w:rsid w:val="0038772F"/>
    <w:rsid w:val="003900CC"/>
    <w:rsid w:val="003903C1"/>
    <w:rsid w:val="00390693"/>
    <w:rsid w:val="00390C80"/>
    <w:rsid w:val="00390E62"/>
    <w:rsid w:val="00390EB3"/>
    <w:rsid w:val="00390F0B"/>
    <w:rsid w:val="00391062"/>
    <w:rsid w:val="0039111B"/>
    <w:rsid w:val="0039176B"/>
    <w:rsid w:val="00391882"/>
    <w:rsid w:val="00392426"/>
    <w:rsid w:val="003937EB"/>
    <w:rsid w:val="00393D7B"/>
    <w:rsid w:val="00393E26"/>
    <w:rsid w:val="003942A8"/>
    <w:rsid w:val="003942DC"/>
    <w:rsid w:val="00394402"/>
    <w:rsid w:val="0039462A"/>
    <w:rsid w:val="003949D0"/>
    <w:rsid w:val="00395B67"/>
    <w:rsid w:val="0039644B"/>
    <w:rsid w:val="003964AE"/>
    <w:rsid w:val="00396E3B"/>
    <w:rsid w:val="00396EDF"/>
    <w:rsid w:val="003971D8"/>
    <w:rsid w:val="003972F2"/>
    <w:rsid w:val="00397588"/>
    <w:rsid w:val="00397B9C"/>
    <w:rsid w:val="003A022C"/>
    <w:rsid w:val="003A0333"/>
    <w:rsid w:val="003A03FD"/>
    <w:rsid w:val="003A0D53"/>
    <w:rsid w:val="003A19FB"/>
    <w:rsid w:val="003A1E36"/>
    <w:rsid w:val="003A2191"/>
    <w:rsid w:val="003A2BD5"/>
    <w:rsid w:val="003A31D1"/>
    <w:rsid w:val="003A33D2"/>
    <w:rsid w:val="003A3821"/>
    <w:rsid w:val="003A3DF4"/>
    <w:rsid w:val="003A478D"/>
    <w:rsid w:val="003A4B2B"/>
    <w:rsid w:val="003A4BB6"/>
    <w:rsid w:val="003A597A"/>
    <w:rsid w:val="003A5D19"/>
    <w:rsid w:val="003A6259"/>
    <w:rsid w:val="003A62F6"/>
    <w:rsid w:val="003A68AA"/>
    <w:rsid w:val="003A6B01"/>
    <w:rsid w:val="003A70E9"/>
    <w:rsid w:val="003A798C"/>
    <w:rsid w:val="003A7BD9"/>
    <w:rsid w:val="003A7C9B"/>
    <w:rsid w:val="003A7D20"/>
    <w:rsid w:val="003B0864"/>
    <w:rsid w:val="003B0A53"/>
    <w:rsid w:val="003B0C08"/>
    <w:rsid w:val="003B0D36"/>
    <w:rsid w:val="003B0ED3"/>
    <w:rsid w:val="003B13E9"/>
    <w:rsid w:val="003B2CBA"/>
    <w:rsid w:val="003B2DED"/>
    <w:rsid w:val="003B302F"/>
    <w:rsid w:val="003B312D"/>
    <w:rsid w:val="003B34F2"/>
    <w:rsid w:val="003B4804"/>
    <w:rsid w:val="003B4CA5"/>
    <w:rsid w:val="003B532F"/>
    <w:rsid w:val="003B5639"/>
    <w:rsid w:val="003B5696"/>
    <w:rsid w:val="003B5778"/>
    <w:rsid w:val="003B5BEE"/>
    <w:rsid w:val="003B5BF7"/>
    <w:rsid w:val="003B5C06"/>
    <w:rsid w:val="003B6424"/>
    <w:rsid w:val="003B6583"/>
    <w:rsid w:val="003B6BC8"/>
    <w:rsid w:val="003B701D"/>
    <w:rsid w:val="003B7090"/>
    <w:rsid w:val="003B71ED"/>
    <w:rsid w:val="003B799E"/>
    <w:rsid w:val="003B7A88"/>
    <w:rsid w:val="003B7C5A"/>
    <w:rsid w:val="003B7DA2"/>
    <w:rsid w:val="003C0372"/>
    <w:rsid w:val="003C042F"/>
    <w:rsid w:val="003C04D3"/>
    <w:rsid w:val="003C089A"/>
    <w:rsid w:val="003C0B8A"/>
    <w:rsid w:val="003C0E72"/>
    <w:rsid w:val="003C15AF"/>
    <w:rsid w:val="003C2E2D"/>
    <w:rsid w:val="003C2E8D"/>
    <w:rsid w:val="003C2E94"/>
    <w:rsid w:val="003C351F"/>
    <w:rsid w:val="003C35BA"/>
    <w:rsid w:val="003C3852"/>
    <w:rsid w:val="003C4120"/>
    <w:rsid w:val="003C4579"/>
    <w:rsid w:val="003C4653"/>
    <w:rsid w:val="003C4711"/>
    <w:rsid w:val="003C51D8"/>
    <w:rsid w:val="003C60A7"/>
    <w:rsid w:val="003C61E9"/>
    <w:rsid w:val="003C624C"/>
    <w:rsid w:val="003C628A"/>
    <w:rsid w:val="003C640A"/>
    <w:rsid w:val="003C6C68"/>
    <w:rsid w:val="003C70C8"/>
    <w:rsid w:val="003C7247"/>
    <w:rsid w:val="003C7BD2"/>
    <w:rsid w:val="003C7C31"/>
    <w:rsid w:val="003D0342"/>
    <w:rsid w:val="003D0645"/>
    <w:rsid w:val="003D0676"/>
    <w:rsid w:val="003D08E5"/>
    <w:rsid w:val="003D0EBA"/>
    <w:rsid w:val="003D0F84"/>
    <w:rsid w:val="003D11A9"/>
    <w:rsid w:val="003D1655"/>
    <w:rsid w:val="003D1F8C"/>
    <w:rsid w:val="003D2366"/>
    <w:rsid w:val="003D24F5"/>
    <w:rsid w:val="003D2548"/>
    <w:rsid w:val="003D30DF"/>
    <w:rsid w:val="003D316F"/>
    <w:rsid w:val="003D3829"/>
    <w:rsid w:val="003D39D4"/>
    <w:rsid w:val="003D3C3C"/>
    <w:rsid w:val="003D3F0D"/>
    <w:rsid w:val="003D41B5"/>
    <w:rsid w:val="003D43C1"/>
    <w:rsid w:val="003D447F"/>
    <w:rsid w:val="003D49C2"/>
    <w:rsid w:val="003D4AE5"/>
    <w:rsid w:val="003D55B8"/>
    <w:rsid w:val="003D55E4"/>
    <w:rsid w:val="003D5978"/>
    <w:rsid w:val="003D5A99"/>
    <w:rsid w:val="003D5C36"/>
    <w:rsid w:val="003D5FBD"/>
    <w:rsid w:val="003D6202"/>
    <w:rsid w:val="003D6CD6"/>
    <w:rsid w:val="003D6CDB"/>
    <w:rsid w:val="003D705B"/>
    <w:rsid w:val="003D711B"/>
    <w:rsid w:val="003D720E"/>
    <w:rsid w:val="003E02CB"/>
    <w:rsid w:val="003E0333"/>
    <w:rsid w:val="003E096F"/>
    <w:rsid w:val="003E0DAD"/>
    <w:rsid w:val="003E0E2A"/>
    <w:rsid w:val="003E0EF5"/>
    <w:rsid w:val="003E0FDC"/>
    <w:rsid w:val="003E11CC"/>
    <w:rsid w:val="003E2428"/>
    <w:rsid w:val="003E25F9"/>
    <w:rsid w:val="003E3683"/>
    <w:rsid w:val="003E39EC"/>
    <w:rsid w:val="003E3AA5"/>
    <w:rsid w:val="003E3FC6"/>
    <w:rsid w:val="003E4199"/>
    <w:rsid w:val="003E4AAD"/>
    <w:rsid w:val="003E4EBC"/>
    <w:rsid w:val="003E5068"/>
    <w:rsid w:val="003E5078"/>
    <w:rsid w:val="003E53B1"/>
    <w:rsid w:val="003E5A16"/>
    <w:rsid w:val="003E5D0D"/>
    <w:rsid w:val="003E6376"/>
    <w:rsid w:val="003E66D7"/>
    <w:rsid w:val="003E6A95"/>
    <w:rsid w:val="003E709D"/>
    <w:rsid w:val="003E7274"/>
    <w:rsid w:val="003E7686"/>
    <w:rsid w:val="003F0B05"/>
    <w:rsid w:val="003F16AE"/>
    <w:rsid w:val="003F2285"/>
    <w:rsid w:val="003F269E"/>
    <w:rsid w:val="003F31AB"/>
    <w:rsid w:val="003F35A9"/>
    <w:rsid w:val="003F39EB"/>
    <w:rsid w:val="003F4416"/>
    <w:rsid w:val="003F442C"/>
    <w:rsid w:val="003F4845"/>
    <w:rsid w:val="003F5C1B"/>
    <w:rsid w:val="003F5DBC"/>
    <w:rsid w:val="003F5E40"/>
    <w:rsid w:val="003F65AC"/>
    <w:rsid w:val="003F6916"/>
    <w:rsid w:val="003F6FAE"/>
    <w:rsid w:val="003F7DE7"/>
    <w:rsid w:val="004009BD"/>
    <w:rsid w:val="00400F5F"/>
    <w:rsid w:val="00401533"/>
    <w:rsid w:val="0040160D"/>
    <w:rsid w:val="0040178A"/>
    <w:rsid w:val="00401C63"/>
    <w:rsid w:val="004021D6"/>
    <w:rsid w:val="004023AE"/>
    <w:rsid w:val="00402619"/>
    <w:rsid w:val="00402C15"/>
    <w:rsid w:val="00402DEA"/>
    <w:rsid w:val="00403124"/>
    <w:rsid w:val="0040341A"/>
    <w:rsid w:val="0040361F"/>
    <w:rsid w:val="00403679"/>
    <w:rsid w:val="00403BC7"/>
    <w:rsid w:val="004045F3"/>
    <w:rsid w:val="00404810"/>
    <w:rsid w:val="004048F2"/>
    <w:rsid w:val="00404ADD"/>
    <w:rsid w:val="00404FD7"/>
    <w:rsid w:val="004059E5"/>
    <w:rsid w:val="00405A34"/>
    <w:rsid w:val="00405ABA"/>
    <w:rsid w:val="0040619C"/>
    <w:rsid w:val="00406307"/>
    <w:rsid w:val="00406B27"/>
    <w:rsid w:val="00406E67"/>
    <w:rsid w:val="00406F1D"/>
    <w:rsid w:val="00407651"/>
    <w:rsid w:val="00407AFA"/>
    <w:rsid w:val="00407E75"/>
    <w:rsid w:val="00407FEB"/>
    <w:rsid w:val="00410104"/>
    <w:rsid w:val="00410619"/>
    <w:rsid w:val="0041145A"/>
    <w:rsid w:val="00411521"/>
    <w:rsid w:val="00411B6C"/>
    <w:rsid w:val="00412E62"/>
    <w:rsid w:val="0041369D"/>
    <w:rsid w:val="00413772"/>
    <w:rsid w:val="00413B20"/>
    <w:rsid w:val="00413FD9"/>
    <w:rsid w:val="0041404A"/>
    <w:rsid w:val="00414B52"/>
    <w:rsid w:val="00414EE1"/>
    <w:rsid w:val="004150E2"/>
    <w:rsid w:val="00415615"/>
    <w:rsid w:val="00415A17"/>
    <w:rsid w:val="00415A66"/>
    <w:rsid w:val="00415C17"/>
    <w:rsid w:val="00415FF5"/>
    <w:rsid w:val="004166ED"/>
    <w:rsid w:val="00416CC9"/>
    <w:rsid w:val="00416E73"/>
    <w:rsid w:val="00417358"/>
    <w:rsid w:val="00417842"/>
    <w:rsid w:val="004179E9"/>
    <w:rsid w:val="00417AB8"/>
    <w:rsid w:val="00417B00"/>
    <w:rsid w:val="00420025"/>
    <w:rsid w:val="004204E6"/>
    <w:rsid w:val="00421467"/>
    <w:rsid w:val="004217BA"/>
    <w:rsid w:val="00421C58"/>
    <w:rsid w:val="004222AD"/>
    <w:rsid w:val="00422646"/>
    <w:rsid w:val="00422690"/>
    <w:rsid w:val="00422C7B"/>
    <w:rsid w:val="00422E12"/>
    <w:rsid w:val="004230D2"/>
    <w:rsid w:val="00423448"/>
    <w:rsid w:val="00423717"/>
    <w:rsid w:val="004240EB"/>
    <w:rsid w:val="00424127"/>
    <w:rsid w:val="00424767"/>
    <w:rsid w:val="00424D38"/>
    <w:rsid w:val="0042524C"/>
    <w:rsid w:val="00425366"/>
    <w:rsid w:val="0042555A"/>
    <w:rsid w:val="004255A2"/>
    <w:rsid w:val="0042590F"/>
    <w:rsid w:val="00426036"/>
    <w:rsid w:val="00426366"/>
    <w:rsid w:val="00427158"/>
    <w:rsid w:val="00427DBC"/>
    <w:rsid w:val="00430040"/>
    <w:rsid w:val="00430478"/>
    <w:rsid w:val="004309B5"/>
    <w:rsid w:val="00431755"/>
    <w:rsid w:val="00431A12"/>
    <w:rsid w:val="00431D74"/>
    <w:rsid w:val="00432FEB"/>
    <w:rsid w:val="00433405"/>
    <w:rsid w:val="0043355B"/>
    <w:rsid w:val="00433901"/>
    <w:rsid w:val="00433A76"/>
    <w:rsid w:val="00433C56"/>
    <w:rsid w:val="00433E6D"/>
    <w:rsid w:val="00433FB9"/>
    <w:rsid w:val="00434E0A"/>
    <w:rsid w:val="00436483"/>
    <w:rsid w:val="00436507"/>
    <w:rsid w:val="004367FB"/>
    <w:rsid w:val="00436CC9"/>
    <w:rsid w:val="00437807"/>
    <w:rsid w:val="00437884"/>
    <w:rsid w:val="00437B10"/>
    <w:rsid w:val="004400DC"/>
    <w:rsid w:val="004405D2"/>
    <w:rsid w:val="00440B52"/>
    <w:rsid w:val="004412D4"/>
    <w:rsid w:val="004413C6"/>
    <w:rsid w:val="004415ED"/>
    <w:rsid w:val="00441DB9"/>
    <w:rsid w:val="004421D9"/>
    <w:rsid w:val="00442219"/>
    <w:rsid w:val="004435E0"/>
    <w:rsid w:val="00443E44"/>
    <w:rsid w:val="00443FA1"/>
    <w:rsid w:val="0044440B"/>
    <w:rsid w:val="00444681"/>
    <w:rsid w:val="00445172"/>
    <w:rsid w:val="004459A5"/>
    <w:rsid w:val="00445F3A"/>
    <w:rsid w:val="004465B6"/>
    <w:rsid w:val="00447424"/>
    <w:rsid w:val="00447820"/>
    <w:rsid w:val="00447BF7"/>
    <w:rsid w:val="0045079C"/>
    <w:rsid w:val="00450B37"/>
    <w:rsid w:val="00450D16"/>
    <w:rsid w:val="00450FB4"/>
    <w:rsid w:val="004516FD"/>
    <w:rsid w:val="00451728"/>
    <w:rsid w:val="00451A68"/>
    <w:rsid w:val="00451B02"/>
    <w:rsid w:val="0045200C"/>
    <w:rsid w:val="004521D7"/>
    <w:rsid w:val="0045237C"/>
    <w:rsid w:val="00452DA8"/>
    <w:rsid w:val="00453289"/>
    <w:rsid w:val="004534C0"/>
    <w:rsid w:val="00453B65"/>
    <w:rsid w:val="00453D6A"/>
    <w:rsid w:val="00454623"/>
    <w:rsid w:val="004548BB"/>
    <w:rsid w:val="0045499A"/>
    <w:rsid w:val="004549B1"/>
    <w:rsid w:val="004550A9"/>
    <w:rsid w:val="00455159"/>
    <w:rsid w:val="004558B7"/>
    <w:rsid w:val="00456159"/>
    <w:rsid w:val="00456637"/>
    <w:rsid w:val="00456915"/>
    <w:rsid w:val="00456E88"/>
    <w:rsid w:val="00456F6E"/>
    <w:rsid w:val="00457BD3"/>
    <w:rsid w:val="00457EFE"/>
    <w:rsid w:val="004604EE"/>
    <w:rsid w:val="0046062F"/>
    <w:rsid w:val="0046066D"/>
    <w:rsid w:val="0046127B"/>
    <w:rsid w:val="0046167F"/>
    <w:rsid w:val="004619EC"/>
    <w:rsid w:val="00461E06"/>
    <w:rsid w:val="004620EE"/>
    <w:rsid w:val="004622E3"/>
    <w:rsid w:val="00462F26"/>
    <w:rsid w:val="00462F28"/>
    <w:rsid w:val="00463011"/>
    <w:rsid w:val="0046359A"/>
    <w:rsid w:val="00463746"/>
    <w:rsid w:val="00463802"/>
    <w:rsid w:val="00463C14"/>
    <w:rsid w:val="00464310"/>
    <w:rsid w:val="00464343"/>
    <w:rsid w:val="004646F9"/>
    <w:rsid w:val="00464BB2"/>
    <w:rsid w:val="00464F11"/>
    <w:rsid w:val="004659BF"/>
    <w:rsid w:val="0046602D"/>
    <w:rsid w:val="0046645F"/>
    <w:rsid w:val="0046658A"/>
    <w:rsid w:val="004673E0"/>
    <w:rsid w:val="00467496"/>
    <w:rsid w:val="00467875"/>
    <w:rsid w:val="00467A19"/>
    <w:rsid w:val="00467AA5"/>
    <w:rsid w:val="00467ADE"/>
    <w:rsid w:val="00467EED"/>
    <w:rsid w:val="00467F9C"/>
    <w:rsid w:val="00470173"/>
    <w:rsid w:val="004708D9"/>
    <w:rsid w:val="00470B02"/>
    <w:rsid w:val="00470EAA"/>
    <w:rsid w:val="00471067"/>
    <w:rsid w:val="00471266"/>
    <w:rsid w:val="00471BC4"/>
    <w:rsid w:val="004722AB"/>
    <w:rsid w:val="00472BA1"/>
    <w:rsid w:val="00472E90"/>
    <w:rsid w:val="00473447"/>
    <w:rsid w:val="00473496"/>
    <w:rsid w:val="00473C45"/>
    <w:rsid w:val="00473E5D"/>
    <w:rsid w:val="004740C1"/>
    <w:rsid w:val="004751EA"/>
    <w:rsid w:val="00475B59"/>
    <w:rsid w:val="00475F21"/>
    <w:rsid w:val="00476273"/>
    <w:rsid w:val="0047659C"/>
    <w:rsid w:val="00476EA8"/>
    <w:rsid w:val="00477029"/>
    <w:rsid w:val="00477584"/>
    <w:rsid w:val="00480203"/>
    <w:rsid w:val="00480903"/>
    <w:rsid w:val="00480E74"/>
    <w:rsid w:val="004818B1"/>
    <w:rsid w:val="004818F1"/>
    <w:rsid w:val="00481B55"/>
    <w:rsid w:val="00481C8A"/>
    <w:rsid w:val="004820E1"/>
    <w:rsid w:val="004822DB"/>
    <w:rsid w:val="004823AC"/>
    <w:rsid w:val="00482513"/>
    <w:rsid w:val="00482A3A"/>
    <w:rsid w:val="00482B2B"/>
    <w:rsid w:val="00482DAA"/>
    <w:rsid w:val="00482E83"/>
    <w:rsid w:val="004831F4"/>
    <w:rsid w:val="0048378C"/>
    <w:rsid w:val="00483901"/>
    <w:rsid w:val="00483DAC"/>
    <w:rsid w:val="004840CC"/>
    <w:rsid w:val="0048456E"/>
    <w:rsid w:val="00484858"/>
    <w:rsid w:val="00484D1B"/>
    <w:rsid w:val="00485998"/>
    <w:rsid w:val="00485D23"/>
    <w:rsid w:val="0048671A"/>
    <w:rsid w:val="0048700C"/>
    <w:rsid w:val="00487984"/>
    <w:rsid w:val="00487F3A"/>
    <w:rsid w:val="004900B1"/>
    <w:rsid w:val="0049026D"/>
    <w:rsid w:val="00490344"/>
    <w:rsid w:val="00490729"/>
    <w:rsid w:val="0049095E"/>
    <w:rsid w:val="004909E9"/>
    <w:rsid w:val="00490A0E"/>
    <w:rsid w:val="00490CD4"/>
    <w:rsid w:val="0049179F"/>
    <w:rsid w:val="004923D0"/>
    <w:rsid w:val="0049242A"/>
    <w:rsid w:val="00492495"/>
    <w:rsid w:val="00492836"/>
    <w:rsid w:val="00492A24"/>
    <w:rsid w:val="00492C3C"/>
    <w:rsid w:val="00493304"/>
    <w:rsid w:val="00493787"/>
    <w:rsid w:val="00493F6B"/>
    <w:rsid w:val="00493F95"/>
    <w:rsid w:val="00494046"/>
    <w:rsid w:val="004955EB"/>
    <w:rsid w:val="00495C64"/>
    <w:rsid w:val="00495F51"/>
    <w:rsid w:val="00496199"/>
    <w:rsid w:val="004978CE"/>
    <w:rsid w:val="004978E4"/>
    <w:rsid w:val="004A012D"/>
    <w:rsid w:val="004A043F"/>
    <w:rsid w:val="004A0709"/>
    <w:rsid w:val="004A215D"/>
    <w:rsid w:val="004A26B4"/>
    <w:rsid w:val="004A2D7F"/>
    <w:rsid w:val="004A31FD"/>
    <w:rsid w:val="004A3C48"/>
    <w:rsid w:val="004A3D33"/>
    <w:rsid w:val="004A4E6F"/>
    <w:rsid w:val="004A516E"/>
    <w:rsid w:val="004A5677"/>
    <w:rsid w:val="004A6144"/>
    <w:rsid w:val="004A75E6"/>
    <w:rsid w:val="004A7634"/>
    <w:rsid w:val="004A79BA"/>
    <w:rsid w:val="004B05A3"/>
    <w:rsid w:val="004B0963"/>
    <w:rsid w:val="004B1194"/>
    <w:rsid w:val="004B158A"/>
    <w:rsid w:val="004B1693"/>
    <w:rsid w:val="004B186B"/>
    <w:rsid w:val="004B1D35"/>
    <w:rsid w:val="004B2E98"/>
    <w:rsid w:val="004B3034"/>
    <w:rsid w:val="004B347A"/>
    <w:rsid w:val="004B48F5"/>
    <w:rsid w:val="004B4BC8"/>
    <w:rsid w:val="004B4F6A"/>
    <w:rsid w:val="004B5051"/>
    <w:rsid w:val="004B53DE"/>
    <w:rsid w:val="004B58CC"/>
    <w:rsid w:val="004B5B59"/>
    <w:rsid w:val="004B63D5"/>
    <w:rsid w:val="004B669C"/>
    <w:rsid w:val="004B6C54"/>
    <w:rsid w:val="004B7121"/>
    <w:rsid w:val="004B72F1"/>
    <w:rsid w:val="004B73A4"/>
    <w:rsid w:val="004B7511"/>
    <w:rsid w:val="004B771F"/>
    <w:rsid w:val="004B7919"/>
    <w:rsid w:val="004B7BFC"/>
    <w:rsid w:val="004B7C51"/>
    <w:rsid w:val="004C0A21"/>
    <w:rsid w:val="004C0B9F"/>
    <w:rsid w:val="004C1CF6"/>
    <w:rsid w:val="004C26D0"/>
    <w:rsid w:val="004C2E43"/>
    <w:rsid w:val="004C2E6F"/>
    <w:rsid w:val="004C2FE4"/>
    <w:rsid w:val="004C351F"/>
    <w:rsid w:val="004C36BB"/>
    <w:rsid w:val="004C3825"/>
    <w:rsid w:val="004C3AB5"/>
    <w:rsid w:val="004C4079"/>
    <w:rsid w:val="004C427A"/>
    <w:rsid w:val="004C51EA"/>
    <w:rsid w:val="004C534C"/>
    <w:rsid w:val="004C537A"/>
    <w:rsid w:val="004C5479"/>
    <w:rsid w:val="004C553A"/>
    <w:rsid w:val="004C5ED1"/>
    <w:rsid w:val="004C6519"/>
    <w:rsid w:val="004C6AED"/>
    <w:rsid w:val="004C6B09"/>
    <w:rsid w:val="004C758A"/>
    <w:rsid w:val="004D0430"/>
    <w:rsid w:val="004D09A6"/>
    <w:rsid w:val="004D0A89"/>
    <w:rsid w:val="004D10C7"/>
    <w:rsid w:val="004D1866"/>
    <w:rsid w:val="004D1ED1"/>
    <w:rsid w:val="004D232E"/>
    <w:rsid w:val="004D273B"/>
    <w:rsid w:val="004D27A7"/>
    <w:rsid w:val="004D2B2D"/>
    <w:rsid w:val="004D3511"/>
    <w:rsid w:val="004D3D6F"/>
    <w:rsid w:val="004D4107"/>
    <w:rsid w:val="004D42AA"/>
    <w:rsid w:val="004D4500"/>
    <w:rsid w:val="004D4CE3"/>
    <w:rsid w:val="004D4D2B"/>
    <w:rsid w:val="004D5290"/>
    <w:rsid w:val="004D54AB"/>
    <w:rsid w:val="004D56DA"/>
    <w:rsid w:val="004D5AE8"/>
    <w:rsid w:val="004D5B0C"/>
    <w:rsid w:val="004D5D1B"/>
    <w:rsid w:val="004D68CF"/>
    <w:rsid w:val="004D6C2A"/>
    <w:rsid w:val="004D7285"/>
    <w:rsid w:val="004D77FE"/>
    <w:rsid w:val="004D788F"/>
    <w:rsid w:val="004D7949"/>
    <w:rsid w:val="004D7B21"/>
    <w:rsid w:val="004E124C"/>
    <w:rsid w:val="004E1581"/>
    <w:rsid w:val="004E1705"/>
    <w:rsid w:val="004E1BC0"/>
    <w:rsid w:val="004E2013"/>
    <w:rsid w:val="004E2A28"/>
    <w:rsid w:val="004E2CFF"/>
    <w:rsid w:val="004E3104"/>
    <w:rsid w:val="004E31EB"/>
    <w:rsid w:val="004E3557"/>
    <w:rsid w:val="004E369C"/>
    <w:rsid w:val="004E3D5D"/>
    <w:rsid w:val="004E4189"/>
    <w:rsid w:val="004E46A8"/>
    <w:rsid w:val="004E4805"/>
    <w:rsid w:val="004E4D2C"/>
    <w:rsid w:val="004E4E0E"/>
    <w:rsid w:val="004E4FE1"/>
    <w:rsid w:val="004E54EB"/>
    <w:rsid w:val="004E68F6"/>
    <w:rsid w:val="004E6AB8"/>
    <w:rsid w:val="004E6C59"/>
    <w:rsid w:val="004E6D16"/>
    <w:rsid w:val="004E6E7A"/>
    <w:rsid w:val="004E72B8"/>
    <w:rsid w:val="004E7B1C"/>
    <w:rsid w:val="004E7C2A"/>
    <w:rsid w:val="004F029B"/>
    <w:rsid w:val="004F05D2"/>
    <w:rsid w:val="004F099D"/>
    <w:rsid w:val="004F1A47"/>
    <w:rsid w:val="004F1DEB"/>
    <w:rsid w:val="004F1EBA"/>
    <w:rsid w:val="004F23A0"/>
    <w:rsid w:val="004F2413"/>
    <w:rsid w:val="004F2565"/>
    <w:rsid w:val="004F30CD"/>
    <w:rsid w:val="004F327F"/>
    <w:rsid w:val="004F37AC"/>
    <w:rsid w:val="004F38AE"/>
    <w:rsid w:val="004F3B7C"/>
    <w:rsid w:val="004F3BD5"/>
    <w:rsid w:val="004F4098"/>
    <w:rsid w:val="004F439E"/>
    <w:rsid w:val="004F4C24"/>
    <w:rsid w:val="004F5773"/>
    <w:rsid w:val="004F6150"/>
    <w:rsid w:val="004F645D"/>
    <w:rsid w:val="004F6B72"/>
    <w:rsid w:val="004F6D9E"/>
    <w:rsid w:val="004F6E66"/>
    <w:rsid w:val="004F7349"/>
    <w:rsid w:val="004F7CB5"/>
    <w:rsid w:val="00500B50"/>
    <w:rsid w:val="00500F00"/>
    <w:rsid w:val="00500FBA"/>
    <w:rsid w:val="005012ED"/>
    <w:rsid w:val="00501AFD"/>
    <w:rsid w:val="0050322C"/>
    <w:rsid w:val="005032AD"/>
    <w:rsid w:val="005032D9"/>
    <w:rsid w:val="00503A07"/>
    <w:rsid w:val="00503EEC"/>
    <w:rsid w:val="00503FA3"/>
    <w:rsid w:val="0050446C"/>
    <w:rsid w:val="00504BF8"/>
    <w:rsid w:val="005059F2"/>
    <w:rsid w:val="00506025"/>
    <w:rsid w:val="005069DF"/>
    <w:rsid w:val="005075E3"/>
    <w:rsid w:val="005079F2"/>
    <w:rsid w:val="0051039D"/>
    <w:rsid w:val="00510741"/>
    <w:rsid w:val="00511D43"/>
    <w:rsid w:val="00512551"/>
    <w:rsid w:val="005132CF"/>
    <w:rsid w:val="00513512"/>
    <w:rsid w:val="00513524"/>
    <w:rsid w:val="0051377F"/>
    <w:rsid w:val="00513BB8"/>
    <w:rsid w:val="00513FF5"/>
    <w:rsid w:val="00514380"/>
    <w:rsid w:val="0051456A"/>
    <w:rsid w:val="00514898"/>
    <w:rsid w:val="00514BA4"/>
    <w:rsid w:val="00515192"/>
    <w:rsid w:val="005157D5"/>
    <w:rsid w:val="0051599A"/>
    <w:rsid w:val="005159A2"/>
    <w:rsid w:val="005159C5"/>
    <w:rsid w:val="00515BD5"/>
    <w:rsid w:val="00515D7D"/>
    <w:rsid w:val="00515E1D"/>
    <w:rsid w:val="00516225"/>
    <w:rsid w:val="00516725"/>
    <w:rsid w:val="0051689A"/>
    <w:rsid w:val="00516E83"/>
    <w:rsid w:val="00516EBE"/>
    <w:rsid w:val="005170DA"/>
    <w:rsid w:val="0051720A"/>
    <w:rsid w:val="005175A6"/>
    <w:rsid w:val="00520577"/>
    <w:rsid w:val="005209D2"/>
    <w:rsid w:val="00520C96"/>
    <w:rsid w:val="00520D95"/>
    <w:rsid w:val="005214BB"/>
    <w:rsid w:val="005218F9"/>
    <w:rsid w:val="005219F0"/>
    <w:rsid w:val="00521FC2"/>
    <w:rsid w:val="005222E2"/>
    <w:rsid w:val="0052279F"/>
    <w:rsid w:val="00523297"/>
    <w:rsid w:val="005238CE"/>
    <w:rsid w:val="005238EB"/>
    <w:rsid w:val="00523968"/>
    <w:rsid w:val="00523CC9"/>
    <w:rsid w:val="00523E43"/>
    <w:rsid w:val="00524BDE"/>
    <w:rsid w:val="00525415"/>
    <w:rsid w:val="00525637"/>
    <w:rsid w:val="005259DF"/>
    <w:rsid w:val="005259F3"/>
    <w:rsid w:val="00525EF7"/>
    <w:rsid w:val="00525EFF"/>
    <w:rsid w:val="00526178"/>
    <w:rsid w:val="00526340"/>
    <w:rsid w:val="0052647B"/>
    <w:rsid w:val="00526C6C"/>
    <w:rsid w:val="00527185"/>
    <w:rsid w:val="00527346"/>
    <w:rsid w:val="0053009B"/>
    <w:rsid w:val="00530231"/>
    <w:rsid w:val="00530688"/>
    <w:rsid w:val="00530B50"/>
    <w:rsid w:val="00530DCF"/>
    <w:rsid w:val="00530F62"/>
    <w:rsid w:val="005316D6"/>
    <w:rsid w:val="005320A8"/>
    <w:rsid w:val="005323BB"/>
    <w:rsid w:val="005331E7"/>
    <w:rsid w:val="00533607"/>
    <w:rsid w:val="005338DC"/>
    <w:rsid w:val="005339C6"/>
    <w:rsid w:val="00534037"/>
    <w:rsid w:val="00534145"/>
    <w:rsid w:val="0053429E"/>
    <w:rsid w:val="005342D4"/>
    <w:rsid w:val="00534825"/>
    <w:rsid w:val="00534F6A"/>
    <w:rsid w:val="0053508B"/>
    <w:rsid w:val="005350E8"/>
    <w:rsid w:val="0053538D"/>
    <w:rsid w:val="005353AC"/>
    <w:rsid w:val="00535400"/>
    <w:rsid w:val="00535EEA"/>
    <w:rsid w:val="0053643E"/>
    <w:rsid w:val="0053655A"/>
    <w:rsid w:val="0053681C"/>
    <w:rsid w:val="005369E1"/>
    <w:rsid w:val="00536CAC"/>
    <w:rsid w:val="00536E26"/>
    <w:rsid w:val="005375CA"/>
    <w:rsid w:val="00537A93"/>
    <w:rsid w:val="00537BB9"/>
    <w:rsid w:val="005403CE"/>
    <w:rsid w:val="005405C6"/>
    <w:rsid w:val="005409DA"/>
    <w:rsid w:val="00540B7B"/>
    <w:rsid w:val="005412CD"/>
    <w:rsid w:val="005412E4"/>
    <w:rsid w:val="005413C3"/>
    <w:rsid w:val="0054185D"/>
    <w:rsid w:val="00542468"/>
    <w:rsid w:val="00542495"/>
    <w:rsid w:val="0054250B"/>
    <w:rsid w:val="00543188"/>
    <w:rsid w:val="005431A8"/>
    <w:rsid w:val="00543293"/>
    <w:rsid w:val="00543E3E"/>
    <w:rsid w:val="00543FFB"/>
    <w:rsid w:val="005444D1"/>
    <w:rsid w:val="00544670"/>
    <w:rsid w:val="005446CD"/>
    <w:rsid w:val="0054513E"/>
    <w:rsid w:val="00545152"/>
    <w:rsid w:val="005456D4"/>
    <w:rsid w:val="0054606B"/>
    <w:rsid w:val="00546DCA"/>
    <w:rsid w:val="00546E00"/>
    <w:rsid w:val="00546FAA"/>
    <w:rsid w:val="005474EC"/>
    <w:rsid w:val="00547B88"/>
    <w:rsid w:val="00547C51"/>
    <w:rsid w:val="00547F69"/>
    <w:rsid w:val="0055079F"/>
    <w:rsid w:val="00550D7F"/>
    <w:rsid w:val="00550D81"/>
    <w:rsid w:val="00551403"/>
    <w:rsid w:val="005514CB"/>
    <w:rsid w:val="005516BA"/>
    <w:rsid w:val="00551793"/>
    <w:rsid w:val="005519B3"/>
    <w:rsid w:val="00551B1A"/>
    <w:rsid w:val="00552265"/>
    <w:rsid w:val="005526A7"/>
    <w:rsid w:val="00552BBC"/>
    <w:rsid w:val="005532E3"/>
    <w:rsid w:val="00553B45"/>
    <w:rsid w:val="00553BA4"/>
    <w:rsid w:val="00554090"/>
    <w:rsid w:val="00554C60"/>
    <w:rsid w:val="00554D56"/>
    <w:rsid w:val="00555959"/>
    <w:rsid w:val="00555C0A"/>
    <w:rsid w:val="00556078"/>
    <w:rsid w:val="005560AC"/>
    <w:rsid w:val="00557243"/>
    <w:rsid w:val="00557975"/>
    <w:rsid w:val="0055798E"/>
    <w:rsid w:val="00557FE4"/>
    <w:rsid w:val="0056092F"/>
    <w:rsid w:val="005615DF"/>
    <w:rsid w:val="00561661"/>
    <w:rsid w:val="0056176F"/>
    <w:rsid w:val="005617EB"/>
    <w:rsid w:val="0056181A"/>
    <w:rsid w:val="0056185C"/>
    <w:rsid w:val="005620B9"/>
    <w:rsid w:val="0056248C"/>
    <w:rsid w:val="00562687"/>
    <w:rsid w:val="00562E43"/>
    <w:rsid w:val="0056328F"/>
    <w:rsid w:val="00563F5E"/>
    <w:rsid w:val="005648F7"/>
    <w:rsid w:val="00564D37"/>
    <w:rsid w:val="00564DF8"/>
    <w:rsid w:val="00564EAD"/>
    <w:rsid w:val="00564FC0"/>
    <w:rsid w:val="005652AA"/>
    <w:rsid w:val="0056542D"/>
    <w:rsid w:val="00565E40"/>
    <w:rsid w:val="00566F57"/>
    <w:rsid w:val="005675DA"/>
    <w:rsid w:val="00567C87"/>
    <w:rsid w:val="00570BF8"/>
    <w:rsid w:val="00570F72"/>
    <w:rsid w:val="00571CA5"/>
    <w:rsid w:val="00571FFF"/>
    <w:rsid w:val="00572275"/>
    <w:rsid w:val="00572C92"/>
    <w:rsid w:val="00572DD1"/>
    <w:rsid w:val="00573D52"/>
    <w:rsid w:val="00574515"/>
    <w:rsid w:val="0057457D"/>
    <w:rsid w:val="00575482"/>
    <w:rsid w:val="00575E10"/>
    <w:rsid w:val="0057626F"/>
    <w:rsid w:val="005765E1"/>
    <w:rsid w:val="00576992"/>
    <w:rsid w:val="00577F1A"/>
    <w:rsid w:val="00580E14"/>
    <w:rsid w:val="00581C69"/>
    <w:rsid w:val="005829E7"/>
    <w:rsid w:val="00582D70"/>
    <w:rsid w:val="00582F79"/>
    <w:rsid w:val="005831A8"/>
    <w:rsid w:val="0058379E"/>
    <w:rsid w:val="00583841"/>
    <w:rsid w:val="00583ADF"/>
    <w:rsid w:val="00583C76"/>
    <w:rsid w:val="0058402E"/>
    <w:rsid w:val="005842BF"/>
    <w:rsid w:val="005847CB"/>
    <w:rsid w:val="00584851"/>
    <w:rsid w:val="00584C5C"/>
    <w:rsid w:val="00584FFA"/>
    <w:rsid w:val="005852DC"/>
    <w:rsid w:val="00585945"/>
    <w:rsid w:val="005862F4"/>
    <w:rsid w:val="0058653F"/>
    <w:rsid w:val="005867C9"/>
    <w:rsid w:val="0058680D"/>
    <w:rsid w:val="00586B36"/>
    <w:rsid w:val="005877FA"/>
    <w:rsid w:val="0058789E"/>
    <w:rsid w:val="00587B8C"/>
    <w:rsid w:val="00590013"/>
    <w:rsid w:val="00590513"/>
    <w:rsid w:val="005905DC"/>
    <w:rsid w:val="00590E06"/>
    <w:rsid w:val="00591283"/>
    <w:rsid w:val="005917FA"/>
    <w:rsid w:val="00591871"/>
    <w:rsid w:val="005918F7"/>
    <w:rsid w:val="005919ED"/>
    <w:rsid w:val="005927A4"/>
    <w:rsid w:val="00592C39"/>
    <w:rsid w:val="005934DE"/>
    <w:rsid w:val="005935D4"/>
    <w:rsid w:val="005936D0"/>
    <w:rsid w:val="00593E90"/>
    <w:rsid w:val="00593E91"/>
    <w:rsid w:val="00594F78"/>
    <w:rsid w:val="005954D2"/>
    <w:rsid w:val="00595AE7"/>
    <w:rsid w:val="00595D2E"/>
    <w:rsid w:val="00595E48"/>
    <w:rsid w:val="00595F86"/>
    <w:rsid w:val="0059633E"/>
    <w:rsid w:val="00596607"/>
    <w:rsid w:val="00596659"/>
    <w:rsid w:val="0059666B"/>
    <w:rsid w:val="00596806"/>
    <w:rsid w:val="00596AB6"/>
    <w:rsid w:val="00596EB7"/>
    <w:rsid w:val="005970A0"/>
    <w:rsid w:val="00597153"/>
    <w:rsid w:val="00597331"/>
    <w:rsid w:val="0059784D"/>
    <w:rsid w:val="00597893"/>
    <w:rsid w:val="0059794B"/>
    <w:rsid w:val="005A0188"/>
    <w:rsid w:val="005A0D16"/>
    <w:rsid w:val="005A0EC7"/>
    <w:rsid w:val="005A106A"/>
    <w:rsid w:val="005A10C6"/>
    <w:rsid w:val="005A140B"/>
    <w:rsid w:val="005A1B2E"/>
    <w:rsid w:val="005A21AC"/>
    <w:rsid w:val="005A2ADE"/>
    <w:rsid w:val="005A2BCA"/>
    <w:rsid w:val="005A2E1B"/>
    <w:rsid w:val="005A2EAA"/>
    <w:rsid w:val="005A2EEE"/>
    <w:rsid w:val="005A3145"/>
    <w:rsid w:val="005A3351"/>
    <w:rsid w:val="005A369F"/>
    <w:rsid w:val="005A3A7E"/>
    <w:rsid w:val="005A3CED"/>
    <w:rsid w:val="005A4731"/>
    <w:rsid w:val="005A4AD7"/>
    <w:rsid w:val="005A5237"/>
    <w:rsid w:val="005A5CFA"/>
    <w:rsid w:val="005A5E8D"/>
    <w:rsid w:val="005A616A"/>
    <w:rsid w:val="005A6C97"/>
    <w:rsid w:val="005A6E72"/>
    <w:rsid w:val="005A6EA6"/>
    <w:rsid w:val="005A6EEF"/>
    <w:rsid w:val="005A72A3"/>
    <w:rsid w:val="005B011D"/>
    <w:rsid w:val="005B02AA"/>
    <w:rsid w:val="005B0752"/>
    <w:rsid w:val="005B107D"/>
    <w:rsid w:val="005B1919"/>
    <w:rsid w:val="005B1D37"/>
    <w:rsid w:val="005B246D"/>
    <w:rsid w:val="005B3358"/>
    <w:rsid w:val="005B34DB"/>
    <w:rsid w:val="005B35F3"/>
    <w:rsid w:val="005B3672"/>
    <w:rsid w:val="005B3B59"/>
    <w:rsid w:val="005B40E0"/>
    <w:rsid w:val="005B453D"/>
    <w:rsid w:val="005B5204"/>
    <w:rsid w:val="005B5208"/>
    <w:rsid w:val="005B572C"/>
    <w:rsid w:val="005B58C5"/>
    <w:rsid w:val="005B5C26"/>
    <w:rsid w:val="005B5D08"/>
    <w:rsid w:val="005B726B"/>
    <w:rsid w:val="005B776F"/>
    <w:rsid w:val="005B780E"/>
    <w:rsid w:val="005B78E0"/>
    <w:rsid w:val="005C0067"/>
    <w:rsid w:val="005C0383"/>
    <w:rsid w:val="005C0BB3"/>
    <w:rsid w:val="005C0E88"/>
    <w:rsid w:val="005C261F"/>
    <w:rsid w:val="005C2DCC"/>
    <w:rsid w:val="005C30D9"/>
    <w:rsid w:val="005C3187"/>
    <w:rsid w:val="005C31C1"/>
    <w:rsid w:val="005C3220"/>
    <w:rsid w:val="005C397C"/>
    <w:rsid w:val="005C486C"/>
    <w:rsid w:val="005C4B60"/>
    <w:rsid w:val="005C4DF0"/>
    <w:rsid w:val="005C5062"/>
    <w:rsid w:val="005C5482"/>
    <w:rsid w:val="005C553E"/>
    <w:rsid w:val="005C6593"/>
    <w:rsid w:val="005C6BFE"/>
    <w:rsid w:val="005C6C7B"/>
    <w:rsid w:val="005C7FA8"/>
    <w:rsid w:val="005D03DF"/>
    <w:rsid w:val="005D06B9"/>
    <w:rsid w:val="005D06C2"/>
    <w:rsid w:val="005D07C9"/>
    <w:rsid w:val="005D0A81"/>
    <w:rsid w:val="005D151F"/>
    <w:rsid w:val="005D1766"/>
    <w:rsid w:val="005D1A79"/>
    <w:rsid w:val="005D1D92"/>
    <w:rsid w:val="005D214F"/>
    <w:rsid w:val="005D2618"/>
    <w:rsid w:val="005D26F3"/>
    <w:rsid w:val="005D26F7"/>
    <w:rsid w:val="005D33DE"/>
    <w:rsid w:val="005D38B9"/>
    <w:rsid w:val="005D518E"/>
    <w:rsid w:val="005D539C"/>
    <w:rsid w:val="005D54B1"/>
    <w:rsid w:val="005D5BB9"/>
    <w:rsid w:val="005D5E76"/>
    <w:rsid w:val="005D6219"/>
    <w:rsid w:val="005D63B4"/>
    <w:rsid w:val="005D64DD"/>
    <w:rsid w:val="005D6BFD"/>
    <w:rsid w:val="005D6CC2"/>
    <w:rsid w:val="005D6F88"/>
    <w:rsid w:val="005D768C"/>
    <w:rsid w:val="005D775F"/>
    <w:rsid w:val="005D79C9"/>
    <w:rsid w:val="005D7C8B"/>
    <w:rsid w:val="005D7CCB"/>
    <w:rsid w:val="005E0C11"/>
    <w:rsid w:val="005E0D99"/>
    <w:rsid w:val="005E143A"/>
    <w:rsid w:val="005E1829"/>
    <w:rsid w:val="005E20BF"/>
    <w:rsid w:val="005E2351"/>
    <w:rsid w:val="005E2547"/>
    <w:rsid w:val="005E25C0"/>
    <w:rsid w:val="005E2657"/>
    <w:rsid w:val="005E2E8A"/>
    <w:rsid w:val="005E2F44"/>
    <w:rsid w:val="005E300E"/>
    <w:rsid w:val="005E3BB7"/>
    <w:rsid w:val="005E3C47"/>
    <w:rsid w:val="005E3EA8"/>
    <w:rsid w:val="005E4173"/>
    <w:rsid w:val="005E44EF"/>
    <w:rsid w:val="005E4A1F"/>
    <w:rsid w:val="005E5151"/>
    <w:rsid w:val="005E522E"/>
    <w:rsid w:val="005E6103"/>
    <w:rsid w:val="005E69A4"/>
    <w:rsid w:val="005E69F1"/>
    <w:rsid w:val="005E6B86"/>
    <w:rsid w:val="005E6DDC"/>
    <w:rsid w:val="005E78A2"/>
    <w:rsid w:val="005F0487"/>
    <w:rsid w:val="005F0ED0"/>
    <w:rsid w:val="005F0FFE"/>
    <w:rsid w:val="005F14C8"/>
    <w:rsid w:val="005F1AEA"/>
    <w:rsid w:val="005F1CB7"/>
    <w:rsid w:val="005F2A3E"/>
    <w:rsid w:val="005F2D89"/>
    <w:rsid w:val="005F2FC1"/>
    <w:rsid w:val="005F35BB"/>
    <w:rsid w:val="005F36B2"/>
    <w:rsid w:val="005F3E10"/>
    <w:rsid w:val="005F4415"/>
    <w:rsid w:val="005F461B"/>
    <w:rsid w:val="005F49A2"/>
    <w:rsid w:val="005F4DE7"/>
    <w:rsid w:val="005F5098"/>
    <w:rsid w:val="005F5510"/>
    <w:rsid w:val="005F5793"/>
    <w:rsid w:val="005F5C54"/>
    <w:rsid w:val="005F5E25"/>
    <w:rsid w:val="005F6CA1"/>
    <w:rsid w:val="005F6F19"/>
    <w:rsid w:val="005F7382"/>
    <w:rsid w:val="005F7580"/>
    <w:rsid w:val="00600121"/>
    <w:rsid w:val="00600284"/>
    <w:rsid w:val="0060044D"/>
    <w:rsid w:val="00600502"/>
    <w:rsid w:val="00600546"/>
    <w:rsid w:val="00600552"/>
    <w:rsid w:val="006007AC"/>
    <w:rsid w:val="006008D7"/>
    <w:rsid w:val="00600936"/>
    <w:rsid w:val="00600E79"/>
    <w:rsid w:val="00601775"/>
    <w:rsid w:val="00601B47"/>
    <w:rsid w:val="00601E5C"/>
    <w:rsid w:val="00602FCA"/>
    <w:rsid w:val="006031A6"/>
    <w:rsid w:val="006038AC"/>
    <w:rsid w:val="006039A3"/>
    <w:rsid w:val="00603A8C"/>
    <w:rsid w:val="00603D05"/>
    <w:rsid w:val="00603DB9"/>
    <w:rsid w:val="0060445B"/>
    <w:rsid w:val="00604873"/>
    <w:rsid w:val="0060537F"/>
    <w:rsid w:val="006054F3"/>
    <w:rsid w:val="006056B9"/>
    <w:rsid w:val="00605B55"/>
    <w:rsid w:val="00606CFE"/>
    <w:rsid w:val="00606D37"/>
    <w:rsid w:val="0060706F"/>
    <w:rsid w:val="00607426"/>
    <w:rsid w:val="0060799A"/>
    <w:rsid w:val="00607B13"/>
    <w:rsid w:val="00607FCC"/>
    <w:rsid w:val="00610A19"/>
    <w:rsid w:val="00610EC7"/>
    <w:rsid w:val="00610EF1"/>
    <w:rsid w:val="006110FC"/>
    <w:rsid w:val="00611372"/>
    <w:rsid w:val="00611486"/>
    <w:rsid w:val="006114A8"/>
    <w:rsid w:val="006114BB"/>
    <w:rsid w:val="006119AD"/>
    <w:rsid w:val="00611A22"/>
    <w:rsid w:val="00611CD1"/>
    <w:rsid w:val="00611D0B"/>
    <w:rsid w:val="00611DB8"/>
    <w:rsid w:val="00611F45"/>
    <w:rsid w:val="00612693"/>
    <w:rsid w:val="00612B1B"/>
    <w:rsid w:val="0061367C"/>
    <w:rsid w:val="00614779"/>
    <w:rsid w:val="00614860"/>
    <w:rsid w:val="00614A7B"/>
    <w:rsid w:val="006152A4"/>
    <w:rsid w:val="006158EB"/>
    <w:rsid w:val="00615C24"/>
    <w:rsid w:val="00616175"/>
    <w:rsid w:val="0061626C"/>
    <w:rsid w:val="006174FA"/>
    <w:rsid w:val="00617CF8"/>
    <w:rsid w:val="006203E0"/>
    <w:rsid w:val="006204C6"/>
    <w:rsid w:val="00620BE7"/>
    <w:rsid w:val="00621108"/>
    <w:rsid w:val="006213E1"/>
    <w:rsid w:val="00621415"/>
    <w:rsid w:val="00621FDE"/>
    <w:rsid w:val="00623C42"/>
    <w:rsid w:val="00624767"/>
    <w:rsid w:val="00625843"/>
    <w:rsid w:val="0062598F"/>
    <w:rsid w:val="00625F05"/>
    <w:rsid w:val="00626D88"/>
    <w:rsid w:val="00627510"/>
    <w:rsid w:val="00627665"/>
    <w:rsid w:val="0062770E"/>
    <w:rsid w:val="00627CCA"/>
    <w:rsid w:val="0063010F"/>
    <w:rsid w:val="00630153"/>
    <w:rsid w:val="0063045A"/>
    <w:rsid w:val="00630531"/>
    <w:rsid w:val="00631130"/>
    <w:rsid w:val="00631150"/>
    <w:rsid w:val="0063135F"/>
    <w:rsid w:val="00631408"/>
    <w:rsid w:val="0063159C"/>
    <w:rsid w:val="00631D52"/>
    <w:rsid w:val="00631E79"/>
    <w:rsid w:val="00631F00"/>
    <w:rsid w:val="00632B04"/>
    <w:rsid w:val="00632D8A"/>
    <w:rsid w:val="00632E3C"/>
    <w:rsid w:val="006330A7"/>
    <w:rsid w:val="00633958"/>
    <w:rsid w:val="00633BFB"/>
    <w:rsid w:val="00633C3D"/>
    <w:rsid w:val="0063426B"/>
    <w:rsid w:val="006343C5"/>
    <w:rsid w:val="0063466E"/>
    <w:rsid w:val="00634670"/>
    <w:rsid w:val="006347FD"/>
    <w:rsid w:val="00634AA5"/>
    <w:rsid w:val="00634C24"/>
    <w:rsid w:val="00634D2F"/>
    <w:rsid w:val="00634DC0"/>
    <w:rsid w:val="00634DDE"/>
    <w:rsid w:val="00635806"/>
    <w:rsid w:val="00635AB9"/>
    <w:rsid w:val="00635BE1"/>
    <w:rsid w:val="00636813"/>
    <w:rsid w:val="0063681B"/>
    <w:rsid w:val="00636875"/>
    <w:rsid w:val="00637688"/>
    <w:rsid w:val="006376AB"/>
    <w:rsid w:val="00637F7E"/>
    <w:rsid w:val="006405EC"/>
    <w:rsid w:val="00640965"/>
    <w:rsid w:val="00640D1C"/>
    <w:rsid w:val="0064117F"/>
    <w:rsid w:val="006412E3"/>
    <w:rsid w:val="00641877"/>
    <w:rsid w:val="00641D83"/>
    <w:rsid w:val="00642277"/>
    <w:rsid w:val="00642324"/>
    <w:rsid w:val="006429E7"/>
    <w:rsid w:val="00642F35"/>
    <w:rsid w:val="00643181"/>
    <w:rsid w:val="006438CE"/>
    <w:rsid w:val="00643FCA"/>
    <w:rsid w:val="006444D5"/>
    <w:rsid w:val="00644663"/>
    <w:rsid w:val="00644B66"/>
    <w:rsid w:val="0064564C"/>
    <w:rsid w:val="00645C02"/>
    <w:rsid w:val="00645E3D"/>
    <w:rsid w:val="00646206"/>
    <w:rsid w:val="00646381"/>
    <w:rsid w:val="00646532"/>
    <w:rsid w:val="00646AD7"/>
    <w:rsid w:val="0064791D"/>
    <w:rsid w:val="00647E99"/>
    <w:rsid w:val="0065026A"/>
    <w:rsid w:val="00650420"/>
    <w:rsid w:val="0065054C"/>
    <w:rsid w:val="00650775"/>
    <w:rsid w:val="00650EC1"/>
    <w:rsid w:val="006519A4"/>
    <w:rsid w:val="00651B29"/>
    <w:rsid w:val="006524CD"/>
    <w:rsid w:val="006526D3"/>
    <w:rsid w:val="00652B41"/>
    <w:rsid w:val="0065373D"/>
    <w:rsid w:val="00653EC6"/>
    <w:rsid w:val="00653FC9"/>
    <w:rsid w:val="00654280"/>
    <w:rsid w:val="00654445"/>
    <w:rsid w:val="0065455C"/>
    <w:rsid w:val="006548DD"/>
    <w:rsid w:val="00654D6F"/>
    <w:rsid w:val="0065568D"/>
    <w:rsid w:val="006561D8"/>
    <w:rsid w:val="00656690"/>
    <w:rsid w:val="0065688B"/>
    <w:rsid w:val="0065688F"/>
    <w:rsid w:val="00656C12"/>
    <w:rsid w:val="006574CD"/>
    <w:rsid w:val="00657588"/>
    <w:rsid w:val="00657C85"/>
    <w:rsid w:val="00657CE2"/>
    <w:rsid w:val="00657D96"/>
    <w:rsid w:val="00657F50"/>
    <w:rsid w:val="00660DE1"/>
    <w:rsid w:val="00660F1F"/>
    <w:rsid w:val="00661323"/>
    <w:rsid w:val="00661828"/>
    <w:rsid w:val="00661F52"/>
    <w:rsid w:val="0066292E"/>
    <w:rsid w:val="00662ADB"/>
    <w:rsid w:val="00663253"/>
    <w:rsid w:val="006639D9"/>
    <w:rsid w:val="006642FD"/>
    <w:rsid w:val="00664449"/>
    <w:rsid w:val="006644CE"/>
    <w:rsid w:val="00664899"/>
    <w:rsid w:val="00664950"/>
    <w:rsid w:val="00664965"/>
    <w:rsid w:val="00665DBB"/>
    <w:rsid w:val="006664CE"/>
    <w:rsid w:val="006674A7"/>
    <w:rsid w:val="0067043C"/>
    <w:rsid w:val="00670A6F"/>
    <w:rsid w:val="00670DD2"/>
    <w:rsid w:val="0067109E"/>
    <w:rsid w:val="006714C5"/>
    <w:rsid w:val="00672AD3"/>
    <w:rsid w:val="00672EF5"/>
    <w:rsid w:val="006738FE"/>
    <w:rsid w:val="00673AD2"/>
    <w:rsid w:val="00673CC4"/>
    <w:rsid w:val="00673E37"/>
    <w:rsid w:val="00673E9A"/>
    <w:rsid w:val="00674CA0"/>
    <w:rsid w:val="00674E05"/>
    <w:rsid w:val="00675151"/>
    <w:rsid w:val="006752AB"/>
    <w:rsid w:val="00675420"/>
    <w:rsid w:val="00675738"/>
    <w:rsid w:val="00675DC2"/>
    <w:rsid w:val="006762FF"/>
    <w:rsid w:val="006774FE"/>
    <w:rsid w:val="00677ADE"/>
    <w:rsid w:val="00680249"/>
    <w:rsid w:val="00680437"/>
    <w:rsid w:val="006806FD"/>
    <w:rsid w:val="00680951"/>
    <w:rsid w:val="00680ED0"/>
    <w:rsid w:val="006815A3"/>
    <w:rsid w:val="0068166F"/>
    <w:rsid w:val="00681CB9"/>
    <w:rsid w:val="00682EAF"/>
    <w:rsid w:val="0068308E"/>
    <w:rsid w:val="006831D6"/>
    <w:rsid w:val="0068327D"/>
    <w:rsid w:val="006833ED"/>
    <w:rsid w:val="0068358C"/>
    <w:rsid w:val="006835AB"/>
    <w:rsid w:val="00683EF7"/>
    <w:rsid w:val="006843DC"/>
    <w:rsid w:val="006844BF"/>
    <w:rsid w:val="00684643"/>
    <w:rsid w:val="00684662"/>
    <w:rsid w:val="006850AE"/>
    <w:rsid w:val="006852D2"/>
    <w:rsid w:val="006852F2"/>
    <w:rsid w:val="00685A66"/>
    <w:rsid w:val="00686151"/>
    <w:rsid w:val="00686CF1"/>
    <w:rsid w:val="006878EC"/>
    <w:rsid w:val="00687AC2"/>
    <w:rsid w:val="00687D20"/>
    <w:rsid w:val="0069067D"/>
    <w:rsid w:val="00690789"/>
    <w:rsid w:val="00690BD7"/>
    <w:rsid w:val="00690CE4"/>
    <w:rsid w:val="00690F95"/>
    <w:rsid w:val="0069217E"/>
    <w:rsid w:val="00692338"/>
    <w:rsid w:val="006925FF"/>
    <w:rsid w:val="00692E9E"/>
    <w:rsid w:val="00692F88"/>
    <w:rsid w:val="006934C2"/>
    <w:rsid w:val="0069378E"/>
    <w:rsid w:val="00693796"/>
    <w:rsid w:val="00695544"/>
    <w:rsid w:val="0069583A"/>
    <w:rsid w:val="00695BB9"/>
    <w:rsid w:val="00696451"/>
    <w:rsid w:val="006966FA"/>
    <w:rsid w:val="006970CB"/>
    <w:rsid w:val="0069757C"/>
    <w:rsid w:val="00697622"/>
    <w:rsid w:val="00697AED"/>
    <w:rsid w:val="00697C0F"/>
    <w:rsid w:val="00697CDB"/>
    <w:rsid w:val="006A081B"/>
    <w:rsid w:val="006A0E46"/>
    <w:rsid w:val="006A0E8B"/>
    <w:rsid w:val="006A1981"/>
    <w:rsid w:val="006A1D4E"/>
    <w:rsid w:val="006A2699"/>
    <w:rsid w:val="006A274F"/>
    <w:rsid w:val="006A31BC"/>
    <w:rsid w:val="006A3BEE"/>
    <w:rsid w:val="006A3D45"/>
    <w:rsid w:val="006A4006"/>
    <w:rsid w:val="006A424B"/>
    <w:rsid w:val="006A4929"/>
    <w:rsid w:val="006A4D46"/>
    <w:rsid w:val="006A5333"/>
    <w:rsid w:val="006A54E5"/>
    <w:rsid w:val="006A5D08"/>
    <w:rsid w:val="006A6588"/>
    <w:rsid w:val="006A6B39"/>
    <w:rsid w:val="006A715A"/>
    <w:rsid w:val="006A7E8A"/>
    <w:rsid w:val="006A7FD1"/>
    <w:rsid w:val="006B09FA"/>
    <w:rsid w:val="006B0BF6"/>
    <w:rsid w:val="006B0EF5"/>
    <w:rsid w:val="006B11D7"/>
    <w:rsid w:val="006B1230"/>
    <w:rsid w:val="006B1243"/>
    <w:rsid w:val="006B13C7"/>
    <w:rsid w:val="006B1FAE"/>
    <w:rsid w:val="006B2997"/>
    <w:rsid w:val="006B3565"/>
    <w:rsid w:val="006B3932"/>
    <w:rsid w:val="006B3A65"/>
    <w:rsid w:val="006B3B2E"/>
    <w:rsid w:val="006B3F41"/>
    <w:rsid w:val="006B450F"/>
    <w:rsid w:val="006B4D8B"/>
    <w:rsid w:val="006B512A"/>
    <w:rsid w:val="006B591B"/>
    <w:rsid w:val="006B5B55"/>
    <w:rsid w:val="006B6197"/>
    <w:rsid w:val="006B63A9"/>
    <w:rsid w:val="006B63EE"/>
    <w:rsid w:val="006B6426"/>
    <w:rsid w:val="006B642D"/>
    <w:rsid w:val="006B6DE0"/>
    <w:rsid w:val="006B7329"/>
    <w:rsid w:val="006B7734"/>
    <w:rsid w:val="006B7C03"/>
    <w:rsid w:val="006C08F4"/>
    <w:rsid w:val="006C156D"/>
    <w:rsid w:val="006C1653"/>
    <w:rsid w:val="006C1A86"/>
    <w:rsid w:val="006C1B21"/>
    <w:rsid w:val="006C1F02"/>
    <w:rsid w:val="006C1F32"/>
    <w:rsid w:val="006C2A8F"/>
    <w:rsid w:val="006C2F20"/>
    <w:rsid w:val="006C3D5E"/>
    <w:rsid w:val="006C428C"/>
    <w:rsid w:val="006C4D69"/>
    <w:rsid w:val="006C504C"/>
    <w:rsid w:val="006C510D"/>
    <w:rsid w:val="006C592E"/>
    <w:rsid w:val="006C5F8A"/>
    <w:rsid w:val="006C60DD"/>
    <w:rsid w:val="006C65E6"/>
    <w:rsid w:val="006C7731"/>
    <w:rsid w:val="006C7F1E"/>
    <w:rsid w:val="006D0189"/>
    <w:rsid w:val="006D05A0"/>
    <w:rsid w:val="006D0626"/>
    <w:rsid w:val="006D0670"/>
    <w:rsid w:val="006D0BA6"/>
    <w:rsid w:val="006D1310"/>
    <w:rsid w:val="006D1441"/>
    <w:rsid w:val="006D1B66"/>
    <w:rsid w:val="006D1FD6"/>
    <w:rsid w:val="006D26C1"/>
    <w:rsid w:val="006D290A"/>
    <w:rsid w:val="006D2D31"/>
    <w:rsid w:val="006D2E54"/>
    <w:rsid w:val="006D347C"/>
    <w:rsid w:val="006D3A98"/>
    <w:rsid w:val="006D40FD"/>
    <w:rsid w:val="006D4B22"/>
    <w:rsid w:val="006D4C2A"/>
    <w:rsid w:val="006D4FCB"/>
    <w:rsid w:val="006D50F0"/>
    <w:rsid w:val="006D5110"/>
    <w:rsid w:val="006D54FA"/>
    <w:rsid w:val="006D598F"/>
    <w:rsid w:val="006D5AF9"/>
    <w:rsid w:val="006D5EC0"/>
    <w:rsid w:val="006D5F4B"/>
    <w:rsid w:val="006D66BE"/>
    <w:rsid w:val="006D7214"/>
    <w:rsid w:val="006E059E"/>
    <w:rsid w:val="006E09BA"/>
    <w:rsid w:val="006E0D92"/>
    <w:rsid w:val="006E0EC6"/>
    <w:rsid w:val="006E1001"/>
    <w:rsid w:val="006E1831"/>
    <w:rsid w:val="006E270B"/>
    <w:rsid w:val="006E2D84"/>
    <w:rsid w:val="006E2E50"/>
    <w:rsid w:val="006E2F96"/>
    <w:rsid w:val="006E3411"/>
    <w:rsid w:val="006E3E10"/>
    <w:rsid w:val="006E4BAE"/>
    <w:rsid w:val="006E5309"/>
    <w:rsid w:val="006E5706"/>
    <w:rsid w:val="006E5AC0"/>
    <w:rsid w:val="006E5DA9"/>
    <w:rsid w:val="006E6F2B"/>
    <w:rsid w:val="006E7677"/>
    <w:rsid w:val="006E7CB7"/>
    <w:rsid w:val="006F0679"/>
    <w:rsid w:val="006F0B40"/>
    <w:rsid w:val="006F1077"/>
    <w:rsid w:val="006F1584"/>
    <w:rsid w:val="006F1C6F"/>
    <w:rsid w:val="006F25D6"/>
    <w:rsid w:val="006F263E"/>
    <w:rsid w:val="006F2C3B"/>
    <w:rsid w:val="006F2C89"/>
    <w:rsid w:val="006F2CE7"/>
    <w:rsid w:val="006F3019"/>
    <w:rsid w:val="006F3068"/>
    <w:rsid w:val="006F3293"/>
    <w:rsid w:val="006F36D9"/>
    <w:rsid w:val="006F3DA9"/>
    <w:rsid w:val="006F3EA3"/>
    <w:rsid w:val="006F49D3"/>
    <w:rsid w:val="006F5C88"/>
    <w:rsid w:val="006F65AE"/>
    <w:rsid w:val="006F6694"/>
    <w:rsid w:val="006F6D5F"/>
    <w:rsid w:val="006F73BA"/>
    <w:rsid w:val="007001AA"/>
    <w:rsid w:val="007003FF"/>
    <w:rsid w:val="00700BAD"/>
    <w:rsid w:val="007012F4"/>
    <w:rsid w:val="00701CFE"/>
    <w:rsid w:val="0070277E"/>
    <w:rsid w:val="00702844"/>
    <w:rsid w:val="0070311C"/>
    <w:rsid w:val="00703132"/>
    <w:rsid w:val="007031B0"/>
    <w:rsid w:val="007032AD"/>
    <w:rsid w:val="00703A7F"/>
    <w:rsid w:val="00703CC0"/>
    <w:rsid w:val="00704833"/>
    <w:rsid w:val="00705C2F"/>
    <w:rsid w:val="00705CA3"/>
    <w:rsid w:val="00705D5B"/>
    <w:rsid w:val="00705F83"/>
    <w:rsid w:val="00706131"/>
    <w:rsid w:val="007061D7"/>
    <w:rsid w:val="0070634F"/>
    <w:rsid w:val="007065AC"/>
    <w:rsid w:val="00706BDD"/>
    <w:rsid w:val="00706C98"/>
    <w:rsid w:val="00707125"/>
    <w:rsid w:val="0070732E"/>
    <w:rsid w:val="0070760D"/>
    <w:rsid w:val="007076E9"/>
    <w:rsid w:val="00710D7C"/>
    <w:rsid w:val="00710F03"/>
    <w:rsid w:val="0071104D"/>
    <w:rsid w:val="00711268"/>
    <w:rsid w:val="0071145B"/>
    <w:rsid w:val="007117A5"/>
    <w:rsid w:val="00711E02"/>
    <w:rsid w:val="00711F36"/>
    <w:rsid w:val="00712097"/>
    <w:rsid w:val="007124FC"/>
    <w:rsid w:val="00712B59"/>
    <w:rsid w:val="00712C75"/>
    <w:rsid w:val="00712CCF"/>
    <w:rsid w:val="007135E6"/>
    <w:rsid w:val="00713815"/>
    <w:rsid w:val="00713E6D"/>
    <w:rsid w:val="00713FC1"/>
    <w:rsid w:val="007141AE"/>
    <w:rsid w:val="007143FF"/>
    <w:rsid w:val="00714C76"/>
    <w:rsid w:val="00714FB2"/>
    <w:rsid w:val="0071529E"/>
    <w:rsid w:val="00715699"/>
    <w:rsid w:val="00715AFA"/>
    <w:rsid w:val="007163AA"/>
    <w:rsid w:val="007168FE"/>
    <w:rsid w:val="00716B61"/>
    <w:rsid w:val="00716DE6"/>
    <w:rsid w:val="007172CA"/>
    <w:rsid w:val="007174A0"/>
    <w:rsid w:val="007175E1"/>
    <w:rsid w:val="00717DE3"/>
    <w:rsid w:val="007200E0"/>
    <w:rsid w:val="007204B4"/>
    <w:rsid w:val="00721154"/>
    <w:rsid w:val="0072127D"/>
    <w:rsid w:val="007212AB"/>
    <w:rsid w:val="00721322"/>
    <w:rsid w:val="00721C80"/>
    <w:rsid w:val="0072274A"/>
    <w:rsid w:val="00722A1A"/>
    <w:rsid w:val="00722F35"/>
    <w:rsid w:val="00723845"/>
    <w:rsid w:val="007238CB"/>
    <w:rsid w:val="00723B5A"/>
    <w:rsid w:val="00723C2B"/>
    <w:rsid w:val="007241B6"/>
    <w:rsid w:val="00724B17"/>
    <w:rsid w:val="00725686"/>
    <w:rsid w:val="007256F8"/>
    <w:rsid w:val="00725BE8"/>
    <w:rsid w:val="00725EF3"/>
    <w:rsid w:val="00726137"/>
    <w:rsid w:val="007264CF"/>
    <w:rsid w:val="00726E58"/>
    <w:rsid w:val="00726F22"/>
    <w:rsid w:val="007301A0"/>
    <w:rsid w:val="00730565"/>
    <w:rsid w:val="00730CEF"/>
    <w:rsid w:val="00730D7D"/>
    <w:rsid w:val="00731902"/>
    <w:rsid w:val="00731C42"/>
    <w:rsid w:val="007321B7"/>
    <w:rsid w:val="00732586"/>
    <w:rsid w:val="00732652"/>
    <w:rsid w:val="007327BD"/>
    <w:rsid w:val="00733765"/>
    <w:rsid w:val="00733F00"/>
    <w:rsid w:val="0073415A"/>
    <w:rsid w:val="0073424E"/>
    <w:rsid w:val="00734C2D"/>
    <w:rsid w:val="00735006"/>
    <w:rsid w:val="00735870"/>
    <w:rsid w:val="00735B4D"/>
    <w:rsid w:val="007369DB"/>
    <w:rsid w:val="00736CBA"/>
    <w:rsid w:val="00736F11"/>
    <w:rsid w:val="00737258"/>
    <w:rsid w:val="00737EB3"/>
    <w:rsid w:val="00740456"/>
    <w:rsid w:val="00740E40"/>
    <w:rsid w:val="00741768"/>
    <w:rsid w:val="007432D7"/>
    <w:rsid w:val="00743523"/>
    <w:rsid w:val="00743AF9"/>
    <w:rsid w:val="00743D89"/>
    <w:rsid w:val="00744636"/>
    <w:rsid w:val="00744B99"/>
    <w:rsid w:val="00745488"/>
    <w:rsid w:val="00745778"/>
    <w:rsid w:val="00745FE6"/>
    <w:rsid w:val="00746153"/>
    <w:rsid w:val="007462F4"/>
    <w:rsid w:val="00746800"/>
    <w:rsid w:val="00747229"/>
    <w:rsid w:val="00750246"/>
    <w:rsid w:val="00750255"/>
    <w:rsid w:val="007504A1"/>
    <w:rsid w:val="00750672"/>
    <w:rsid w:val="00750A50"/>
    <w:rsid w:val="00750CB8"/>
    <w:rsid w:val="00750D4D"/>
    <w:rsid w:val="0075130D"/>
    <w:rsid w:val="00751809"/>
    <w:rsid w:val="007518D6"/>
    <w:rsid w:val="00751ED1"/>
    <w:rsid w:val="00752528"/>
    <w:rsid w:val="00753286"/>
    <w:rsid w:val="00753312"/>
    <w:rsid w:val="00753676"/>
    <w:rsid w:val="007536CA"/>
    <w:rsid w:val="00753895"/>
    <w:rsid w:val="00753F81"/>
    <w:rsid w:val="00754948"/>
    <w:rsid w:val="00755304"/>
    <w:rsid w:val="007557C6"/>
    <w:rsid w:val="00755813"/>
    <w:rsid w:val="007558DD"/>
    <w:rsid w:val="00756195"/>
    <w:rsid w:val="00756217"/>
    <w:rsid w:val="00756FBA"/>
    <w:rsid w:val="007574E7"/>
    <w:rsid w:val="00757544"/>
    <w:rsid w:val="007575B7"/>
    <w:rsid w:val="007576EC"/>
    <w:rsid w:val="00757EA5"/>
    <w:rsid w:val="00760498"/>
    <w:rsid w:val="007605B5"/>
    <w:rsid w:val="00760EFB"/>
    <w:rsid w:val="00760F7A"/>
    <w:rsid w:val="007611BF"/>
    <w:rsid w:val="007612FF"/>
    <w:rsid w:val="00761657"/>
    <w:rsid w:val="007619BD"/>
    <w:rsid w:val="00761E16"/>
    <w:rsid w:val="00762565"/>
    <w:rsid w:val="0076272C"/>
    <w:rsid w:val="007629D8"/>
    <w:rsid w:val="00762C1E"/>
    <w:rsid w:val="00763030"/>
    <w:rsid w:val="0076398F"/>
    <w:rsid w:val="007639E7"/>
    <w:rsid w:val="0076414F"/>
    <w:rsid w:val="00764235"/>
    <w:rsid w:val="0076443F"/>
    <w:rsid w:val="00764B88"/>
    <w:rsid w:val="00764D3F"/>
    <w:rsid w:val="00765122"/>
    <w:rsid w:val="007657AA"/>
    <w:rsid w:val="0076582A"/>
    <w:rsid w:val="007659A9"/>
    <w:rsid w:val="0076623B"/>
    <w:rsid w:val="007662C9"/>
    <w:rsid w:val="00767057"/>
    <w:rsid w:val="0076718D"/>
    <w:rsid w:val="00767BE4"/>
    <w:rsid w:val="00767DCE"/>
    <w:rsid w:val="00767E69"/>
    <w:rsid w:val="00771138"/>
    <w:rsid w:val="00771C1B"/>
    <w:rsid w:val="007725BF"/>
    <w:rsid w:val="00772D04"/>
    <w:rsid w:val="0077302E"/>
    <w:rsid w:val="00773D06"/>
    <w:rsid w:val="00773E24"/>
    <w:rsid w:val="00773E32"/>
    <w:rsid w:val="00773F95"/>
    <w:rsid w:val="0077457C"/>
    <w:rsid w:val="00775079"/>
    <w:rsid w:val="007753C7"/>
    <w:rsid w:val="00775E1C"/>
    <w:rsid w:val="0077671D"/>
    <w:rsid w:val="007769DF"/>
    <w:rsid w:val="00776F42"/>
    <w:rsid w:val="00777415"/>
    <w:rsid w:val="00777969"/>
    <w:rsid w:val="00780430"/>
    <w:rsid w:val="00780979"/>
    <w:rsid w:val="00781440"/>
    <w:rsid w:val="007818DE"/>
    <w:rsid w:val="00781929"/>
    <w:rsid w:val="00781932"/>
    <w:rsid w:val="00781C61"/>
    <w:rsid w:val="00781F8A"/>
    <w:rsid w:val="007831A0"/>
    <w:rsid w:val="007834D4"/>
    <w:rsid w:val="007835D9"/>
    <w:rsid w:val="007836D3"/>
    <w:rsid w:val="00783A0B"/>
    <w:rsid w:val="00783F13"/>
    <w:rsid w:val="0078430D"/>
    <w:rsid w:val="007847E2"/>
    <w:rsid w:val="00786606"/>
    <w:rsid w:val="0078676F"/>
    <w:rsid w:val="00786883"/>
    <w:rsid w:val="00786AC7"/>
    <w:rsid w:val="007870A9"/>
    <w:rsid w:val="00787B5B"/>
    <w:rsid w:val="00787EC0"/>
    <w:rsid w:val="00787FF2"/>
    <w:rsid w:val="00790316"/>
    <w:rsid w:val="007904EF"/>
    <w:rsid w:val="00790867"/>
    <w:rsid w:val="00791050"/>
    <w:rsid w:val="007912D4"/>
    <w:rsid w:val="0079154A"/>
    <w:rsid w:val="0079160B"/>
    <w:rsid w:val="00791D64"/>
    <w:rsid w:val="00791DC1"/>
    <w:rsid w:val="00791DE6"/>
    <w:rsid w:val="00791E0F"/>
    <w:rsid w:val="0079267C"/>
    <w:rsid w:val="00792719"/>
    <w:rsid w:val="00792F94"/>
    <w:rsid w:val="0079327B"/>
    <w:rsid w:val="007936CA"/>
    <w:rsid w:val="007949F6"/>
    <w:rsid w:val="00794B87"/>
    <w:rsid w:val="00794DC5"/>
    <w:rsid w:val="00795259"/>
    <w:rsid w:val="007952A5"/>
    <w:rsid w:val="007961FC"/>
    <w:rsid w:val="007963E3"/>
    <w:rsid w:val="007963F8"/>
    <w:rsid w:val="00796753"/>
    <w:rsid w:val="00796FE2"/>
    <w:rsid w:val="007972DB"/>
    <w:rsid w:val="00797626"/>
    <w:rsid w:val="00797CB8"/>
    <w:rsid w:val="007A0C14"/>
    <w:rsid w:val="007A0DF9"/>
    <w:rsid w:val="007A19DD"/>
    <w:rsid w:val="007A1AD4"/>
    <w:rsid w:val="007A22AC"/>
    <w:rsid w:val="007A2D63"/>
    <w:rsid w:val="007A34BB"/>
    <w:rsid w:val="007A3851"/>
    <w:rsid w:val="007A38C8"/>
    <w:rsid w:val="007A40DE"/>
    <w:rsid w:val="007A4405"/>
    <w:rsid w:val="007A4882"/>
    <w:rsid w:val="007A4BA7"/>
    <w:rsid w:val="007A5685"/>
    <w:rsid w:val="007A5E56"/>
    <w:rsid w:val="007A6556"/>
    <w:rsid w:val="007A662D"/>
    <w:rsid w:val="007A6AB7"/>
    <w:rsid w:val="007A6BEB"/>
    <w:rsid w:val="007A7704"/>
    <w:rsid w:val="007A779D"/>
    <w:rsid w:val="007A77CE"/>
    <w:rsid w:val="007B0142"/>
    <w:rsid w:val="007B0447"/>
    <w:rsid w:val="007B0554"/>
    <w:rsid w:val="007B17A6"/>
    <w:rsid w:val="007B2248"/>
    <w:rsid w:val="007B22BD"/>
    <w:rsid w:val="007B2B6A"/>
    <w:rsid w:val="007B2D50"/>
    <w:rsid w:val="007B31E3"/>
    <w:rsid w:val="007B3360"/>
    <w:rsid w:val="007B361A"/>
    <w:rsid w:val="007B37CC"/>
    <w:rsid w:val="007B37EA"/>
    <w:rsid w:val="007B3B03"/>
    <w:rsid w:val="007B3C75"/>
    <w:rsid w:val="007B465F"/>
    <w:rsid w:val="007B483B"/>
    <w:rsid w:val="007B48DE"/>
    <w:rsid w:val="007B5074"/>
    <w:rsid w:val="007B51CF"/>
    <w:rsid w:val="007B5364"/>
    <w:rsid w:val="007B5D0F"/>
    <w:rsid w:val="007B643C"/>
    <w:rsid w:val="007B6440"/>
    <w:rsid w:val="007B68C9"/>
    <w:rsid w:val="007B68D9"/>
    <w:rsid w:val="007B6B48"/>
    <w:rsid w:val="007B6B65"/>
    <w:rsid w:val="007B6CE9"/>
    <w:rsid w:val="007B7233"/>
    <w:rsid w:val="007B7B4E"/>
    <w:rsid w:val="007B7E5D"/>
    <w:rsid w:val="007B7E89"/>
    <w:rsid w:val="007C0F1F"/>
    <w:rsid w:val="007C1625"/>
    <w:rsid w:val="007C1656"/>
    <w:rsid w:val="007C17E7"/>
    <w:rsid w:val="007C1D29"/>
    <w:rsid w:val="007C22F4"/>
    <w:rsid w:val="007C2503"/>
    <w:rsid w:val="007C279A"/>
    <w:rsid w:val="007C280B"/>
    <w:rsid w:val="007C2ACC"/>
    <w:rsid w:val="007C3063"/>
    <w:rsid w:val="007C30E9"/>
    <w:rsid w:val="007C341B"/>
    <w:rsid w:val="007C39A9"/>
    <w:rsid w:val="007C3DE9"/>
    <w:rsid w:val="007C3EBB"/>
    <w:rsid w:val="007C4592"/>
    <w:rsid w:val="007C67CA"/>
    <w:rsid w:val="007C7509"/>
    <w:rsid w:val="007C7905"/>
    <w:rsid w:val="007C7FE9"/>
    <w:rsid w:val="007D0389"/>
    <w:rsid w:val="007D04C4"/>
    <w:rsid w:val="007D17B9"/>
    <w:rsid w:val="007D1ACF"/>
    <w:rsid w:val="007D229D"/>
    <w:rsid w:val="007D292F"/>
    <w:rsid w:val="007D2B2B"/>
    <w:rsid w:val="007D2E5C"/>
    <w:rsid w:val="007D30FD"/>
    <w:rsid w:val="007D3352"/>
    <w:rsid w:val="007D3991"/>
    <w:rsid w:val="007D3DE6"/>
    <w:rsid w:val="007D3E69"/>
    <w:rsid w:val="007D3F66"/>
    <w:rsid w:val="007D412D"/>
    <w:rsid w:val="007D42DD"/>
    <w:rsid w:val="007D44A2"/>
    <w:rsid w:val="007D49C8"/>
    <w:rsid w:val="007D4ABB"/>
    <w:rsid w:val="007D4C7C"/>
    <w:rsid w:val="007D5D1C"/>
    <w:rsid w:val="007D616A"/>
    <w:rsid w:val="007D62BA"/>
    <w:rsid w:val="007D68B8"/>
    <w:rsid w:val="007D6B0F"/>
    <w:rsid w:val="007D6D71"/>
    <w:rsid w:val="007D6DAC"/>
    <w:rsid w:val="007D7828"/>
    <w:rsid w:val="007D7F40"/>
    <w:rsid w:val="007E02D8"/>
    <w:rsid w:val="007E03B7"/>
    <w:rsid w:val="007E08C7"/>
    <w:rsid w:val="007E0ABD"/>
    <w:rsid w:val="007E0D31"/>
    <w:rsid w:val="007E15CD"/>
    <w:rsid w:val="007E1701"/>
    <w:rsid w:val="007E2E8A"/>
    <w:rsid w:val="007E312D"/>
    <w:rsid w:val="007E42CA"/>
    <w:rsid w:val="007E438E"/>
    <w:rsid w:val="007E53DD"/>
    <w:rsid w:val="007E5B4F"/>
    <w:rsid w:val="007E5BE3"/>
    <w:rsid w:val="007E6032"/>
    <w:rsid w:val="007E626E"/>
    <w:rsid w:val="007E6523"/>
    <w:rsid w:val="007E6EE2"/>
    <w:rsid w:val="007E7272"/>
    <w:rsid w:val="007E75DB"/>
    <w:rsid w:val="007E76FB"/>
    <w:rsid w:val="007E7B68"/>
    <w:rsid w:val="007F01C2"/>
    <w:rsid w:val="007F034A"/>
    <w:rsid w:val="007F0905"/>
    <w:rsid w:val="007F0F23"/>
    <w:rsid w:val="007F102F"/>
    <w:rsid w:val="007F10B1"/>
    <w:rsid w:val="007F1528"/>
    <w:rsid w:val="007F1908"/>
    <w:rsid w:val="007F202A"/>
    <w:rsid w:val="007F2086"/>
    <w:rsid w:val="007F22D7"/>
    <w:rsid w:val="007F304E"/>
    <w:rsid w:val="007F34EC"/>
    <w:rsid w:val="007F5853"/>
    <w:rsid w:val="007F59FC"/>
    <w:rsid w:val="007F618E"/>
    <w:rsid w:val="007F6E13"/>
    <w:rsid w:val="007F7035"/>
    <w:rsid w:val="007F75B3"/>
    <w:rsid w:val="007F7790"/>
    <w:rsid w:val="00800154"/>
    <w:rsid w:val="00800726"/>
    <w:rsid w:val="0080082F"/>
    <w:rsid w:val="00800CD2"/>
    <w:rsid w:val="00800D54"/>
    <w:rsid w:val="00800DD8"/>
    <w:rsid w:val="00801279"/>
    <w:rsid w:val="0080172B"/>
    <w:rsid w:val="008018D0"/>
    <w:rsid w:val="00801A48"/>
    <w:rsid w:val="00801EF3"/>
    <w:rsid w:val="00802526"/>
    <w:rsid w:val="00802C9A"/>
    <w:rsid w:val="00802E26"/>
    <w:rsid w:val="00802EEE"/>
    <w:rsid w:val="00803195"/>
    <w:rsid w:val="008031F1"/>
    <w:rsid w:val="0080396F"/>
    <w:rsid w:val="00804BE0"/>
    <w:rsid w:val="00804EE4"/>
    <w:rsid w:val="008052AF"/>
    <w:rsid w:val="0080552F"/>
    <w:rsid w:val="008055B9"/>
    <w:rsid w:val="00805722"/>
    <w:rsid w:val="00805805"/>
    <w:rsid w:val="008061FB"/>
    <w:rsid w:val="00806625"/>
    <w:rsid w:val="008068FF"/>
    <w:rsid w:val="008078B1"/>
    <w:rsid w:val="008078E5"/>
    <w:rsid w:val="00807B0D"/>
    <w:rsid w:val="00807B87"/>
    <w:rsid w:val="00807BB6"/>
    <w:rsid w:val="008105EE"/>
    <w:rsid w:val="00810D38"/>
    <w:rsid w:val="00810D89"/>
    <w:rsid w:val="0081110B"/>
    <w:rsid w:val="008114FA"/>
    <w:rsid w:val="00811608"/>
    <w:rsid w:val="00812182"/>
    <w:rsid w:val="0081253C"/>
    <w:rsid w:val="008126F5"/>
    <w:rsid w:val="00812845"/>
    <w:rsid w:val="00812F80"/>
    <w:rsid w:val="00813817"/>
    <w:rsid w:val="00813BE4"/>
    <w:rsid w:val="00814011"/>
    <w:rsid w:val="008145C4"/>
    <w:rsid w:val="00815540"/>
    <w:rsid w:val="008167CE"/>
    <w:rsid w:val="00816D50"/>
    <w:rsid w:val="008170AB"/>
    <w:rsid w:val="008201E1"/>
    <w:rsid w:val="00820749"/>
    <w:rsid w:val="00820AFA"/>
    <w:rsid w:val="00820D2C"/>
    <w:rsid w:val="0082145D"/>
    <w:rsid w:val="008214FC"/>
    <w:rsid w:val="0082167F"/>
    <w:rsid w:val="008217C4"/>
    <w:rsid w:val="00822322"/>
    <w:rsid w:val="00822A7F"/>
    <w:rsid w:val="00822C1D"/>
    <w:rsid w:val="00822EF0"/>
    <w:rsid w:val="00823246"/>
    <w:rsid w:val="008234E6"/>
    <w:rsid w:val="008235D5"/>
    <w:rsid w:val="00823894"/>
    <w:rsid w:val="00824062"/>
    <w:rsid w:val="008242CF"/>
    <w:rsid w:val="00824988"/>
    <w:rsid w:val="008249E9"/>
    <w:rsid w:val="00824BF4"/>
    <w:rsid w:val="00825878"/>
    <w:rsid w:val="00825A66"/>
    <w:rsid w:val="00825BEA"/>
    <w:rsid w:val="00825D35"/>
    <w:rsid w:val="00825F4D"/>
    <w:rsid w:val="00826078"/>
    <w:rsid w:val="00826082"/>
    <w:rsid w:val="008260C2"/>
    <w:rsid w:val="00826327"/>
    <w:rsid w:val="0082659B"/>
    <w:rsid w:val="008269FA"/>
    <w:rsid w:val="008273F4"/>
    <w:rsid w:val="008279ED"/>
    <w:rsid w:val="00827CAB"/>
    <w:rsid w:val="00827D45"/>
    <w:rsid w:val="00827F66"/>
    <w:rsid w:val="008303CF"/>
    <w:rsid w:val="00830C87"/>
    <w:rsid w:val="008311E5"/>
    <w:rsid w:val="00831CF8"/>
    <w:rsid w:val="00831F48"/>
    <w:rsid w:val="008322CC"/>
    <w:rsid w:val="008325DB"/>
    <w:rsid w:val="00832748"/>
    <w:rsid w:val="008328DC"/>
    <w:rsid w:val="008329B3"/>
    <w:rsid w:val="00832DF3"/>
    <w:rsid w:val="00832F8F"/>
    <w:rsid w:val="00832FAC"/>
    <w:rsid w:val="00833382"/>
    <w:rsid w:val="008337E1"/>
    <w:rsid w:val="00833BE4"/>
    <w:rsid w:val="00833F2F"/>
    <w:rsid w:val="00834000"/>
    <w:rsid w:val="008340B3"/>
    <w:rsid w:val="00834A56"/>
    <w:rsid w:val="008352C5"/>
    <w:rsid w:val="008368B1"/>
    <w:rsid w:val="00836A5C"/>
    <w:rsid w:val="00837363"/>
    <w:rsid w:val="0083740F"/>
    <w:rsid w:val="00837447"/>
    <w:rsid w:val="008375C7"/>
    <w:rsid w:val="0083764C"/>
    <w:rsid w:val="00837AC7"/>
    <w:rsid w:val="00837F5C"/>
    <w:rsid w:val="00840588"/>
    <w:rsid w:val="00840988"/>
    <w:rsid w:val="00841475"/>
    <w:rsid w:val="00841F39"/>
    <w:rsid w:val="00842024"/>
    <w:rsid w:val="0084220B"/>
    <w:rsid w:val="0084229F"/>
    <w:rsid w:val="008422D4"/>
    <w:rsid w:val="008429B4"/>
    <w:rsid w:val="00843228"/>
    <w:rsid w:val="0084340C"/>
    <w:rsid w:val="00843CC8"/>
    <w:rsid w:val="0084470F"/>
    <w:rsid w:val="00844B2F"/>
    <w:rsid w:val="00844E83"/>
    <w:rsid w:val="00844F43"/>
    <w:rsid w:val="008450EA"/>
    <w:rsid w:val="008451AE"/>
    <w:rsid w:val="00845CE6"/>
    <w:rsid w:val="0084621C"/>
    <w:rsid w:val="00846CE0"/>
    <w:rsid w:val="00847002"/>
    <w:rsid w:val="0084733B"/>
    <w:rsid w:val="008473B3"/>
    <w:rsid w:val="008475C2"/>
    <w:rsid w:val="008475E9"/>
    <w:rsid w:val="00847726"/>
    <w:rsid w:val="00847C62"/>
    <w:rsid w:val="00847C70"/>
    <w:rsid w:val="008502EA"/>
    <w:rsid w:val="00850732"/>
    <w:rsid w:val="00850CDE"/>
    <w:rsid w:val="00851D40"/>
    <w:rsid w:val="00852988"/>
    <w:rsid w:val="00852A6A"/>
    <w:rsid w:val="00852EAF"/>
    <w:rsid w:val="008530E1"/>
    <w:rsid w:val="008549BF"/>
    <w:rsid w:val="00854AEA"/>
    <w:rsid w:val="00854BF0"/>
    <w:rsid w:val="00855284"/>
    <w:rsid w:val="0085571C"/>
    <w:rsid w:val="0085590D"/>
    <w:rsid w:val="00855B49"/>
    <w:rsid w:val="00855D1D"/>
    <w:rsid w:val="00855F90"/>
    <w:rsid w:val="0085636B"/>
    <w:rsid w:val="008563BC"/>
    <w:rsid w:val="008566D7"/>
    <w:rsid w:val="00856BC5"/>
    <w:rsid w:val="00856E73"/>
    <w:rsid w:val="0085774A"/>
    <w:rsid w:val="00857911"/>
    <w:rsid w:val="00857F45"/>
    <w:rsid w:val="0086012C"/>
    <w:rsid w:val="008610CD"/>
    <w:rsid w:val="00861326"/>
    <w:rsid w:val="0086147F"/>
    <w:rsid w:val="008616E7"/>
    <w:rsid w:val="00862A54"/>
    <w:rsid w:val="00863434"/>
    <w:rsid w:val="0086352A"/>
    <w:rsid w:val="00863649"/>
    <w:rsid w:val="008636C3"/>
    <w:rsid w:val="0086384C"/>
    <w:rsid w:val="00863DC9"/>
    <w:rsid w:val="00863FFF"/>
    <w:rsid w:val="008640F2"/>
    <w:rsid w:val="008644D5"/>
    <w:rsid w:val="00864AA1"/>
    <w:rsid w:val="00864B5D"/>
    <w:rsid w:val="008651E9"/>
    <w:rsid w:val="008653B8"/>
    <w:rsid w:val="00865410"/>
    <w:rsid w:val="00865620"/>
    <w:rsid w:val="00865ECB"/>
    <w:rsid w:val="00867352"/>
    <w:rsid w:val="008675C9"/>
    <w:rsid w:val="0086786A"/>
    <w:rsid w:val="00870053"/>
    <w:rsid w:val="0087044A"/>
    <w:rsid w:val="00870562"/>
    <w:rsid w:val="008705EA"/>
    <w:rsid w:val="00870669"/>
    <w:rsid w:val="008708F0"/>
    <w:rsid w:val="00871CD8"/>
    <w:rsid w:val="00871DD9"/>
    <w:rsid w:val="00871F22"/>
    <w:rsid w:val="008723E6"/>
    <w:rsid w:val="00872404"/>
    <w:rsid w:val="00872958"/>
    <w:rsid w:val="00872A00"/>
    <w:rsid w:val="008731C0"/>
    <w:rsid w:val="00873513"/>
    <w:rsid w:val="0087361F"/>
    <w:rsid w:val="0087362E"/>
    <w:rsid w:val="008741D3"/>
    <w:rsid w:val="0087480C"/>
    <w:rsid w:val="00874893"/>
    <w:rsid w:val="00874CAB"/>
    <w:rsid w:val="008750FC"/>
    <w:rsid w:val="00875792"/>
    <w:rsid w:val="0087581C"/>
    <w:rsid w:val="0087628D"/>
    <w:rsid w:val="00876761"/>
    <w:rsid w:val="00876950"/>
    <w:rsid w:val="00876B30"/>
    <w:rsid w:val="00876CC1"/>
    <w:rsid w:val="00877398"/>
    <w:rsid w:val="008774FA"/>
    <w:rsid w:val="00877574"/>
    <w:rsid w:val="008776DB"/>
    <w:rsid w:val="00877B48"/>
    <w:rsid w:val="008808D2"/>
    <w:rsid w:val="008811EA"/>
    <w:rsid w:val="008812FC"/>
    <w:rsid w:val="00882A63"/>
    <w:rsid w:val="00882C45"/>
    <w:rsid w:val="0088305B"/>
    <w:rsid w:val="0088310C"/>
    <w:rsid w:val="008836E7"/>
    <w:rsid w:val="00883A8D"/>
    <w:rsid w:val="00883E02"/>
    <w:rsid w:val="008842CD"/>
    <w:rsid w:val="00884503"/>
    <w:rsid w:val="008850CD"/>
    <w:rsid w:val="008852D9"/>
    <w:rsid w:val="00885D74"/>
    <w:rsid w:val="00885E1F"/>
    <w:rsid w:val="00885EB0"/>
    <w:rsid w:val="00885F23"/>
    <w:rsid w:val="00886536"/>
    <w:rsid w:val="00886668"/>
    <w:rsid w:val="0088686D"/>
    <w:rsid w:val="0088749B"/>
    <w:rsid w:val="0088771C"/>
    <w:rsid w:val="00887B95"/>
    <w:rsid w:val="00887BE7"/>
    <w:rsid w:val="00890C16"/>
    <w:rsid w:val="00891371"/>
    <w:rsid w:val="00891DF8"/>
    <w:rsid w:val="00891E24"/>
    <w:rsid w:val="008922E7"/>
    <w:rsid w:val="0089255A"/>
    <w:rsid w:val="00892634"/>
    <w:rsid w:val="00892641"/>
    <w:rsid w:val="00892C34"/>
    <w:rsid w:val="008930B8"/>
    <w:rsid w:val="008940FF"/>
    <w:rsid w:val="008950BA"/>
    <w:rsid w:val="00895620"/>
    <w:rsid w:val="008960E5"/>
    <w:rsid w:val="0089640D"/>
    <w:rsid w:val="00896E00"/>
    <w:rsid w:val="00896EF1"/>
    <w:rsid w:val="00897B97"/>
    <w:rsid w:val="00897ED6"/>
    <w:rsid w:val="00897EDE"/>
    <w:rsid w:val="00897FD6"/>
    <w:rsid w:val="008A02D2"/>
    <w:rsid w:val="008A0756"/>
    <w:rsid w:val="008A08E0"/>
    <w:rsid w:val="008A0961"/>
    <w:rsid w:val="008A10A0"/>
    <w:rsid w:val="008A1150"/>
    <w:rsid w:val="008A162A"/>
    <w:rsid w:val="008A1C43"/>
    <w:rsid w:val="008A205E"/>
    <w:rsid w:val="008A26E2"/>
    <w:rsid w:val="008A27AF"/>
    <w:rsid w:val="008A27EF"/>
    <w:rsid w:val="008A2D5A"/>
    <w:rsid w:val="008A30C3"/>
    <w:rsid w:val="008A37BA"/>
    <w:rsid w:val="008A4730"/>
    <w:rsid w:val="008A4831"/>
    <w:rsid w:val="008A52C9"/>
    <w:rsid w:val="008A55B4"/>
    <w:rsid w:val="008A593A"/>
    <w:rsid w:val="008A5F85"/>
    <w:rsid w:val="008A6533"/>
    <w:rsid w:val="008A6571"/>
    <w:rsid w:val="008A6B33"/>
    <w:rsid w:val="008A6D45"/>
    <w:rsid w:val="008B0425"/>
    <w:rsid w:val="008B0F3F"/>
    <w:rsid w:val="008B1193"/>
    <w:rsid w:val="008B1380"/>
    <w:rsid w:val="008B1735"/>
    <w:rsid w:val="008B186C"/>
    <w:rsid w:val="008B1A61"/>
    <w:rsid w:val="008B1C4E"/>
    <w:rsid w:val="008B21D6"/>
    <w:rsid w:val="008B22F7"/>
    <w:rsid w:val="008B35DC"/>
    <w:rsid w:val="008B3D68"/>
    <w:rsid w:val="008B3E09"/>
    <w:rsid w:val="008B3F59"/>
    <w:rsid w:val="008B4931"/>
    <w:rsid w:val="008B49C7"/>
    <w:rsid w:val="008B589B"/>
    <w:rsid w:val="008B5DE1"/>
    <w:rsid w:val="008B5EBC"/>
    <w:rsid w:val="008B685A"/>
    <w:rsid w:val="008B7012"/>
    <w:rsid w:val="008B7A71"/>
    <w:rsid w:val="008B7C01"/>
    <w:rsid w:val="008C0544"/>
    <w:rsid w:val="008C0716"/>
    <w:rsid w:val="008C073E"/>
    <w:rsid w:val="008C0AC4"/>
    <w:rsid w:val="008C1080"/>
    <w:rsid w:val="008C145B"/>
    <w:rsid w:val="008C1C77"/>
    <w:rsid w:val="008C1CC8"/>
    <w:rsid w:val="008C1D52"/>
    <w:rsid w:val="008C2C5A"/>
    <w:rsid w:val="008C2D24"/>
    <w:rsid w:val="008C32E2"/>
    <w:rsid w:val="008C3339"/>
    <w:rsid w:val="008C35A8"/>
    <w:rsid w:val="008C35E1"/>
    <w:rsid w:val="008C4476"/>
    <w:rsid w:val="008C4502"/>
    <w:rsid w:val="008C475A"/>
    <w:rsid w:val="008C523A"/>
    <w:rsid w:val="008C52E1"/>
    <w:rsid w:val="008C5646"/>
    <w:rsid w:val="008C59FF"/>
    <w:rsid w:val="008C6842"/>
    <w:rsid w:val="008C6B6E"/>
    <w:rsid w:val="008C7F86"/>
    <w:rsid w:val="008D041A"/>
    <w:rsid w:val="008D05DB"/>
    <w:rsid w:val="008D1599"/>
    <w:rsid w:val="008D17B6"/>
    <w:rsid w:val="008D1BF2"/>
    <w:rsid w:val="008D230D"/>
    <w:rsid w:val="008D23F4"/>
    <w:rsid w:val="008D2784"/>
    <w:rsid w:val="008D2AEE"/>
    <w:rsid w:val="008D2B1A"/>
    <w:rsid w:val="008D2EB7"/>
    <w:rsid w:val="008D3395"/>
    <w:rsid w:val="008D3566"/>
    <w:rsid w:val="008D3745"/>
    <w:rsid w:val="008D3AF0"/>
    <w:rsid w:val="008D436F"/>
    <w:rsid w:val="008D455F"/>
    <w:rsid w:val="008D4698"/>
    <w:rsid w:val="008D469A"/>
    <w:rsid w:val="008D4836"/>
    <w:rsid w:val="008D4891"/>
    <w:rsid w:val="008D48D7"/>
    <w:rsid w:val="008D49AB"/>
    <w:rsid w:val="008D5146"/>
    <w:rsid w:val="008D53F5"/>
    <w:rsid w:val="008D591B"/>
    <w:rsid w:val="008D620C"/>
    <w:rsid w:val="008D62B7"/>
    <w:rsid w:val="008D6615"/>
    <w:rsid w:val="008D6DB8"/>
    <w:rsid w:val="008D6E81"/>
    <w:rsid w:val="008D74BF"/>
    <w:rsid w:val="008D768E"/>
    <w:rsid w:val="008D798E"/>
    <w:rsid w:val="008D7CE2"/>
    <w:rsid w:val="008D7DB7"/>
    <w:rsid w:val="008D7ED1"/>
    <w:rsid w:val="008E0393"/>
    <w:rsid w:val="008E065D"/>
    <w:rsid w:val="008E0BD6"/>
    <w:rsid w:val="008E10EE"/>
    <w:rsid w:val="008E14DE"/>
    <w:rsid w:val="008E1715"/>
    <w:rsid w:val="008E1E14"/>
    <w:rsid w:val="008E1E37"/>
    <w:rsid w:val="008E283A"/>
    <w:rsid w:val="008E39CB"/>
    <w:rsid w:val="008E3A82"/>
    <w:rsid w:val="008E4A06"/>
    <w:rsid w:val="008E5714"/>
    <w:rsid w:val="008E58CB"/>
    <w:rsid w:val="008E6043"/>
    <w:rsid w:val="008E6277"/>
    <w:rsid w:val="008E70B5"/>
    <w:rsid w:val="008E73D3"/>
    <w:rsid w:val="008E76D8"/>
    <w:rsid w:val="008E7856"/>
    <w:rsid w:val="008F063B"/>
    <w:rsid w:val="008F0EF6"/>
    <w:rsid w:val="008F15B5"/>
    <w:rsid w:val="008F19AF"/>
    <w:rsid w:val="008F20F2"/>
    <w:rsid w:val="008F2268"/>
    <w:rsid w:val="008F2644"/>
    <w:rsid w:val="008F2770"/>
    <w:rsid w:val="008F281C"/>
    <w:rsid w:val="008F28F1"/>
    <w:rsid w:val="008F31C4"/>
    <w:rsid w:val="008F3556"/>
    <w:rsid w:val="008F3829"/>
    <w:rsid w:val="008F410C"/>
    <w:rsid w:val="008F46DD"/>
    <w:rsid w:val="008F47EC"/>
    <w:rsid w:val="008F4E2B"/>
    <w:rsid w:val="008F5776"/>
    <w:rsid w:val="008F6135"/>
    <w:rsid w:val="008F67D2"/>
    <w:rsid w:val="008F6AB8"/>
    <w:rsid w:val="008F6E65"/>
    <w:rsid w:val="008F7723"/>
    <w:rsid w:val="008F7733"/>
    <w:rsid w:val="008F799E"/>
    <w:rsid w:val="009008D2"/>
    <w:rsid w:val="00900A37"/>
    <w:rsid w:val="00900B53"/>
    <w:rsid w:val="00900DCD"/>
    <w:rsid w:val="00900E8D"/>
    <w:rsid w:val="00900EFE"/>
    <w:rsid w:val="00900FA4"/>
    <w:rsid w:val="00901007"/>
    <w:rsid w:val="00901772"/>
    <w:rsid w:val="00902E20"/>
    <w:rsid w:val="009039CB"/>
    <w:rsid w:val="00903BD2"/>
    <w:rsid w:val="00903CC2"/>
    <w:rsid w:val="009042A9"/>
    <w:rsid w:val="009046FA"/>
    <w:rsid w:val="00904831"/>
    <w:rsid w:val="00904961"/>
    <w:rsid w:val="00904A14"/>
    <w:rsid w:val="00904E3A"/>
    <w:rsid w:val="00904E98"/>
    <w:rsid w:val="0090504A"/>
    <w:rsid w:val="009051D4"/>
    <w:rsid w:val="0090586E"/>
    <w:rsid w:val="00905871"/>
    <w:rsid w:val="00905CB1"/>
    <w:rsid w:val="00905E1D"/>
    <w:rsid w:val="009062E3"/>
    <w:rsid w:val="00906C0D"/>
    <w:rsid w:val="0090795D"/>
    <w:rsid w:val="00910077"/>
    <w:rsid w:val="00910359"/>
    <w:rsid w:val="009107AE"/>
    <w:rsid w:val="0091125C"/>
    <w:rsid w:val="009122F5"/>
    <w:rsid w:val="009126CF"/>
    <w:rsid w:val="00912A13"/>
    <w:rsid w:val="00912A21"/>
    <w:rsid w:val="00912A31"/>
    <w:rsid w:val="00912BCF"/>
    <w:rsid w:val="00912DDB"/>
    <w:rsid w:val="009136F7"/>
    <w:rsid w:val="00913A60"/>
    <w:rsid w:val="00913EAE"/>
    <w:rsid w:val="009144CB"/>
    <w:rsid w:val="00914812"/>
    <w:rsid w:val="00914DAB"/>
    <w:rsid w:val="00914E38"/>
    <w:rsid w:val="00915290"/>
    <w:rsid w:val="0091559E"/>
    <w:rsid w:val="009159FF"/>
    <w:rsid w:val="009161BF"/>
    <w:rsid w:val="009161EF"/>
    <w:rsid w:val="00917AF1"/>
    <w:rsid w:val="00917DD0"/>
    <w:rsid w:val="00920073"/>
    <w:rsid w:val="009203B7"/>
    <w:rsid w:val="00921746"/>
    <w:rsid w:val="00921814"/>
    <w:rsid w:val="00921FD8"/>
    <w:rsid w:val="00923B8D"/>
    <w:rsid w:val="00923C04"/>
    <w:rsid w:val="00924121"/>
    <w:rsid w:val="00924536"/>
    <w:rsid w:val="0092515A"/>
    <w:rsid w:val="009259AC"/>
    <w:rsid w:val="00925ABF"/>
    <w:rsid w:val="00925DE8"/>
    <w:rsid w:val="009260A7"/>
    <w:rsid w:val="00926956"/>
    <w:rsid w:val="00926B52"/>
    <w:rsid w:val="00926BAC"/>
    <w:rsid w:val="00927223"/>
    <w:rsid w:val="009276DD"/>
    <w:rsid w:val="0093027B"/>
    <w:rsid w:val="00930743"/>
    <w:rsid w:val="00930B6C"/>
    <w:rsid w:val="00931024"/>
    <w:rsid w:val="00931080"/>
    <w:rsid w:val="00931466"/>
    <w:rsid w:val="00931A56"/>
    <w:rsid w:val="009325B3"/>
    <w:rsid w:val="00932911"/>
    <w:rsid w:val="00932CAB"/>
    <w:rsid w:val="0093317A"/>
    <w:rsid w:val="0093398C"/>
    <w:rsid w:val="00933FDD"/>
    <w:rsid w:val="00934004"/>
    <w:rsid w:val="0093407F"/>
    <w:rsid w:val="009354B1"/>
    <w:rsid w:val="009356F5"/>
    <w:rsid w:val="00935D94"/>
    <w:rsid w:val="00935E98"/>
    <w:rsid w:val="00936491"/>
    <w:rsid w:val="009366F2"/>
    <w:rsid w:val="0093690B"/>
    <w:rsid w:val="00936D9E"/>
    <w:rsid w:val="00936FCD"/>
    <w:rsid w:val="00937754"/>
    <w:rsid w:val="0093782E"/>
    <w:rsid w:val="00937A1F"/>
    <w:rsid w:val="00937A37"/>
    <w:rsid w:val="00937FDB"/>
    <w:rsid w:val="009405D8"/>
    <w:rsid w:val="009409AA"/>
    <w:rsid w:val="00940E9F"/>
    <w:rsid w:val="0094109E"/>
    <w:rsid w:val="00941285"/>
    <w:rsid w:val="00941719"/>
    <w:rsid w:val="00941981"/>
    <w:rsid w:val="00941AA9"/>
    <w:rsid w:val="0094215D"/>
    <w:rsid w:val="009421FC"/>
    <w:rsid w:val="009428C0"/>
    <w:rsid w:val="00942DC2"/>
    <w:rsid w:val="00942EB4"/>
    <w:rsid w:val="00943371"/>
    <w:rsid w:val="009433BD"/>
    <w:rsid w:val="0094361D"/>
    <w:rsid w:val="00943EFC"/>
    <w:rsid w:val="009451A9"/>
    <w:rsid w:val="0094525B"/>
    <w:rsid w:val="009457B1"/>
    <w:rsid w:val="009459D0"/>
    <w:rsid w:val="00946B66"/>
    <w:rsid w:val="00946CC3"/>
    <w:rsid w:val="0094727A"/>
    <w:rsid w:val="00950858"/>
    <w:rsid w:val="00950C5E"/>
    <w:rsid w:val="0095104B"/>
    <w:rsid w:val="0095181C"/>
    <w:rsid w:val="00951BD3"/>
    <w:rsid w:val="00951D69"/>
    <w:rsid w:val="009526E7"/>
    <w:rsid w:val="00952994"/>
    <w:rsid w:val="009529C0"/>
    <w:rsid w:val="00953D1F"/>
    <w:rsid w:val="00953DB5"/>
    <w:rsid w:val="00953EEC"/>
    <w:rsid w:val="00953F4D"/>
    <w:rsid w:val="00954E97"/>
    <w:rsid w:val="00955006"/>
    <w:rsid w:val="00955A35"/>
    <w:rsid w:val="00955A57"/>
    <w:rsid w:val="009568FF"/>
    <w:rsid w:val="00956EB5"/>
    <w:rsid w:val="0095708B"/>
    <w:rsid w:val="0095724F"/>
    <w:rsid w:val="00957372"/>
    <w:rsid w:val="00957479"/>
    <w:rsid w:val="0095772D"/>
    <w:rsid w:val="00960161"/>
    <w:rsid w:val="009602A4"/>
    <w:rsid w:val="00960BEC"/>
    <w:rsid w:val="00960D4C"/>
    <w:rsid w:val="00961097"/>
    <w:rsid w:val="00961279"/>
    <w:rsid w:val="00961654"/>
    <w:rsid w:val="00961901"/>
    <w:rsid w:val="00961BC9"/>
    <w:rsid w:val="0096207E"/>
    <w:rsid w:val="0096283F"/>
    <w:rsid w:val="00962DEA"/>
    <w:rsid w:val="00963543"/>
    <w:rsid w:val="009635D0"/>
    <w:rsid w:val="00963DD1"/>
    <w:rsid w:val="00964145"/>
    <w:rsid w:val="0096416B"/>
    <w:rsid w:val="009641E0"/>
    <w:rsid w:val="009646EE"/>
    <w:rsid w:val="00964B69"/>
    <w:rsid w:val="00964D20"/>
    <w:rsid w:val="00964F1D"/>
    <w:rsid w:val="009656CE"/>
    <w:rsid w:val="0096589B"/>
    <w:rsid w:val="00965E2A"/>
    <w:rsid w:val="00966464"/>
    <w:rsid w:val="009667BC"/>
    <w:rsid w:val="00966C16"/>
    <w:rsid w:val="009672B0"/>
    <w:rsid w:val="00967595"/>
    <w:rsid w:val="0097003C"/>
    <w:rsid w:val="009700C5"/>
    <w:rsid w:val="0097017E"/>
    <w:rsid w:val="00970396"/>
    <w:rsid w:val="00970618"/>
    <w:rsid w:val="009707EE"/>
    <w:rsid w:val="00970A08"/>
    <w:rsid w:val="009717EA"/>
    <w:rsid w:val="00971C53"/>
    <w:rsid w:val="0097202B"/>
    <w:rsid w:val="009723CA"/>
    <w:rsid w:val="00972849"/>
    <w:rsid w:val="0097291C"/>
    <w:rsid w:val="009729B9"/>
    <w:rsid w:val="00972FE6"/>
    <w:rsid w:val="00972FF8"/>
    <w:rsid w:val="009732AB"/>
    <w:rsid w:val="0097330A"/>
    <w:rsid w:val="009739B1"/>
    <w:rsid w:val="00974305"/>
    <w:rsid w:val="0097444F"/>
    <w:rsid w:val="0097478F"/>
    <w:rsid w:val="00974A92"/>
    <w:rsid w:val="00974E04"/>
    <w:rsid w:val="0097506F"/>
    <w:rsid w:val="00975A42"/>
    <w:rsid w:val="0097691E"/>
    <w:rsid w:val="00976CE9"/>
    <w:rsid w:val="00976D40"/>
    <w:rsid w:val="00977C3E"/>
    <w:rsid w:val="009800BD"/>
    <w:rsid w:val="00980926"/>
    <w:rsid w:val="00980C9F"/>
    <w:rsid w:val="00981207"/>
    <w:rsid w:val="00981666"/>
    <w:rsid w:val="0098167D"/>
    <w:rsid w:val="00981989"/>
    <w:rsid w:val="00981B66"/>
    <w:rsid w:val="00981D33"/>
    <w:rsid w:val="00981E1E"/>
    <w:rsid w:val="00981E73"/>
    <w:rsid w:val="0098239F"/>
    <w:rsid w:val="0098321C"/>
    <w:rsid w:val="009838B2"/>
    <w:rsid w:val="00983BA1"/>
    <w:rsid w:val="00983EDC"/>
    <w:rsid w:val="00983F87"/>
    <w:rsid w:val="00984F51"/>
    <w:rsid w:val="00985280"/>
    <w:rsid w:val="00985AED"/>
    <w:rsid w:val="00986624"/>
    <w:rsid w:val="00986A5F"/>
    <w:rsid w:val="00987299"/>
    <w:rsid w:val="00987649"/>
    <w:rsid w:val="0099009C"/>
    <w:rsid w:val="009900F1"/>
    <w:rsid w:val="00990678"/>
    <w:rsid w:val="00990690"/>
    <w:rsid w:val="0099096C"/>
    <w:rsid w:val="00990ED8"/>
    <w:rsid w:val="00991CB7"/>
    <w:rsid w:val="00992602"/>
    <w:rsid w:val="009927A0"/>
    <w:rsid w:val="00993455"/>
    <w:rsid w:val="00993C21"/>
    <w:rsid w:val="00994014"/>
    <w:rsid w:val="00994300"/>
    <w:rsid w:val="0099464F"/>
    <w:rsid w:val="009949D4"/>
    <w:rsid w:val="00995136"/>
    <w:rsid w:val="009955B8"/>
    <w:rsid w:val="00995C30"/>
    <w:rsid w:val="00995EE9"/>
    <w:rsid w:val="00996854"/>
    <w:rsid w:val="00996BD5"/>
    <w:rsid w:val="00996F1B"/>
    <w:rsid w:val="009A00AF"/>
    <w:rsid w:val="009A0113"/>
    <w:rsid w:val="009A0928"/>
    <w:rsid w:val="009A0FEB"/>
    <w:rsid w:val="009A1246"/>
    <w:rsid w:val="009A26BC"/>
    <w:rsid w:val="009A27CB"/>
    <w:rsid w:val="009A30DE"/>
    <w:rsid w:val="009A3433"/>
    <w:rsid w:val="009A3BFD"/>
    <w:rsid w:val="009A3D3F"/>
    <w:rsid w:val="009A4305"/>
    <w:rsid w:val="009A4D96"/>
    <w:rsid w:val="009A5191"/>
    <w:rsid w:val="009A5E9F"/>
    <w:rsid w:val="009A6290"/>
    <w:rsid w:val="009A67EA"/>
    <w:rsid w:val="009A699E"/>
    <w:rsid w:val="009A69DF"/>
    <w:rsid w:val="009A6F30"/>
    <w:rsid w:val="009A7096"/>
    <w:rsid w:val="009A754C"/>
    <w:rsid w:val="009A7D0E"/>
    <w:rsid w:val="009A7DFE"/>
    <w:rsid w:val="009B0709"/>
    <w:rsid w:val="009B1062"/>
    <w:rsid w:val="009B18F0"/>
    <w:rsid w:val="009B25B5"/>
    <w:rsid w:val="009B2714"/>
    <w:rsid w:val="009B3C0A"/>
    <w:rsid w:val="009B3DAE"/>
    <w:rsid w:val="009B4D09"/>
    <w:rsid w:val="009B52DE"/>
    <w:rsid w:val="009B57BC"/>
    <w:rsid w:val="009B5991"/>
    <w:rsid w:val="009B64E1"/>
    <w:rsid w:val="009B713A"/>
    <w:rsid w:val="009B7618"/>
    <w:rsid w:val="009B7799"/>
    <w:rsid w:val="009B7FB5"/>
    <w:rsid w:val="009C0631"/>
    <w:rsid w:val="009C1352"/>
    <w:rsid w:val="009C15DA"/>
    <w:rsid w:val="009C1BAC"/>
    <w:rsid w:val="009C1BD0"/>
    <w:rsid w:val="009C1D04"/>
    <w:rsid w:val="009C29A8"/>
    <w:rsid w:val="009C326D"/>
    <w:rsid w:val="009C3A26"/>
    <w:rsid w:val="009C3EC3"/>
    <w:rsid w:val="009C457F"/>
    <w:rsid w:val="009C5AD8"/>
    <w:rsid w:val="009C6C0D"/>
    <w:rsid w:val="009C6D7E"/>
    <w:rsid w:val="009C6E4F"/>
    <w:rsid w:val="009C741D"/>
    <w:rsid w:val="009C7459"/>
    <w:rsid w:val="009C7B63"/>
    <w:rsid w:val="009C7B73"/>
    <w:rsid w:val="009D010C"/>
    <w:rsid w:val="009D0130"/>
    <w:rsid w:val="009D052C"/>
    <w:rsid w:val="009D072D"/>
    <w:rsid w:val="009D0F1E"/>
    <w:rsid w:val="009D22D0"/>
    <w:rsid w:val="009D22F5"/>
    <w:rsid w:val="009D2853"/>
    <w:rsid w:val="009D31F4"/>
    <w:rsid w:val="009D3279"/>
    <w:rsid w:val="009D32BB"/>
    <w:rsid w:val="009D3540"/>
    <w:rsid w:val="009D35CA"/>
    <w:rsid w:val="009D368B"/>
    <w:rsid w:val="009D3772"/>
    <w:rsid w:val="009D38EC"/>
    <w:rsid w:val="009D3CA9"/>
    <w:rsid w:val="009D435D"/>
    <w:rsid w:val="009D4487"/>
    <w:rsid w:val="009D48F6"/>
    <w:rsid w:val="009D49F1"/>
    <w:rsid w:val="009D4B7A"/>
    <w:rsid w:val="009D51AE"/>
    <w:rsid w:val="009D53BE"/>
    <w:rsid w:val="009D5DC2"/>
    <w:rsid w:val="009D633B"/>
    <w:rsid w:val="009D75C2"/>
    <w:rsid w:val="009D7711"/>
    <w:rsid w:val="009D7754"/>
    <w:rsid w:val="009D7759"/>
    <w:rsid w:val="009D7B20"/>
    <w:rsid w:val="009E042C"/>
    <w:rsid w:val="009E0591"/>
    <w:rsid w:val="009E0912"/>
    <w:rsid w:val="009E2257"/>
    <w:rsid w:val="009E2560"/>
    <w:rsid w:val="009E2578"/>
    <w:rsid w:val="009E2794"/>
    <w:rsid w:val="009E2AD7"/>
    <w:rsid w:val="009E3039"/>
    <w:rsid w:val="009E3147"/>
    <w:rsid w:val="009E32B0"/>
    <w:rsid w:val="009E4135"/>
    <w:rsid w:val="009E480C"/>
    <w:rsid w:val="009E4A71"/>
    <w:rsid w:val="009E546A"/>
    <w:rsid w:val="009E5610"/>
    <w:rsid w:val="009E588B"/>
    <w:rsid w:val="009E5CFF"/>
    <w:rsid w:val="009E6026"/>
    <w:rsid w:val="009E6AEF"/>
    <w:rsid w:val="009E6DC2"/>
    <w:rsid w:val="009E769F"/>
    <w:rsid w:val="009E77B9"/>
    <w:rsid w:val="009E7A34"/>
    <w:rsid w:val="009E7C3F"/>
    <w:rsid w:val="009F0A12"/>
    <w:rsid w:val="009F0A69"/>
    <w:rsid w:val="009F0C6C"/>
    <w:rsid w:val="009F1684"/>
    <w:rsid w:val="009F19F4"/>
    <w:rsid w:val="009F1B12"/>
    <w:rsid w:val="009F2074"/>
    <w:rsid w:val="009F227F"/>
    <w:rsid w:val="009F237A"/>
    <w:rsid w:val="009F2781"/>
    <w:rsid w:val="009F28D8"/>
    <w:rsid w:val="009F2BC8"/>
    <w:rsid w:val="009F2D3F"/>
    <w:rsid w:val="009F3417"/>
    <w:rsid w:val="009F3B9C"/>
    <w:rsid w:val="009F3FF8"/>
    <w:rsid w:val="009F4B07"/>
    <w:rsid w:val="009F4DDD"/>
    <w:rsid w:val="009F5303"/>
    <w:rsid w:val="009F54D7"/>
    <w:rsid w:val="009F5716"/>
    <w:rsid w:val="009F5DF9"/>
    <w:rsid w:val="009F5E7F"/>
    <w:rsid w:val="009F5FB2"/>
    <w:rsid w:val="009F611F"/>
    <w:rsid w:val="009F6AAF"/>
    <w:rsid w:val="009F702A"/>
    <w:rsid w:val="009F72A0"/>
    <w:rsid w:val="009F72E4"/>
    <w:rsid w:val="009F74D9"/>
    <w:rsid w:val="009F7728"/>
    <w:rsid w:val="00A00D7E"/>
    <w:rsid w:val="00A00EFC"/>
    <w:rsid w:val="00A012E3"/>
    <w:rsid w:val="00A01806"/>
    <w:rsid w:val="00A0202E"/>
    <w:rsid w:val="00A0238F"/>
    <w:rsid w:val="00A0267D"/>
    <w:rsid w:val="00A026C5"/>
    <w:rsid w:val="00A02A4D"/>
    <w:rsid w:val="00A02BCD"/>
    <w:rsid w:val="00A02F64"/>
    <w:rsid w:val="00A0303C"/>
    <w:rsid w:val="00A03397"/>
    <w:rsid w:val="00A036CE"/>
    <w:rsid w:val="00A03CEE"/>
    <w:rsid w:val="00A0452A"/>
    <w:rsid w:val="00A04B02"/>
    <w:rsid w:val="00A050BF"/>
    <w:rsid w:val="00A051FD"/>
    <w:rsid w:val="00A05468"/>
    <w:rsid w:val="00A0624D"/>
    <w:rsid w:val="00A06292"/>
    <w:rsid w:val="00A063C2"/>
    <w:rsid w:val="00A069EE"/>
    <w:rsid w:val="00A06ACA"/>
    <w:rsid w:val="00A06D36"/>
    <w:rsid w:val="00A06D72"/>
    <w:rsid w:val="00A06E19"/>
    <w:rsid w:val="00A07904"/>
    <w:rsid w:val="00A07A81"/>
    <w:rsid w:val="00A07A95"/>
    <w:rsid w:val="00A07AAB"/>
    <w:rsid w:val="00A1043E"/>
    <w:rsid w:val="00A108D7"/>
    <w:rsid w:val="00A10A86"/>
    <w:rsid w:val="00A10A89"/>
    <w:rsid w:val="00A117AD"/>
    <w:rsid w:val="00A12C20"/>
    <w:rsid w:val="00A131F6"/>
    <w:rsid w:val="00A1320E"/>
    <w:rsid w:val="00A1352A"/>
    <w:rsid w:val="00A1383A"/>
    <w:rsid w:val="00A13B17"/>
    <w:rsid w:val="00A14210"/>
    <w:rsid w:val="00A1467B"/>
    <w:rsid w:val="00A14866"/>
    <w:rsid w:val="00A14958"/>
    <w:rsid w:val="00A1498B"/>
    <w:rsid w:val="00A156B7"/>
    <w:rsid w:val="00A15703"/>
    <w:rsid w:val="00A15AC5"/>
    <w:rsid w:val="00A15BF3"/>
    <w:rsid w:val="00A165B9"/>
    <w:rsid w:val="00A16B47"/>
    <w:rsid w:val="00A16B4D"/>
    <w:rsid w:val="00A17212"/>
    <w:rsid w:val="00A17BA4"/>
    <w:rsid w:val="00A20603"/>
    <w:rsid w:val="00A20694"/>
    <w:rsid w:val="00A2087F"/>
    <w:rsid w:val="00A2134B"/>
    <w:rsid w:val="00A219F6"/>
    <w:rsid w:val="00A229AF"/>
    <w:rsid w:val="00A22A9B"/>
    <w:rsid w:val="00A23099"/>
    <w:rsid w:val="00A23118"/>
    <w:rsid w:val="00A2313C"/>
    <w:rsid w:val="00A23BC8"/>
    <w:rsid w:val="00A23CD5"/>
    <w:rsid w:val="00A23F67"/>
    <w:rsid w:val="00A24868"/>
    <w:rsid w:val="00A2497B"/>
    <w:rsid w:val="00A24C0F"/>
    <w:rsid w:val="00A24E2D"/>
    <w:rsid w:val="00A2532F"/>
    <w:rsid w:val="00A25476"/>
    <w:rsid w:val="00A25A7E"/>
    <w:rsid w:val="00A25ABE"/>
    <w:rsid w:val="00A25ABF"/>
    <w:rsid w:val="00A26F66"/>
    <w:rsid w:val="00A2715E"/>
    <w:rsid w:val="00A27202"/>
    <w:rsid w:val="00A27282"/>
    <w:rsid w:val="00A27395"/>
    <w:rsid w:val="00A274C0"/>
    <w:rsid w:val="00A27595"/>
    <w:rsid w:val="00A276A8"/>
    <w:rsid w:val="00A27839"/>
    <w:rsid w:val="00A27B0E"/>
    <w:rsid w:val="00A30516"/>
    <w:rsid w:val="00A30CF6"/>
    <w:rsid w:val="00A3194F"/>
    <w:rsid w:val="00A323FA"/>
    <w:rsid w:val="00A324A6"/>
    <w:rsid w:val="00A325F7"/>
    <w:rsid w:val="00A32715"/>
    <w:rsid w:val="00A32AF9"/>
    <w:rsid w:val="00A32BED"/>
    <w:rsid w:val="00A32C3D"/>
    <w:rsid w:val="00A32CF5"/>
    <w:rsid w:val="00A3309B"/>
    <w:rsid w:val="00A33452"/>
    <w:rsid w:val="00A33F96"/>
    <w:rsid w:val="00A3480E"/>
    <w:rsid w:val="00A34D0D"/>
    <w:rsid w:val="00A355C6"/>
    <w:rsid w:val="00A366AF"/>
    <w:rsid w:val="00A36889"/>
    <w:rsid w:val="00A3750E"/>
    <w:rsid w:val="00A375FA"/>
    <w:rsid w:val="00A37F97"/>
    <w:rsid w:val="00A4034D"/>
    <w:rsid w:val="00A404D3"/>
    <w:rsid w:val="00A4071B"/>
    <w:rsid w:val="00A40B14"/>
    <w:rsid w:val="00A417A0"/>
    <w:rsid w:val="00A42391"/>
    <w:rsid w:val="00A42DD9"/>
    <w:rsid w:val="00A4312F"/>
    <w:rsid w:val="00A43529"/>
    <w:rsid w:val="00A438FE"/>
    <w:rsid w:val="00A441E1"/>
    <w:rsid w:val="00A44498"/>
    <w:rsid w:val="00A44DD6"/>
    <w:rsid w:val="00A44F3E"/>
    <w:rsid w:val="00A45463"/>
    <w:rsid w:val="00A4575E"/>
    <w:rsid w:val="00A46269"/>
    <w:rsid w:val="00A466DF"/>
    <w:rsid w:val="00A47164"/>
    <w:rsid w:val="00A47364"/>
    <w:rsid w:val="00A47375"/>
    <w:rsid w:val="00A4740D"/>
    <w:rsid w:val="00A50607"/>
    <w:rsid w:val="00A50A02"/>
    <w:rsid w:val="00A518BF"/>
    <w:rsid w:val="00A51D50"/>
    <w:rsid w:val="00A51F44"/>
    <w:rsid w:val="00A5267C"/>
    <w:rsid w:val="00A52AF6"/>
    <w:rsid w:val="00A52BBC"/>
    <w:rsid w:val="00A52E9B"/>
    <w:rsid w:val="00A53044"/>
    <w:rsid w:val="00A53ED1"/>
    <w:rsid w:val="00A54519"/>
    <w:rsid w:val="00A54DFE"/>
    <w:rsid w:val="00A5596E"/>
    <w:rsid w:val="00A55A30"/>
    <w:rsid w:val="00A55D3B"/>
    <w:rsid w:val="00A5600F"/>
    <w:rsid w:val="00A5615B"/>
    <w:rsid w:val="00A567BB"/>
    <w:rsid w:val="00A567F6"/>
    <w:rsid w:val="00A56975"/>
    <w:rsid w:val="00A56C54"/>
    <w:rsid w:val="00A56D3B"/>
    <w:rsid w:val="00A56F41"/>
    <w:rsid w:val="00A5751E"/>
    <w:rsid w:val="00A5773A"/>
    <w:rsid w:val="00A577D3"/>
    <w:rsid w:val="00A57D54"/>
    <w:rsid w:val="00A60A06"/>
    <w:rsid w:val="00A6137E"/>
    <w:rsid w:val="00A61A6F"/>
    <w:rsid w:val="00A6241E"/>
    <w:rsid w:val="00A6293C"/>
    <w:rsid w:val="00A62B17"/>
    <w:rsid w:val="00A6394F"/>
    <w:rsid w:val="00A63B6D"/>
    <w:rsid w:val="00A63F7D"/>
    <w:rsid w:val="00A64478"/>
    <w:rsid w:val="00A6490B"/>
    <w:rsid w:val="00A64B8C"/>
    <w:rsid w:val="00A65075"/>
    <w:rsid w:val="00A65F19"/>
    <w:rsid w:val="00A6626B"/>
    <w:rsid w:val="00A66687"/>
    <w:rsid w:val="00A6686C"/>
    <w:rsid w:val="00A66A1D"/>
    <w:rsid w:val="00A67063"/>
    <w:rsid w:val="00A67A06"/>
    <w:rsid w:val="00A67B9F"/>
    <w:rsid w:val="00A67D51"/>
    <w:rsid w:val="00A67FFA"/>
    <w:rsid w:val="00A708B4"/>
    <w:rsid w:val="00A70B43"/>
    <w:rsid w:val="00A70C5A"/>
    <w:rsid w:val="00A70C5D"/>
    <w:rsid w:val="00A70E68"/>
    <w:rsid w:val="00A71658"/>
    <w:rsid w:val="00A71865"/>
    <w:rsid w:val="00A71906"/>
    <w:rsid w:val="00A7192D"/>
    <w:rsid w:val="00A71DB4"/>
    <w:rsid w:val="00A71FBF"/>
    <w:rsid w:val="00A727DD"/>
    <w:rsid w:val="00A72E25"/>
    <w:rsid w:val="00A7302D"/>
    <w:rsid w:val="00A73283"/>
    <w:rsid w:val="00A735EA"/>
    <w:rsid w:val="00A738B7"/>
    <w:rsid w:val="00A73D39"/>
    <w:rsid w:val="00A74176"/>
    <w:rsid w:val="00A758DF"/>
    <w:rsid w:val="00A765D1"/>
    <w:rsid w:val="00A76956"/>
    <w:rsid w:val="00A76CEF"/>
    <w:rsid w:val="00A77E56"/>
    <w:rsid w:val="00A8033C"/>
    <w:rsid w:val="00A8057B"/>
    <w:rsid w:val="00A80A78"/>
    <w:rsid w:val="00A80ED5"/>
    <w:rsid w:val="00A8108D"/>
    <w:rsid w:val="00A81354"/>
    <w:rsid w:val="00A813F4"/>
    <w:rsid w:val="00A81475"/>
    <w:rsid w:val="00A814A5"/>
    <w:rsid w:val="00A814B8"/>
    <w:rsid w:val="00A81FF2"/>
    <w:rsid w:val="00A8231C"/>
    <w:rsid w:val="00A82C27"/>
    <w:rsid w:val="00A82CF5"/>
    <w:rsid w:val="00A83CC5"/>
    <w:rsid w:val="00A8450B"/>
    <w:rsid w:val="00A84904"/>
    <w:rsid w:val="00A84978"/>
    <w:rsid w:val="00A84AB2"/>
    <w:rsid w:val="00A8523F"/>
    <w:rsid w:val="00A858AA"/>
    <w:rsid w:val="00A85BE1"/>
    <w:rsid w:val="00A85EFB"/>
    <w:rsid w:val="00A86EDF"/>
    <w:rsid w:val="00A87202"/>
    <w:rsid w:val="00A87B9C"/>
    <w:rsid w:val="00A90067"/>
    <w:rsid w:val="00A902D9"/>
    <w:rsid w:val="00A90A3E"/>
    <w:rsid w:val="00A9103D"/>
    <w:rsid w:val="00A91717"/>
    <w:rsid w:val="00A91B4D"/>
    <w:rsid w:val="00A925C0"/>
    <w:rsid w:val="00A93035"/>
    <w:rsid w:val="00A933D8"/>
    <w:rsid w:val="00A93E8B"/>
    <w:rsid w:val="00A9412B"/>
    <w:rsid w:val="00A94283"/>
    <w:rsid w:val="00A948E2"/>
    <w:rsid w:val="00A9493D"/>
    <w:rsid w:val="00A953E1"/>
    <w:rsid w:val="00A95679"/>
    <w:rsid w:val="00A95BA1"/>
    <w:rsid w:val="00A95E8E"/>
    <w:rsid w:val="00A960D4"/>
    <w:rsid w:val="00A96D53"/>
    <w:rsid w:val="00A96D6B"/>
    <w:rsid w:val="00A96E2A"/>
    <w:rsid w:val="00AA0062"/>
    <w:rsid w:val="00AA0388"/>
    <w:rsid w:val="00AA0A22"/>
    <w:rsid w:val="00AA1241"/>
    <w:rsid w:val="00AA1289"/>
    <w:rsid w:val="00AA149E"/>
    <w:rsid w:val="00AA1C23"/>
    <w:rsid w:val="00AA287D"/>
    <w:rsid w:val="00AA288F"/>
    <w:rsid w:val="00AA2E3E"/>
    <w:rsid w:val="00AA3134"/>
    <w:rsid w:val="00AA3725"/>
    <w:rsid w:val="00AA436C"/>
    <w:rsid w:val="00AA49E0"/>
    <w:rsid w:val="00AA4B61"/>
    <w:rsid w:val="00AA4B98"/>
    <w:rsid w:val="00AA4F08"/>
    <w:rsid w:val="00AA58C5"/>
    <w:rsid w:val="00AA612E"/>
    <w:rsid w:val="00AA61EB"/>
    <w:rsid w:val="00AA6A92"/>
    <w:rsid w:val="00AA6DAC"/>
    <w:rsid w:val="00AA72B5"/>
    <w:rsid w:val="00AA73B9"/>
    <w:rsid w:val="00AA761D"/>
    <w:rsid w:val="00AA7DBB"/>
    <w:rsid w:val="00AB0AFA"/>
    <w:rsid w:val="00AB0D3B"/>
    <w:rsid w:val="00AB0E67"/>
    <w:rsid w:val="00AB12A8"/>
    <w:rsid w:val="00AB19D3"/>
    <w:rsid w:val="00AB2D1D"/>
    <w:rsid w:val="00AB320E"/>
    <w:rsid w:val="00AB3C9C"/>
    <w:rsid w:val="00AB404F"/>
    <w:rsid w:val="00AB433A"/>
    <w:rsid w:val="00AB4600"/>
    <w:rsid w:val="00AB4D05"/>
    <w:rsid w:val="00AB4E2B"/>
    <w:rsid w:val="00AB4FFE"/>
    <w:rsid w:val="00AB59E8"/>
    <w:rsid w:val="00AB5E07"/>
    <w:rsid w:val="00AB5F18"/>
    <w:rsid w:val="00AB5FF1"/>
    <w:rsid w:val="00AB63F5"/>
    <w:rsid w:val="00AB65D8"/>
    <w:rsid w:val="00AB6B59"/>
    <w:rsid w:val="00AB6EA0"/>
    <w:rsid w:val="00AB7442"/>
    <w:rsid w:val="00AB7757"/>
    <w:rsid w:val="00AB78CB"/>
    <w:rsid w:val="00AC03AB"/>
    <w:rsid w:val="00AC0481"/>
    <w:rsid w:val="00AC0833"/>
    <w:rsid w:val="00AC084A"/>
    <w:rsid w:val="00AC08EF"/>
    <w:rsid w:val="00AC0B3C"/>
    <w:rsid w:val="00AC0E9B"/>
    <w:rsid w:val="00AC111C"/>
    <w:rsid w:val="00AC11F5"/>
    <w:rsid w:val="00AC1363"/>
    <w:rsid w:val="00AC1BF0"/>
    <w:rsid w:val="00AC1C18"/>
    <w:rsid w:val="00AC1CBF"/>
    <w:rsid w:val="00AC1CDF"/>
    <w:rsid w:val="00AC2014"/>
    <w:rsid w:val="00AC2D00"/>
    <w:rsid w:val="00AC2DB5"/>
    <w:rsid w:val="00AC387E"/>
    <w:rsid w:val="00AC3A80"/>
    <w:rsid w:val="00AC3A8B"/>
    <w:rsid w:val="00AC3D6E"/>
    <w:rsid w:val="00AC3E32"/>
    <w:rsid w:val="00AC3F07"/>
    <w:rsid w:val="00AC3FC6"/>
    <w:rsid w:val="00AC42D5"/>
    <w:rsid w:val="00AC4B02"/>
    <w:rsid w:val="00AC4C56"/>
    <w:rsid w:val="00AC4FBC"/>
    <w:rsid w:val="00AC52EC"/>
    <w:rsid w:val="00AC54CC"/>
    <w:rsid w:val="00AC54CE"/>
    <w:rsid w:val="00AC5AB3"/>
    <w:rsid w:val="00AC5F51"/>
    <w:rsid w:val="00AC6013"/>
    <w:rsid w:val="00AC63CB"/>
    <w:rsid w:val="00AC6431"/>
    <w:rsid w:val="00AC6BAB"/>
    <w:rsid w:val="00AC6F3C"/>
    <w:rsid w:val="00AC7D2F"/>
    <w:rsid w:val="00AC7F69"/>
    <w:rsid w:val="00AD0303"/>
    <w:rsid w:val="00AD03BE"/>
    <w:rsid w:val="00AD0BB5"/>
    <w:rsid w:val="00AD1068"/>
    <w:rsid w:val="00AD122E"/>
    <w:rsid w:val="00AD1EBB"/>
    <w:rsid w:val="00AD2158"/>
    <w:rsid w:val="00AD25D2"/>
    <w:rsid w:val="00AD28EE"/>
    <w:rsid w:val="00AD2B63"/>
    <w:rsid w:val="00AD2DD9"/>
    <w:rsid w:val="00AD2E9E"/>
    <w:rsid w:val="00AD2F52"/>
    <w:rsid w:val="00AD37EC"/>
    <w:rsid w:val="00AD4A2B"/>
    <w:rsid w:val="00AD4D54"/>
    <w:rsid w:val="00AD4DFD"/>
    <w:rsid w:val="00AD513F"/>
    <w:rsid w:val="00AD5827"/>
    <w:rsid w:val="00AD5D37"/>
    <w:rsid w:val="00AD5D59"/>
    <w:rsid w:val="00AD6249"/>
    <w:rsid w:val="00AD6531"/>
    <w:rsid w:val="00AD6754"/>
    <w:rsid w:val="00AD682A"/>
    <w:rsid w:val="00AD685F"/>
    <w:rsid w:val="00AD6A37"/>
    <w:rsid w:val="00AD73C1"/>
    <w:rsid w:val="00AD7709"/>
    <w:rsid w:val="00AE0052"/>
    <w:rsid w:val="00AE0D93"/>
    <w:rsid w:val="00AE11B0"/>
    <w:rsid w:val="00AE12C4"/>
    <w:rsid w:val="00AE12E1"/>
    <w:rsid w:val="00AE1916"/>
    <w:rsid w:val="00AE1A1E"/>
    <w:rsid w:val="00AE1B1F"/>
    <w:rsid w:val="00AE2662"/>
    <w:rsid w:val="00AE2804"/>
    <w:rsid w:val="00AE2EDA"/>
    <w:rsid w:val="00AE31C4"/>
    <w:rsid w:val="00AE33C0"/>
    <w:rsid w:val="00AE3404"/>
    <w:rsid w:val="00AE3522"/>
    <w:rsid w:val="00AE3741"/>
    <w:rsid w:val="00AE37BC"/>
    <w:rsid w:val="00AE4912"/>
    <w:rsid w:val="00AE5602"/>
    <w:rsid w:val="00AE58C9"/>
    <w:rsid w:val="00AE64BE"/>
    <w:rsid w:val="00AE6703"/>
    <w:rsid w:val="00AE6D95"/>
    <w:rsid w:val="00AE6E2E"/>
    <w:rsid w:val="00AE71E4"/>
    <w:rsid w:val="00AE73ED"/>
    <w:rsid w:val="00AF0224"/>
    <w:rsid w:val="00AF03CE"/>
    <w:rsid w:val="00AF056A"/>
    <w:rsid w:val="00AF0666"/>
    <w:rsid w:val="00AF0667"/>
    <w:rsid w:val="00AF0882"/>
    <w:rsid w:val="00AF0E22"/>
    <w:rsid w:val="00AF1366"/>
    <w:rsid w:val="00AF1458"/>
    <w:rsid w:val="00AF18AB"/>
    <w:rsid w:val="00AF210F"/>
    <w:rsid w:val="00AF2211"/>
    <w:rsid w:val="00AF2868"/>
    <w:rsid w:val="00AF2A25"/>
    <w:rsid w:val="00AF4290"/>
    <w:rsid w:val="00AF44BC"/>
    <w:rsid w:val="00AF4797"/>
    <w:rsid w:val="00AF49B2"/>
    <w:rsid w:val="00AF4EA3"/>
    <w:rsid w:val="00AF4FFD"/>
    <w:rsid w:val="00AF51BF"/>
    <w:rsid w:val="00AF56D5"/>
    <w:rsid w:val="00AF625A"/>
    <w:rsid w:val="00AF649C"/>
    <w:rsid w:val="00AF67E9"/>
    <w:rsid w:val="00AF6C05"/>
    <w:rsid w:val="00AF6C47"/>
    <w:rsid w:val="00AF6C6A"/>
    <w:rsid w:val="00AF775C"/>
    <w:rsid w:val="00AF77E8"/>
    <w:rsid w:val="00AF7AD7"/>
    <w:rsid w:val="00AF7EA0"/>
    <w:rsid w:val="00B00004"/>
    <w:rsid w:val="00B00A10"/>
    <w:rsid w:val="00B01107"/>
    <w:rsid w:val="00B01BEF"/>
    <w:rsid w:val="00B021DE"/>
    <w:rsid w:val="00B022C4"/>
    <w:rsid w:val="00B02499"/>
    <w:rsid w:val="00B02630"/>
    <w:rsid w:val="00B02A77"/>
    <w:rsid w:val="00B02CC4"/>
    <w:rsid w:val="00B034A2"/>
    <w:rsid w:val="00B034CA"/>
    <w:rsid w:val="00B04634"/>
    <w:rsid w:val="00B0467C"/>
    <w:rsid w:val="00B046E4"/>
    <w:rsid w:val="00B04981"/>
    <w:rsid w:val="00B05020"/>
    <w:rsid w:val="00B06A41"/>
    <w:rsid w:val="00B06BC4"/>
    <w:rsid w:val="00B06D09"/>
    <w:rsid w:val="00B06F1B"/>
    <w:rsid w:val="00B075FE"/>
    <w:rsid w:val="00B07CB9"/>
    <w:rsid w:val="00B07E8B"/>
    <w:rsid w:val="00B102DD"/>
    <w:rsid w:val="00B10FC9"/>
    <w:rsid w:val="00B113A6"/>
    <w:rsid w:val="00B1183D"/>
    <w:rsid w:val="00B11D1B"/>
    <w:rsid w:val="00B11D1E"/>
    <w:rsid w:val="00B11F03"/>
    <w:rsid w:val="00B12173"/>
    <w:rsid w:val="00B12FC0"/>
    <w:rsid w:val="00B13485"/>
    <w:rsid w:val="00B134BA"/>
    <w:rsid w:val="00B137C7"/>
    <w:rsid w:val="00B1384E"/>
    <w:rsid w:val="00B13B49"/>
    <w:rsid w:val="00B13C1B"/>
    <w:rsid w:val="00B13FA9"/>
    <w:rsid w:val="00B14688"/>
    <w:rsid w:val="00B1481C"/>
    <w:rsid w:val="00B1507F"/>
    <w:rsid w:val="00B15175"/>
    <w:rsid w:val="00B15391"/>
    <w:rsid w:val="00B15BA8"/>
    <w:rsid w:val="00B15BB1"/>
    <w:rsid w:val="00B161C9"/>
    <w:rsid w:val="00B164E5"/>
    <w:rsid w:val="00B169CB"/>
    <w:rsid w:val="00B1772C"/>
    <w:rsid w:val="00B20003"/>
    <w:rsid w:val="00B203B4"/>
    <w:rsid w:val="00B20779"/>
    <w:rsid w:val="00B20CD1"/>
    <w:rsid w:val="00B20CFC"/>
    <w:rsid w:val="00B21199"/>
    <w:rsid w:val="00B21AE9"/>
    <w:rsid w:val="00B22518"/>
    <w:rsid w:val="00B22BAD"/>
    <w:rsid w:val="00B22F07"/>
    <w:rsid w:val="00B23063"/>
    <w:rsid w:val="00B23176"/>
    <w:rsid w:val="00B23579"/>
    <w:rsid w:val="00B23807"/>
    <w:rsid w:val="00B23F65"/>
    <w:rsid w:val="00B2418B"/>
    <w:rsid w:val="00B248CB"/>
    <w:rsid w:val="00B24B6F"/>
    <w:rsid w:val="00B24DC0"/>
    <w:rsid w:val="00B24E98"/>
    <w:rsid w:val="00B24ED7"/>
    <w:rsid w:val="00B25048"/>
    <w:rsid w:val="00B25758"/>
    <w:rsid w:val="00B25E73"/>
    <w:rsid w:val="00B25EA7"/>
    <w:rsid w:val="00B26689"/>
    <w:rsid w:val="00B2685D"/>
    <w:rsid w:val="00B268B7"/>
    <w:rsid w:val="00B2704D"/>
    <w:rsid w:val="00B27317"/>
    <w:rsid w:val="00B279F7"/>
    <w:rsid w:val="00B27B56"/>
    <w:rsid w:val="00B30797"/>
    <w:rsid w:val="00B30E19"/>
    <w:rsid w:val="00B30FC6"/>
    <w:rsid w:val="00B314AD"/>
    <w:rsid w:val="00B31B5B"/>
    <w:rsid w:val="00B31D2A"/>
    <w:rsid w:val="00B31D5F"/>
    <w:rsid w:val="00B31DC5"/>
    <w:rsid w:val="00B31FA4"/>
    <w:rsid w:val="00B32D59"/>
    <w:rsid w:val="00B33348"/>
    <w:rsid w:val="00B33B88"/>
    <w:rsid w:val="00B33EBB"/>
    <w:rsid w:val="00B33FF6"/>
    <w:rsid w:val="00B34260"/>
    <w:rsid w:val="00B343C4"/>
    <w:rsid w:val="00B34586"/>
    <w:rsid w:val="00B358D2"/>
    <w:rsid w:val="00B35953"/>
    <w:rsid w:val="00B35C65"/>
    <w:rsid w:val="00B35D72"/>
    <w:rsid w:val="00B36315"/>
    <w:rsid w:val="00B3656F"/>
    <w:rsid w:val="00B371AE"/>
    <w:rsid w:val="00B3728F"/>
    <w:rsid w:val="00B37872"/>
    <w:rsid w:val="00B37F16"/>
    <w:rsid w:val="00B40DF2"/>
    <w:rsid w:val="00B411D2"/>
    <w:rsid w:val="00B4132C"/>
    <w:rsid w:val="00B41431"/>
    <w:rsid w:val="00B41E3C"/>
    <w:rsid w:val="00B42057"/>
    <w:rsid w:val="00B420E9"/>
    <w:rsid w:val="00B426B5"/>
    <w:rsid w:val="00B43160"/>
    <w:rsid w:val="00B432C2"/>
    <w:rsid w:val="00B43770"/>
    <w:rsid w:val="00B44484"/>
    <w:rsid w:val="00B44D3E"/>
    <w:rsid w:val="00B44F6C"/>
    <w:rsid w:val="00B44FCD"/>
    <w:rsid w:val="00B45A07"/>
    <w:rsid w:val="00B45E1F"/>
    <w:rsid w:val="00B461B5"/>
    <w:rsid w:val="00B462A9"/>
    <w:rsid w:val="00B464E0"/>
    <w:rsid w:val="00B465B4"/>
    <w:rsid w:val="00B46682"/>
    <w:rsid w:val="00B46C12"/>
    <w:rsid w:val="00B47678"/>
    <w:rsid w:val="00B4778D"/>
    <w:rsid w:val="00B47923"/>
    <w:rsid w:val="00B47EE6"/>
    <w:rsid w:val="00B47FF0"/>
    <w:rsid w:val="00B5054C"/>
    <w:rsid w:val="00B50623"/>
    <w:rsid w:val="00B50DD9"/>
    <w:rsid w:val="00B5115D"/>
    <w:rsid w:val="00B51528"/>
    <w:rsid w:val="00B5169D"/>
    <w:rsid w:val="00B518C6"/>
    <w:rsid w:val="00B51C7F"/>
    <w:rsid w:val="00B5219C"/>
    <w:rsid w:val="00B521C5"/>
    <w:rsid w:val="00B523FF"/>
    <w:rsid w:val="00B524AF"/>
    <w:rsid w:val="00B5253C"/>
    <w:rsid w:val="00B528BB"/>
    <w:rsid w:val="00B52AD7"/>
    <w:rsid w:val="00B530F5"/>
    <w:rsid w:val="00B53ACD"/>
    <w:rsid w:val="00B53B30"/>
    <w:rsid w:val="00B53E1A"/>
    <w:rsid w:val="00B53E8C"/>
    <w:rsid w:val="00B5421D"/>
    <w:rsid w:val="00B544DD"/>
    <w:rsid w:val="00B54944"/>
    <w:rsid w:val="00B54B1F"/>
    <w:rsid w:val="00B54B20"/>
    <w:rsid w:val="00B55B71"/>
    <w:rsid w:val="00B5639E"/>
    <w:rsid w:val="00B56D43"/>
    <w:rsid w:val="00B571B7"/>
    <w:rsid w:val="00B572C2"/>
    <w:rsid w:val="00B57364"/>
    <w:rsid w:val="00B575B4"/>
    <w:rsid w:val="00B604EE"/>
    <w:rsid w:val="00B608C7"/>
    <w:rsid w:val="00B60E9B"/>
    <w:rsid w:val="00B6179E"/>
    <w:rsid w:val="00B62BD9"/>
    <w:rsid w:val="00B63056"/>
    <w:rsid w:val="00B636E5"/>
    <w:rsid w:val="00B640A3"/>
    <w:rsid w:val="00B64162"/>
    <w:rsid w:val="00B6428E"/>
    <w:rsid w:val="00B64D39"/>
    <w:rsid w:val="00B64E07"/>
    <w:rsid w:val="00B650E5"/>
    <w:rsid w:val="00B6548B"/>
    <w:rsid w:val="00B65A4A"/>
    <w:rsid w:val="00B65CF4"/>
    <w:rsid w:val="00B66340"/>
    <w:rsid w:val="00B666BC"/>
    <w:rsid w:val="00B67260"/>
    <w:rsid w:val="00B67343"/>
    <w:rsid w:val="00B675A5"/>
    <w:rsid w:val="00B70187"/>
    <w:rsid w:val="00B702C2"/>
    <w:rsid w:val="00B7138A"/>
    <w:rsid w:val="00B71779"/>
    <w:rsid w:val="00B71B53"/>
    <w:rsid w:val="00B71E0E"/>
    <w:rsid w:val="00B71F9F"/>
    <w:rsid w:val="00B72A9B"/>
    <w:rsid w:val="00B72B51"/>
    <w:rsid w:val="00B7321B"/>
    <w:rsid w:val="00B73233"/>
    <w:rsid w:val="00B733A1"/>
    <w:rsid w:val="00B7406D"/>
    <w:rsid w:val="00B741F2"/>
    <w:rsid w:val="00B746B0"/>
    <w:rsid w:val="00B74924"/>
    <w:rsid w:val="00B74CC1"/>
    <w:rsid w:val="00B74F4D"/>
    <w:rsid w:val="00B754EB"/>
    <w:rsid w:val="00B75873"/>
    <w:rsid w:val="00B764F0"/>
    <w:rsid w:val="00B773AE"/>
    <w:rsid w:val="00B77BD0"/>
    <w:rsid w:val="00B77CE7"/>
    <w:rsid w:val="00B8034F"/>
    <w:rsid w:val="00B808FB"/>
    <w:rsid w:val="00B80D0B"/>
    <w:rsid w:val="00B80D85"/>
    <w:rsid w:val="00B819AB"/>
    <w:rsid w:val="00B81F5B"/>
    <w:rsid w:val="00B821A6"/>
    <w:rsid w:val="00B8273C"/>
    <w:rsid w:val="00B827E0"/>
    <w:rsid w:val="00B829EA"/>
    <w:rsid w:val="00B82A7B"/>
    <w:rsid w:val="00B82CC5"/>
    <w:rsid w:val="00B8349A"/>
    <w:rsid w:val="00B8394A"/>
    <w:rsid w:val="00B83E7A"/>
    <w:rsid w:val="00B842F9"/>
    <w:rsid w:val="00B846CD"/>
    <w:rsid w:val="00B84E31"/>
    <w:rsid w:val="00B8514D"/>
    <w:rsid w:val="00B854AE"/>
    <w:rsid w:val="00B85AE0"/>
    <w:rsid w:val="00B866CA"/>
    <w:rsid w:val="00B866D0"/>
    <w:rsid w:val="00B866E3"/>
    <w:rsid w:val="00B86C95"/>
    <w:rsid w:val="00B86DE0"/>
    <w:rsid w:val="00B8791D"/>
    <w:rsid w:val="00B9033A"/>
    <w:rsid w:val="00B90592"/>
    <w:rsid w:val="00B90954"/>
    <w:rsid w:val="00B91851"/>
    <w:rsid w:val="00B91891"/>
    <w:rsid w:val="00B918D5"/>
    <w:rsid w:val="00B91F8F"/>
    <w:rsid w:val="00B91FFD"/>
    <w:rsid w:val="00B921D4"/>
    <w:rsid w:val="00B92674"/>
    <w:rsid w:val="00B92989"/>
    <w:rsid w:val="00B93041"/>
    <w:rsid w:val="00B932D1"/>
    <w:rsid w:val="00B936C5"/>
    <w:rsid w:val="00B9380F"/>
    <w:rsid w:val="00B938A1"/>
    <w:rsid w:val="00B938A7"/>
    <w:rsid w:val="00B93E73"/>
    <w:rsid w:val="00B9405C"/>
    <w:rsid w:val="00B9497B"/>
    <w:rsid w:val="00B95055"/>
    <w:rsid w:val="00B95540"/>
    <w:rsid w:val="00B9589A"/>
    <w:rsid w:val="00B96009"/>
    <w:rsid w:val="00B96201"/>
    <w:rsid w:val="00B96355"/>
    <w:rsid w:val="00B96378"/>
    <w:rsid w:val="00B96AD9"/>
    <w:rsid w:val="00B96E5F"/>
    <w:rsid w:val="00B97861"/>
    <w:rsid w:val="00B978CA"/>
    <w:rsid w:val="00B97AA2"/>
    <w:rsid w:val="00B97EE3"/>
    <w:rsid w:val="00B97F12"/>
    <w:rsid w:val="00B97F86"/>
    <w:rsid w:val="00BA007B"/>
    <w:rsid w:val="00BA0252"/>
    <w:rsid w:val="00BA08A9"/>
    <w:rsid w:val="00BA09FA"/>
    <w:rsid w:val="00BA0BCB"/>
    <w:rsid w:val="00BA0DBD"/>
    <w:rsid w:val="00BA0EF9"/>
    <w:rsid w:val="00BA0F75"/>
    <w:rsid w:val="00BA18C2"/>
    <w:rsid w:val="00BA1A2C"/>
    <w:rsid w:val="00BA1EA5"/>
    <w:rsid w:val="00BA1FC4"/>
    <w:rsid w:val="00BA24EB"/>
    <w:rsid w:val="00BA2A87"/>
    <w:rsid w:val="00BA2AC9"/>
    <w:rsid w:val="00BA2B61"/>
    <w:rsid w:val="00BA3036"/>
    <w:rsid w:val="00BA5C1A"/>
    <w:rsid w:val="00BA6091"/>
    <w:rsid w:val="00BA62B2"/>
    <w:rsid w:val="00BA6852"/>
    <w:rsid w:val="00BA6C94"/>
    <w:rsid w:val="00BA6D2C"/>
    <w:rsid w:val="00BA6EB0"/>
    <w:rsid w:val="00BA73E8"/>
    <w:rsid w:val="00BA73FC"/>
    <w:rsid w:val="00BA742C"/>
    <w:rsid w:val="00BA7433"/>
    <w:rsid w:val="00BA760B"/>
    <w:rsid w:val="00BA7631"/>
    <w:rsid w:val="00BA7830"/>
    <w:rsid w:val="00BA7953"/>
    <w:rsid w:val="00BA7F51"/>
    <w:rsid w:val="00BB05C1"/>
    <w:rsid w:val="00BB094E"/>
    <w:rsid w:val="00BB111F"/>
    <w:rsid w:val="00BB13A8"/>
    <w:rsid w:val="00BB17B5"/>
    <w:rsid w:val="00BB1837"/>
    <w:rsid w:val="00BB1E73"/>
    <w:rsid w:val="00BB242F"/>
    <w:rsid w:val="00BB2E73"/>
    <w:rsid w:val="00BB310E"/>
    <w:rsid w:val="00BB3348"/>
    <w:rsid w:val="00BB3373"/>
    <w:rsid w:val="00BB3478"/>
    <w:rsid w:val="00BB4143"/>
    <w:rsid w:val="00BB4486"/>
    <w:rsid w:val="00BB44CE"/>
    <w:rsid w:val="00BB44F7"/>
    <w:rsid w:val="00BB4ACE"/>
    <w:rsid w:val="00BB53B2"/>
    <w:rsid w:val="00BB66AE"/>
    <w:rsid w:val="00BB7856"/>
    <w:rsid w:val="00BB7C86"/>
    <w:rsid w:val="00BB7F7B"/>
    <w:rsid w:val="00BC0468"/>
    <w:rsid w:val="00BC0A8F"/>
    <w:rsid w:val="00BC12CB"/>
    <w:rsid w:val="00BC1B96"/>
    <w:rsid w:val="00BC1BF2"/>
    <w:rsid w:val="00BC2223"/>
    <w:rsid w:val="00BC2280"/>
    <w:rsid w:val="00BC283F"/>
    <w:rsid w:val="00BC28DA"/>
    <w:rsid w:val="00BC2F71"/>
    <w:rsid w:val="00BC3EC9"/>
    <w:rsid w:val="00BC3F50"/>
    <w:rsid w:val="00BC3F68"/>
    <w:rsid w:val="00BC40E7"/>
    <w:rsid w:val="00BC43D9"/>
    <w:rsid w:val="00BC46AA"/>
    <w:rsid w:val="00BC46FF"/>
    <w:rsid w:val="00BC483E"/>
    <w:rsid w:val="00BC4874"/>
    <w:rsid w:val="00BC488E"/>
    <w:rsid w:val="00BC5087"/>
    <w:rsid w:val="00BC51E4"/>
    <w:rsid w:val="00BC5A11"/>
    <w:rsid w:val="00BC5CB7"/>
    <w:rsid w:val="00BC5CE6"/>
    <w:rsid w:val="00BC5E26"/>
    <w:rsid w:val="00BC64F0"/>
    <w:rsid w:val="00BC66D4"/>
    <w:rsid w:val="00BC6B80"/>
    <w:rsid w:val="00BC6BB8"/>
    <w:rsid w:val="00BC6CCA"/>
    <w:rsid w:val="00BC72C1"/>
    <w:rsid w:val="00BC736D"/>
    <w:rsid w:val="00BC7EFF"/>
    <w:rsid w:val="00BD0101"/>
    <w:rsid w:val="00BD039E"/>
    <w:rsid w:val="00BD058C"/>
    <w:rsid w:val="00BD094D"/>
    <w:rsid w:val="00BD0ACA"/>
    <w:rsid w:val="00BD0DA5"/>
    <w:rsid w:val="00BD1A8F"/>
    <w:rsid w:val="00BD1C39"/>
    <w:rsid w:val="00BD1F29"/>
    <w:rsid w:val="00BD2530"/>
    <w:rsid w:val="00BD280B"/>
    <w:rsid w:val="00BD288D"/>
    <w:rsid w:val="00BD2DA8"/>
    <w:rsid w:val="00BD2E54"/>
    <w:rsid w:val="00BD3B08"/>
    <w:rsid w:val="00BD4501"/>
    <w:rsid w:val="00BD5740"/>
    <w:rsid w:val="00BD5A56"/>
    <w:rsid w:val="00BD5CE7"/>
    <w:rsid w:val="00BD631B"/>
    <w:rsid w:val="00BD63F2"/>
    <w:rsid w:val="00BD789C"/>
    <w:rsid w:val="00BD7958"/>
    <w:rsid w:val="00BD7D91"/>
    <w:rsid w:val="00BD7E41"/>
    <w:rsid w:val="00BE0436"/>
    <w:rsid w:val="00BE0B9A"/>
    <w:rsid w:val="00BE1359"/>
    <w:rsid w:val="00BE1601"/>
    <w:rsid w:val="00BE16CB"/>
    <w:rsid w:val="00BE22A6"/>
    <w:rsid w:val="00BE25FE"/>
    <w:rsid w:val="00BE3680"/>
    <w:rsid w:val="00BE37F7"/>
    <w:rsid w:val="00BE4256"/>
    <w:rsid w:val="00BE5001"/>
    <w:rsid w:val="00BE56F5"/>
    <w:rsid w:val="00BE584E"/>
    <w:rsid w:val="00BE586B"/>
    <w:rsid w:val="00BE5AD9"/>
    <w:rsid w:val="00BE5CDA"/>
    <w:rsid w:val="00BE5E01"/>
    <w:rsid w:val="00BE5E03"/>
    <w:rsid w:val="00BE6FC6"/>
    <w:rsid w:val="00BE6FD1"/>
    <w:rsid w:val="00BE7E65"/>
    <w:rsid w:val="00BF0008"/>
    <w:rsid w:val="00BF017F"/>
    <w:rsid w:val="00BF02F6"/>
    <w:rsid w:val="00BF1344"/>
    <w:rsid w:val="00BF1F74"/>
    <w:rsid w:val="00BF214E"/>
    <w:rsid w:val="00BF28E3"/>
    <w:rsid w:val="00BF2DBC"/>
    <w:rsid w:val="00BF3610"/>
    <w:rsid w:val="00BF3E5C"/>
    <w:rsid w:val="00BF41E2"/>
    <w:rsid w:val="00BF4C20"/>
    <w:rsid w:val="00BF4E9F"/>
    <w:rsid w:val="00BF5255"/>
    <w:rsid w:val="00BF539A"/>
    <w:rsid w:val="00BF5BC0"/>
    <w:rsid w:val="00BF5F5A"/>
    <w:rsid w:val="00BF6194"/>
    <w:rsid w:val="00BF6360"/>
    <w:rsid w:val="00BF646C"/>
    <w:rsid w:val="00BF64ED"/>
    <w:rsid w:val="00BF6B01"/>
    <w:rsid w:val="00BF6B8E"/>
    <w:rsid w:val="00BF72A9"/>
    <w:rsid w:val="00BF7AF0"/>
    <w:rsid w:val="00BF7EE8"/>
    <w:rsid w:val="00BF7FA3"/>
    <w:rsid w:val="00C0032D"/>
    <w:rsid w:val="00C003E8"/>
    <w:rsid w:val="00C0049B"/>
    <w:rsid w:val="00C0059B"/>
    <w:rsid w:val="00C009F7"/>
    <w:rsid w:val="00C009FF"/>
    <w:rsid w:val="00C00B2D"/>
    <w:rsid w:val="00C01704"/>
    <w:rsid w:val="00C01930"/>
    <w:rsid w:val="00C01E93"/>
    <w:rsid w:val="00C01F8A"/>
    <w:rsid w:val="00C03DF0"/>
    <w:rsid w:val="00C04416"/>
    <w:rsid w:val="00C0484A"/>
    <w:rsid w:val="00C05571"/>
    <w:rsid w:val="00C0585B"/>
    <w:rsid w:val="00C05A43"/>
    <w:rsid w:val="00C05E15"/>
    <w:rsid w:val="00C060DD"/>
    <w:rsid w:val="00C064F6"/>
    <w:rsid w:val="00C06C52"/>
    <w:rsid w:val="00C07116"/>
    <w:rsid w:val="00C0711D"/>
    <w:rsid w:val="00C073D3"/>
    <w:rsid w:val="00C07501"/>
    <w:rsid w:val="00C07785"/>
    <w:rsid w:val="00C07C07"/>
    <w:rsid w:val="00C10D33"/>
    <w:rsid w:val="00C10EAA"/>
    <w:rsid w:val="00C1103F"/>
    <w:rsid w:val="00C112FC"/>
    <w:rsid w:val="00C1151D"/>
    <w:rsid w:val="00C119BE"/>
    <w:rsid w:val="00C11D86"/>
    <w:rsid w:val="00C12471"/>
    <w:rsid w:val="00C12574"/>
    <w:rsid w:val="00C12621"/>
    <w:rsid w:val="00C12AC5"/>
    <w:rsid w:val="00C12CA3"/>
    <w:rsid w:val="00C12F7D"/>
    <w:rsid w:val="00C133DE"/>
    <w:rsid w:val="00C13D4D"/>
    <w:rsid w:val="00C13E96"/>
    <w:rsid w:val="00C140DF"/>
    <w:rsid w:val="00C1410E"/>
    <w:rsid w:val="00C14B5A"/>
    <w:rsid w:val="00C15441"/>
    <w:rsid w:val="00C15A6C"/>
    <w:rsid w:val="00C15B4E"/>
    <w:rsid w:val="00C15F46"/>
    <w:rsid w:val="00C16427"/>
    <w:rsid w:val="00C16606"/>
    <w:rsid w:val="00C16DDF"/>
    <w:rsid w:val="00C17744"/>
    <w:rsid w:val="00C1776E"/>
    <w:rsid w:val="00C17835"/>
    <w:rsid w:val="00C201C4"/>
    <w:rsid w:val="00C204C3"/>
    <w:rsid w:val="00C204CC"/>
    <w:rsid w:val="00C20564"/>
    <w:rsid w:val="00C20FC0"/>
    <w:rsid w:val="00C2144C"/>
    <w:rsid w:val="00C222AB"/>
    <w:rsid w:val="00C22C91"/>
    <w:rsid w:val="00C22D32"/>
    <w:rsid w:val="00C22E0C"/>
    <w:rsid w:val="00C233F8"/>
    <w:rsid w:val="00C2341E"/>
    <w:rsid w:val="00C23CAB"/>
    <w:rsid w:val="00C24454"/>
    <w:rsid w:val="00C24FA3"/>
    <w:rsid w:val="00C255BD"/>
    <w:rsid w:val="00C25B76"/>
    <w:rsid w:val="00C26470"/>
    <w:rsid w:val="00C26975"/>
    <w:rsid w:val="00C26DD3"/>
    <w:rsid w:val="00C27A0D"/>
    <w:rsid w:val="00C27A7C"/>
    <w:rsid w:val="00C27BBD"/>
    <w:rsid w:val="00C27D16"/>
    <w:rsid w:val="00C27F29"/>
    <w:rsid w:val="00C27F3C"/>
    <w:rsid w:val="00C3028F"/>
    <w:rsid w:val="00C304A4"/>
    <w:rsid w:val="00C30E2F"/>
    <w:rsid w:val="00C30E56"/>
    <w:rsid w:val="00C31050"/>
    <w:rsid w:val="00C31377"/>
    <w:rsid w:val="00C31D80"/>
    <w:rsid w:val="00C32173"/>
    <w:rsid w:val="00C32A60"/>
    <w:rsid w:val="00C32C19"/>
    <w:rsid w:val="00C32C86"/>
    <w:rsid w:val="00C33068"/>
    <w:rsid w:val="00C334CA"/>
    <w:rsid w:val="00C336B0"/>
    <w:rsid w:val="00C34166"/>
    <w:rsid w:val="00C3429D"/>
    <w:rsid w:val="00C3460C"/>
    <w:rsid w:val="00C346AC"/>
    <w:rsid w:val="00C3482B"/>
    <w:rsid w:val="00C34B76"/>
    <w:rsid w:val="00C3549A"/>
    <w:rsid w:val="00C360FF"/>
    <w:rsid w:val="00C36279"/>
    <w:rsid w:val="00C3640F"/>
    <w:rsid w:val="00C36982"/>
    <w:rsid w:val="00C36BBD"/>
    <w:rsid w:val="00C3768D"/>
    <w:rsid w:val="00C37F4B"/>
    <w:rsid w:val="00C411F5"/>
    <w:rsid w:val="00C412D4"/>
    <w:rsid w:val="00C413A1"/>
    <w:rsid w:val="00C41BF0"/>
    <w:rsid w:val="00C41DA6"/>
    <w:rsid w:val="00C4270B"/>
    <w:rsid w:val="00C4281B"/>
    <w:rsid w:val="00C42A1D"/>
    <w:rsid w:val="00C42D42"/>
    <w:rsid w:val="00C430D8"/>
    <w:rsid w:val="00C43E0E"/>
    <w:rsid w:val="00C4404F"/>
    <w:rsid w:val="00C44499"/>
    <w:rsid w:val="00C449EE"/>
    <w:rsid w:val="00C44D5F"/>
    <w:rsid w:val="00C451EE"/>
    <w:rsid w:val="00C45841"/>
    <w:rsid w:val="00C45A77"/>
    <w:rsid w:val="00C466EC"/>
    <w:rsid w:val="00C46B34"/>
    <w:rsid w:val="00C47231"/>
    <w:rsid w:val="00C47C2D"/>
    <w:rsid w:val="00C50401"/>
    <w:rsid w:val="00C50764"/>
    <w:rsid w:val="00C5128E"/>
    <w:rsid w:val="00C5153E"/>
    <w:rsid w:val="00C5199E"/>
    <w:rsid w:val="00C520D1"/>
    <w:rsid w:val="00C52565"/>
    <w:rsid w:val="00C52EE9"/>
    <w:rsid w:val="00C534FD"/>
    <w:rsid w:val="00C5350B"/>
    <w:rsid w:val="00C53B69"/>
    <w:rsid w:val="00C53CD5"/>
    <w:rsid w:val="00C540A2"/>
    <w:rsid w:val="00C5439A"/>
    <w:rsid w:val="00C546A1"/>
    <w:rsid w:val="00C5486C"/>
    <w:rsid w:val="00C55EBF"/>
    <w:rsid w:val="00C56BD2"/>
    <w:rsid w:val="00C5724C"/>
    <w:rsid w:val="00C572B1"/>
    <w:rsid w:val="00C5755E"/>
    <w:rsid w:val="00C57622"/>
    <w:rsid w:val="00C60018"/>
    <w:rsid w:val="00C60436"/>
    <w:rsid w:val="00C6082B"/>
    <w:rsid w:val="00C60ACE"/>
    <w:rsid w:val="00C612E9"/>
    <w:rsid w:val="00C6215F"/>
    <w:rsid w:val="00C62A1A"/>
    <w:rsid w:val="00C62B82"/>
    <w:rsid w:val="00C63612"/>
    <w:rsid w:val="00C63958"/>
    <w:rsid w:val="00C63F16"/>
    <w:rsid w:val="00C65089"/>
    <w:rsid w:val="00C657E1"/>
    <w:rsid w:val="00C664A9"/>
    <w:rsid w:val="00C66559"/>
    <w:rsid w:val="00C66682"/>
    <w:rsid w:val="00C67004"/>
    <w:rsid w:val="00C67705"/>
    <w:rsid w:val="00C67BFC"/>
    <w:rsid w:val="00C67FB0"/>
    <w:rsid w:val="00C7078D"/>
    <w:rsid w:val="00C7130D"/>
    <w:rsid w:val="00C71BAC"/>
    <w:rsid w:val="00C7293A"/>
    <w:rsid w:val="00C73231"/>
    <w:rsid w:val="00C732C6"/>
    <w:rsid w:val="00C735C6"/>
    <w:rsid w:val="00C73823"/>
    <w:rsid w:val="00C73CDF"/>
    <w:rsid w:val="00C73D39"/>
    <w:rsid w:val="00C75422"/>
    <w:rsid w:val="00C758C5"/>
    <w:rsid w:val="00C75A08"/>
    <w:rsid w:val="00C75B59"/>
    <w:rsid w:val="00C75DCA"/>
    <w:rsid w:val="00C77212"/>
    <w:rsid w:val="00C77963"/>
    <w:rsid w:val="00C800A8"/>
    <w:rsid w:val="00C804E8"/>
    <w:rsid w:val="00C80D28"/>
    <w:rsid w:val="00C8139A"/>
    <w:rsid w:val="00C82322"/>
    <w:rsid w:val="00C827F1"/>
    <w:rsid w:val="00C82A54"/>
    <w:rsid w:val="00C82B30"/>
    <w:rsid w:val="00C82C97"/>
    <w:rsid w:val="00C830E4"/>
    <w:rsid w:val="00C83BC4"/>
    <w:rsid w:val="00C83BF9"/>
    <w:rsid w:val="00C84A70"/>
    <w:rsid w:val="00C851D3"/>
    <w:rsid w:val="00C8541E"/>
    <w:rsid w:val="00C8566B"/>
    <w:rsid w:val="00C856ED"/>
    <w:rsid w:val="00C859FF"/>
    <w:rsid w:val="00C860B0"/>
    <w:rsid w:val="00C86B0F"/>
    <w:rsid w:val="00C86CD5"/>
    <w:rsid w:val="00C872A5"/>
    <w:rsid w:val="00C87B0C"/>
    <w:rsid w:val="00C87D7C"/>
    <w:rsid w:val="00C90C03"/>
    <w:rsid w:val="00C913B2"/>
    <w:rsid w:val="00C91917"/>
    <w:rsid w:val="00C91F16"/>
    <w:rsid w:val="00C92061"/>
    <w:rsid w:val="00C925A0"/>
    <w:rsid w:val="00C92B4B"/>
    <w:rsid w:val="00C92CAF"/>
    <w:rsid w:val="00C93936"/>
    <w:rsid w:val="00C93BC9"/>
    <w:rsid w:val="00C93BD2"/>
    <w:rsid w:val="00C94461"/>
    <w:rsid w:val="00C953B1"/>
    <w:rsid w:val="00C963D4"/>
    <w:rsid w:val="00C9651A"/>
    <w:rsid w:val="00C96F00"/>
    <w:rsid w:val="00C97470"/>
    <w:rsid w:val="00C974F8"/>
    <w:rsid w:val="00C979B6"/>
    <w:rsid w:val="00C97B5E"/>
    <w:rsid w:val="00C97C9A"/>
    <w:rsid w:val="00CA04E9"/>
    <w:rsid w:val="00CA09B5"/>
    <w:rsid w:val="00CA21C0"/>
    <w:rsid w:val="00CA2778"/>
    <w:rsid w:val="00CA28F3"/>
    <w:rsid w:val="00CA2E0E"/>
    <w:rsid w:val="00CA3425"/>
    <w:rsid w:val="00CA35A0"/>
    <w:rsid w:val="00CA3D1B"/>
    <w:rsid w:val="00CA40BD"/>
    <w:rsid w:val="00CA53DD"/>
    <w:rsid w:val="00CA57A4"/>
    <w:rsid w:val="00CA633A"/>
    <w:rsid w:val="00CA6FF7"/>
    <w:rsid w:val="00CA71AE"/>
    <w:rsid w:val="00CA7503"/>
    <w:rsid w:val="00CA75F7"/>
    <w:rsid w:val="00CB0300"/>
    <w:rsid w:val="00CB0DB3"/>
    <w:rsid w:val="00CB0E12"/>
    <w:rsid w:val="00CB1002"/>
    <w:rsid w:val="00CB1751"/>
    <w:rsid w:val="00CB20AF"/>
    <w:rsid w:val="00CB2E4C"/>
    <w:rsid w:val="00CB3101"/>
    <w:rsid w:val="00CB3145"/>
    <w:rsid w:val="00CB386A"/>
    <w:rsid w:val="00CB3A02"/>
    <w:rsid w:val="00CB4010"/>
    <w:rsid w:val="00CB44BF"/>
    <w:rsid w:val="00CB4A4C"/>
    <w:rsid w:val="00CB4CE1"/>
    <w:rsid w:val="00CB50B1"/>
    <w:rsid w:val="00CB51C0"/>
    <w:rsid w:val="00CB5864"/>
    <w:rsid w:val="00CB643C"/>
    <w:rsid w:val="00CB70F1"/>
    <w:rsid w:val="00CB7BF6"/>
    <w:rsid w:val="00CB7D46"/>
    <w:rsid w:val="00CC0186"/>
    <w:rsid w:val="00CC0B76"/>
    <w:rsid w:val="00CC168C"/>
    <w:rsid w:val="00CC1A8A"/>
    <w:rsid w:val="00CC2331"/>
    <w:rsid w:val="00CC2423"/>
    <w:rsid w:val="00CC2AF0"/>
    <w:rsid w:val="00CC2E80"/>
    <w:rsid w:val="00CC37E4"/>
    <w:rsid w:val="00CC3903"/>
    <w:rsid w:val="00CC46C7"/>
    <w:rsid w:val="00CC47E1"/>
    <w:rsid w:val="00CC48BF"/>
    <w:rsid w:val="00CC51E4"/>
    <w:rsid w:val="00CC5850"/>
    <w:rsid w:val="00CC5C2D"/>
    <w:rsid w:val="00CC5D50"/>
    <w:rsid w:val="00CC603A"/>
    <w:rsid w:val="00CC6142"/>
    <w:rsid w:val="00CC6285"/>
    <w:rsid w:val="00CC65F9"/>
    <w:rsid w:val="00CC6811"/>
    <w:rsid w:val="00CC6AD2"/>
    <w:rsid w:val="00CC6B85"/>
    <w:rsid w:val="00CC7305"/>
    <w:rsid w:val="00CC772E"/>
    <w:rsid w:val="00CC7B43"/>
    <w:rsid w:val="00CD0A45"/>
    <w:rsid w:val="00CD1252"/>
    <w:rsid w:val="00CD1368"/>
    <w:rsid w:val="00CD16E4"/>
    <w:rsid w:val="00CD1DB8"/>
    <w:rsid w:val="00CD2539"/>
    <w:rsid w:val="00CD29A5"/>
    <w:rsid w:val="00CD2C22"/>
    <w:rsid w:val="00CD2C38"/>
    <w:rsid w:val="00CD2CA6"/>
    <w:rsid w:val="00CD2FE8"/>
    <w:rsid w:val="00CD3442"/>
    <w:rsid w:val="00CD35EA"/>
    <w:rsid w:val="00CD42A9"/>
    <w:rsid w:val="00CD4854"/>
    <w:rsid w:val="00CD48B6"/>
    <w:rsid w:val="00CD4A2C"/>
    <w:rsid w:val="00CD4AC2"/>
    <w:rsid w:val="00CD4ED5"/>
    <w:rsid w:val="00CD52F2"/>
    <w:rsid w:val="00CD53DA"/>
    <w:rsid w:val="00CD53DD"/>
    <w:rsid w:val="00CD575D"/>
    <w:rsid w:val="00CD5940"/>
    <w:rsid w:val="00CD59F3"/>
    <w:rsid w:val="00CD5ADC"/>
    <w:rsid w:val="00CD5D36"/>
    <w:rsid w:val="00CD5F73"/>
    <w:rsid w:val="00CD60DD"/>
    <w:rsid w:val="00CD6C50"/>
    <w:rsid w:val="00CD6CE4"/>
    <w:rsid w:val="00CD7240"/>
    <w:rsid w:val="00CD7A68"/>
    <w:rsid w:val="00CE00EC"/>
    <w:rsid w:val="00CE0B3B"/>
    <w:rsid w:val="00CE0C71"/>
    <w:rsid w:val="00CE187F"/>
    <w:rsid w:val="00CE2920"/>
    <w:rsid w:val="00CE2A06"/>
    <w:rsid w:val="00CE2CFF"/>
    <w:rsid w:val="00CE3469"/>
    <w:rsid w:val="00CE34F7"/>
    <w:rsid w:val="00CE3AD3"/>
    <w:rsid w:val="00CE45AE"/>
    <w:rsid w:val="00CE47EA"/>
    <w:rsid w:val="00CE4932"/>
    <w:rsid w:val="00CE51E5"/>
    <w:rsid w:val="00CE5465"/>
    <w:rsid w:val="00CE5697"/>
    <w:rsid w:val="00CE5BC4"/>
    <w:rsid w:val="00CE5F4C"/>
    <w:rsid w:val="00CE61F5"/>
    <w:rsid w:val="00CE660B"/>
    <w:rsid w:val="00CE669B"/>
    <w:rsid w:val="00CE6828"/>
    <w:rsid w:val="00CE6902"/>
    <w:rsid w:val="00CE693E"/>
    <w:rsid w:val="00CE759D"/>
    <w:rsid w:val="00CE76E9"/>
    <w:rsid w:val="00CE78BE"/>
    <w:rsid w:val="00CE79C3"/>
    <w:rsid w:val="00CF03BF"/>
    <w:rsid w:val="00CF0575"/>
    <w:rsid w:val="00CF0AF5"/>
    <w:rsid w:val="00CF0C66"/>
    <w:rsid w:val="00CF0D60"/>
    <w:rsid w:val="00CF137E"/>
    <w:rsid w:val="00CF188A"/>
    <w:rsid w:val="00CF1ABA"/>
    <w:rsid w:val="00CF1B2C"/>
    <w:rsid w:val="00CF1F03"/>
    <w:rsid w:val="00CF1F9E"/>
    <w:rsid w:val="00CF1FDF"/>
    <w:rsid w:val="00CF2FF9"/>
    <w:rsid w:val="00CF3D3D"/>
    <w:rsid w:val="00CF3E41"/>
    <w:rsid w:val="00CF4B73"/>
    <w:rsid w:val="00CF5BCF"/>
    <w:rsid w:val="00CF5D44"/>
    <w:rsid w:val="00CF5DBD"/>
    <w:rsid w:val="00CF6063"/>
    <w:rsid w:val="00CF6310"/>
    <w:rsid w:val="00CF6DD6"/>
    <w:rsid w:val="00CF6F55"/>
    <w:rsid w:val="00CF7093"/>
    <w:rsid w:val="00CF714B"/>
    <w:rsid w:val="00CF7A18"/>
    <w:rsid w:val="00D005D8"/>
    <w:rsid w:val="00D005E7"/>
    <w:rsid w:val="00D0177E"/>
    <w:rsid w:val="00D01D52"/>
    <w:rsid w:val="00D023F9"/>
    <w:rsid w:val="00D0245A"/>
    <w:rsid w:val="00D02535"/>
    <w:rsid w:val="00D028CD"/>
    <w:rsid w:val="00D02A3D"/>
    <w:rsid w:val="00D02B36"/>
    <w:rsid w:val="00D030E9"/>
    <w:rsid w:val="00D03332"/>
    <w:rsid w:val="00D03618"/>
    <w:rsid w:val="00D03F29"/>
    <w:rsid w:val="00D046C4"/>
    <w:rsid w:val="00D05635"/>
    <w:rsid w:val="00D0587E"/>
    <w:rsid w:val="00D05C50"/>
    <w:rsid w:val="00D0611A"/>
    <w:rsid w:val="00D06983"/>
    <w:rsid w:val="00D0726D"/>
    <w:rsid w:val="00D07B34"/>
    <w:rsid w:val="00D100A8"/>
    <w:rsid w:val="00D10612"/>
    <w:rsid w:val="00D115CC"/>
    <w:rsid w:val="00D11D4D"/>
    <w:rsid w:val="00D12D95"/>
    <w:rsid w:val="00D1437F"/>
    <w:rsid w:val="00D14382"/>
    <w:rsid w:val="00D145A8"/>
    <w:rsid w:val="00D148B3"/>
    <w:rsid w:val="00D14DD7"/>
    <w:rsid w:val="00D15770"/>
    <w:rsid w:val="00D16586"/>
    <w:rsid w:val="00D167CB"/>
    <w:rsid w:val="00D16FE1"/>
    <w:rsid w:val="00D170AD"/>
    <w:rsid w:val="00D1734B"/>
    <w:rsid w:val="00D17A03"/>
    <w:rsid w:val="00D20223"/>
    <w:rsid w:val="00D2060F"/>
    <w:rsid w:val="00D20979"/>
    <w:rsid w:val="00D20F11"/>
    <w:rsid w:val="00D20F2D"/>
    <w:rsid w:val="00D211C8"/>
    <w:rsid w:val="00D213B0"/>
    <w:rsid w:val="00D213C7"/>
    <w:rsid w:val="00D21624"/>
    <w:rsid w:val="00D21700"/>
    <w:rsid w:val="00D217A0"/>
    <w:rsid w:val="00D21AE4"/>
    <w:rsid w:val="00D21CBD"/>
    <w:rsid w:val="00D21DD1"/>
    <w:rsid w:val="00D221EB"/>
    <w:rsid w:val="00D22280"/>
    <w:rsid w:val="00D22363"/>
    <w:rsid w:val="00D22689"/>
    <w:rsid w:val="00D2274E"/>
    <w:rsid w:val="00D23044"/>
    <w:rsid w:val="00D23EFC"/>
    <w:rsid w:val="00D249D8"/>
    <w:rsid w:val="00D24C01"/>
    <w:rsid w:val="00D254D2"/>
    <w:rsid w:val="00D25777"/>
    <w:rsid w:val="00D268D4"/>
    <w:rsid w:val="00D26A20"/>
    <w:rsid w:val="00D26AAD"/>
    <w:rsid w:val="00D26E56"/>
    <w:rsid w:val="00D26EFE"/>
    <w:rsid w:val="00D26F3C"/>
    <w:rsid w:val="00D26FC5"/>
    <w:rsid w:val="00D271FC"/>
    <w:rsid w:val="00D27415"/>
    <w:rsid w:val="00D27658"/>
    <w:rsid w:val="00D27F1D"/>
    <w:rsid w:val="00D310BC"/>
    <w:rsid w:val="00D3114B"/>
    <w:rsid w:val="00D31481"/>
    <w:rsid w:val="00D31E25"/>
    <w:rsid w:val="00D329AF"/>
    <w:rsid w:val="00D32E10"/>
    <w:rsid w:val="00D3338F"/>
    <w:rsid w:val="00D339C4"/>
    <w:rsid w:val="00D33C84"/>
    <w:rsid w:val="00D34211"/>
    <w:rsid w:val="00D34264"/>
    <w:rsid w:val="00D3448F"/>
    <w:rsid w:val="00D347C1"/>
    <w:rsid w:val="00D347D1"/>
    <w:rsid w:val="00D3508C"/>
    <w:rsid w:val="00D3553B"/>
    <w:rsid w:val="00D356CA"/>
    <w:rsid w:val="00D35B9D"/>
    <w:rsid w:val="00D360A7"/>
    <w:rsid w:val="00D36582"/>
    <w:rsid w:val="00D36643"/>
    <w:rsid w:val="00D3691A"/>
    <w:rsid w:val="00D371DA"/>
    <w:rsid w:val="00D371E4"/>
    <w:rsid w:val="00D378AA"/>
    <w:rsid w:val="00D37A83"/>
    <w:rsid w:val="00D40007"/>
    <w:rsid w:val="00D405CB"/>
    <w:rsid w:val="00D406FE"/>
    <w:rsid w:val="00D40944"/>
    <w:rsid w:val="00D40DF4"/>
    <w:rsid w:val="00D41CC9"/>
    <w:rsid w:val="00D4238E"/>
    <w:rsid w:val="00D427BC"/>
    <w:rsid w:val="00D42889"/>
    <w:rsid w:val="00D4437C"/>
    <w:rsid w:val="00D453E1"/>
    <w:rsid w:val="00D45DA9"/>
    <w:rsid w:val="00D46026"/>
    <w:rsid w:val="00D46525"/>
    <w:rsid w:val="00D469B1"/>
    <w:rsid w:val="00D47292"/>
    <w:rsid w:val="00D476AB"/>
    <w:rsid w:val="00D476F8"/>
    <w:rsid w:val="00D477AC"/>
    <w:rsid w:val="00D50739"/>
    <w:rsid w:val="00D50743"/>
    <w:rsid w:val="00D50AE8"/>
    <w:rsid w:val="00D50D50"/>
    <w:rsid w:val="00D50D63"/>
    <w:rsid w:val="00D511AB"/>
    <w:rsid w:val="00D518ED"/>
    <w:rsid w:val="00D5190A"/>
    <w:rsid w:val="00D51C83"/>
    <w:rsid w:val="00D51DDB"/>
    <w:rsid w:val="00D51E6A"/>
    <w:rsid w:val="00D521C5"/>
    <w:rsid w:val="00D525D1"/>
    <w:rsid w:val="00D52887"/>
    <w:rsid w:val="00D5294C"/>
    <w:rsid w:val="00D52B7A"/>
    <w:rsid w:val="00D52B95"/>
    <w:rsid w:val="00D53141"/>
    <w:rsid w:val="00D538DD"/>
    <w:rsid w:val="00D53F37"/>
    <w:rsid w:val="00D541DC"/>
    <w:rsid w:val="00D54300"/>
    <w:rsid w:val="00D543F7"/>
    <w:rsid w:val="00D54D39"/>
    <w:rsid w:val="00D5522A"/>
    <w:rsid w:val="00D55830"/>
    <w:rsid w:val="00D55CD7"/>
    <w:rsid w:val="00D55D7A"/>
    <w:rsid w:val="00D5638F"/>
    <w:rsid w:val="00D564B0"/>
    <w:rsid w:val="00D56920"/>
    <w:rsid w:val="00D570D9"/>
    <w:rsid w:val="00D57E65"/>
    <w:rsid w:val="00D604ED"/>
    <w:rsid w:val="00D6097F"/>
    <w:rsid w:val="00D60BB5"/>
    <w:rsid w:val="00D60C81"/>
    <w:rsid w:val="00D61380"/>
    <w:rsid w:val="00D61835"/>
    <w:rsid w:val="00D61A95"/>
    <w:rsid w:val="00D61C9B"/>
    <w:rsid w:val="00D62239"/>
    <w:rsid w:val="00D62820"/>
    <w:rsid w:val="00D632EB"/>
    <w:rsid w:val="00D63EF9"/>
    <w:rsid w:val="00D6535B"/>
    <w:rsid w:val="00D65C7D"/>
    <w:rsid w:val="00D664EB"/>
    <w:rsid w:val="00D70387"/>
    <w:rsid w:val="00D713D5"/>
    <w:rsid w:val="00D72725"/>
    <w:rsid w:val="00D7279A"/>
    <w:rsid w:val="00D72939"/>
    <w:rsid w:val="00D730C8"/>
    <w:rsid w:val="00D73E70"/>
    <w:rsid w:val="00D7416F"/>
    <w:rsid w:val="00D743D9"/>
    <w:rsid w:val="00D74CBF"/>
    <w:rsid w:val="00D75116"/>
    <w:rsid w:val="00D75942"/>
    <w:rsid w:val="00D76839"/>
    <w:rsid w:val="00D76B12"/>
    <w:rsid w:val="00D76E09"/>
    <w:rsid w:val="00D76FAB"/>
    <w:rsid w:val="00D77877"/>
    <w:rsid w:val="00D7795C"/>
    <w:rsid w:val="00D77E3F"/>
    <w:rsid w:val="00D805B7"/>
    <w:rsid w:val="00D809E6"/>
    <w:rsid w:val="00D81E8A"/>
    <w:rsid w:val="00D82125"/>
    <w:rsid w:val="00D82229"/>
    <w:rsid w:val="00D82281"/>
    <w:rsid w:val="00D830EB"/>
    <w:rsid w:val="00D834CC"/>
    <w:rsid w:val="00D83631"/>
    <w:rsid w:val="00D84C3B"/>
    <w:rsid w:val="00D85378"/>
    <w:rsid w:val="00D85916"/>
    <w:rsid w:val="00D85EF7"/>
    <w:rsid w:val="00D85F4D"/>
    <w:rsid w:val="00D85FB0"/>
    <w:rsid w:val="00D86076"/>
    <w:rsid w:val="00D869DC"/>
    <w:rsid w:val="00D86B14"/>
    <w:rsid w:val="00D90188"/>
    <w:rsid w:val="00D90746"/>
    <w:rsid w:val="00D90A42"/>
    <w:rsid w:val="00D90B61"/>
    <w:rsid w:val="00D90B8C"/>
    <w:rsid w:val="00D9141B"/>
    <w:rsid w:val="00D91441"/>
    <w:rsid w:val="00D92082"/>
    <w:rsid w:val="00D923C3"/>
    <w:rsid w:val="00D92807"/>
    <w:rsid w:val="00D9281C"/>
    <w:rsid w:val="00D929F3"/>
    <w:rsid w:val="00D92C15"/>
    <w:rsid w:val="00D93F3A"/>
    <w:rsid w:val="00D94529"/>
    <w:rsid w:val="00D947D2"/>
    <w:rsid w:val="00D94B33"/>
    <w:rsid w:val="00D950EA"/>
    <w:rsid w:val="00D96039"/>
    <w:rsid w:val="00D9645A"/>
    <w:rsid w:val="00D96608"/>
    <w:rsid w:val="00D97315"/>
    <w:rsid w:val="00D97AA0"/>
    <w:rsid w:val="00DA1811"/>
    <w:rsid w:val="00DA1C36"/>
    <w:rsid w:val="00DA1DB0"/>
    <w:rsid w:val="00DA1E0C"/>
    <w:rsid w:val="00DA2114"/>
    <w:rsid w:val="00DA2227"/>
    <w:rsid w:val="00DA26EF"/>
    <w:rsid w:val="00DA26FF"/>
    <w:rsid w:val="00DA2C60"/>
    <w:rsid w:val="00DA320D"/>
    <w:rsid w:val="00DA32B7"/>
    <w:rsid w:val="00DA34C6"/>
    <w:rsid w:val="00DA351C"/>
    <w:rsid w:val="00DA361C"/>
    <w:rsid w:val="00DA3671"/>
    <w:rsid w:val="00DA3A67"/>
    <w:rsid w:val="00DA458A"/>
    <w:rsid w:val="00DA4665"/>
    <w:rsid w:val="00DA46D2"/>
    <w:rsid w:val="00DA4A7B"/>
    <w:rsid w:val="00DA4BE3"/>
    <w:rsid w:val="00DA4E3F"/>
    <w:rsid w:val="00DA52BD"/>
    <w:rsid w:val="00DA53D7"/>
    <w:rsid w:val="00DA5B6F"/>
    <w:rsid w:val="00DA6276"/>
    <w:rsid w:val="00DA63E1"/>
    <w:rsid w:val="00DA66F2"/>
    <w:rsid w:val="00DA66FC"/>
    <w:rsid w:val="00DA6968"/>
    <w:rsid w:val="00DA6C5E"/>
    <w:rsid w:val="00DA70F8"/>
    <w:rsid w:val="00DA7442"/>
    <w:rsid w:val="00DA7A72"/>
    <w:rsid w:val="00DB18E0"/>
    <w:rsid w:val="00DB210A"/>
    <w:rsid w:val="00DB2430"/>
    <w:rsid w:val="00DB25E3"/>
    <w:rsid w:val="00DB2C73"/>
    <w:rsid w:val="00DB2D3C"/>
    <w:rsid w:val="00DB2DF5"/>
    <w:rsid w:val="00DB2E55"/>
    <w:rsid w:val="00DB346F"/>
    <w:rsid w:val="00DB4167"/>
    <w:rsid w:val="00DB45B6"/>
    <w:rsid w:val="00DB48C7"/>
    <w:rsid w:val="00DB49E6"/>
    <w:rsid w:val="00DB4E8D"/>
    <w:rsid w:val="00DB4F31"/>
    <w:rsid w:val="00DB5956"/>
    <w:rsid w:val="00DB68DD"/>
    <w:rsid w:val="00DB71C2"/>
    <w:rsid w:val="00DB7423"/>
    <w:rsid w:val="00DB79CD"/>
    <w:rsid w:val="00DB7D6E"/>
    <w:rsid w:val="00DC01E5"/>
    <w:rsid w:val="00DC0608"/>
    <w:rsid w:val="00DC0ADC"/>
    <w:rsid w:val="00DC0CFF"/>
    <w:rsid w:val="00DC1254"/>
    <w:rsid w:val="00DC1D14"/>
    <w:rsid w:val="00DC2450"/>
    <w:rsid w:val="00DC2BE5"/>
    <w:rsid w:val="00DC2EAF"/>
    <w:rsid w:val="00DC3FF6"/>
    <w:rsid w:val="00DC4414"/>
    <w:rsid w:val="00DC506E"/>
    <w:rsid w:val="00DC57A1"/>
    <w:rsid w:val="00DC5F64"/>
    <w:rsid w:val="00DC600C"/>
    <w:rsid w:val="00DC6017"/>
    <w:rsid w:val="00DC62BA"/>
    <w:rsid w:val="00DC64E0"/>
    <w:rsid w:val="00DC6A3C"/>
    <w:rsid w:val="00DC70A9"/>
    <w:rsid w:val="00DC72E3"/>
    <w:rsid w:val="00DC754D"/>
    <w:rsid w:val="00DC7917"/>
    <w:rsid w:val="00DC7EE5"/>
    <w:rsid w:val="00DD07B5"/>
    <w:rsid w:val="00DD0864"/>
    <w:rsid w:val="00DD0CC6"/>
    <w:rsid w:val="00DD0E1F"/>
    <w:rsid w:val="00DD1560"/>
    <w:rsid w:val="00DD18C7"/>
    <w:rsid w:val="00DD19C0"/>
    <w:rsid w:val="00DD1C3C"/>
    <w:rsid w:val="00DD2703"/>
    <w:rsid w:val="00DD2980"/>
    <w:rsid w:val="00DD2A0E"/>
    <w:rsid w:val="00DD2A60"/>
    <w:rsid w:val="00DD34F2"/>
    <w:rsid w:val="00DD3DBA"/>
    <w:rsid w:val="00DD47A0"/>
    <w:rsid w:val="00DD47D3"/>
    <w:rsid w:val="00DD4AA8"/>
    <w:rsid w:val="00DD4D60"/>
    <w:rsid w:val="00DD536D"/>
    <w:rsid w:val="00DD5CE1"/>
    <w:rsid w:val="00DD5DF5"/>
    <w:rsid w:val="00DD605B"/>
    <w:rsid w:val="00DD6362"/>
    <w:rsid w:val="00DD67E6"/>
    <w:rsid w:val="00DD74EE"/>
    <w:rsid w:val="00DD76DB"/>
    <w:rsid w:val="00DD77C3"/>
    <w:rsid w:val="00DE08D4"/>
    <w:rsid w:val="00DE101C"/>
    <w:rsid w:val="00DE13A9"/>
    <w:rsid w:val="00DE1AB1"/>
    <w:rsid w:val="00DE1B92"/>
    <w:rsid w:val="00DE1BB7"/>
    <w:rsid w:val="00DE1ECB"/>
    <w:rsid w:val="00DE2B22"/>
    <w:rsid w:val="00DE2CEE"/>
    <w:rsid w:val="00DE2F97"/>
    <w:rsid w:val="00DE350E"/>
    <w:rsid w:val="00DE462D"/>
    <w:rsid w:val="00DE4848"/>
    <w:rsid w:val="00DE5635"/>
    <w:rsid w:val="00DE5A00"/>
    <w:rsid w:val="00DE5B3D"/>
    <w:rsid w:val="00DE6342"/>
    <w:rsid w:val="00DE6912"/>
    <w:rsid w:val="00DE6B31"/>
    <w:rsid w:val="00DE6D9A"/>
    <w:rsid w:val="00DE6FD0"/>
    <w:rsid w:val="00DE757F"/>
    <w:rsid w:val="00DE7D82"/>
    <w:rsid w:val="00DF0217"/>
    <w:rsid w:val="00DF0BDA"/>
    <w:rsid w:val="00DF0DCB"/>
    <w:rsid w:val="00DF0E16"/>
    <w:rsid w:val="00DF1671"/>
    <w:rsid w:val="00DF1F52"/>
    <w:rsid w:val="00DF23A1"/>
    <w:rsid w:val="00DF2B64"/>
    <w:rsid w:val="00DF33F9"/>
    <w:rsid w:val="00DF3457"/>
    <w:rsid w:val="00DF37B8"/>
    <w:rsid w:val="00DF391B"/>
    <w:rsid w:val="00DF3D70"/>
    <w:rsid w:val="00DF4291"/>
    <w:rsid w:val="00DF4478"/>
    <w:rsid w:val="00DF4B3F"/>
    <w:rsid w:val="00DF503E"/>
    <w:rsid w:val="00DF50B5"/>
    <w:rsid w:val="00DF5222"/>
    <w:rsid w:val="00DF5490"/>
    <w:rsid w:val="00DF592B"/>
    <w:rsid w:val="00DF5D47"/>
    <w:rsid w:val="00DF6B35"/>
    <w:rsid w:val="00DF6D89"/>
    <w:rsid w:val="00DF78D7"/>
    <w:rsid w:val="00DF78F2"/>
    <w:rsid w:val="00DF7FEC"/>
    <w:rsid w:val="00E0122E"/>
    <w:rsid w:val="00E01AEE"/>
    <w:rsid w:val="00E01CC6"/>
    <w:rsid w:val="00E01F2E"/>
    <w:rsid w:val="00E0217C"/>
    <w:rsid w:val="00E0223B"/>
    <w:rsid w:val="00E0271E"/>
    <w:rsid w:val="00E028CD"/>
    <w:rsid w:val="00E02B03"/>
    <w:rsid w:val="00E02CDB"/>
    <w:rsid w:val="00E02DD7"/>
    <w:rsid w:val="00E0331C"/>
    <w:rsid w:val="00E035B4"/>
    <w:rsid w:val="00E03D97"/>
    <w:rsid w:val="00E03DEF"/>
    <w:rsid w:val="00E03E93"/>
    <w:rsid w:val="00E0410E"/>
    <w:rsid w:val="00E0452D"/>
    <w:rsid w:val="00E04556"/>
    <w:rsid w:val="00E04CF9"/>
    <w:rsid w:val="00E05834"/>
    <w:rsid w:val="00E059B9"/>
    <w:rsid w:val="00E0615D"/>
    <w:rsid w:val="00E06242"/>
    <w:rsid w:val="00E06344"/>
    <w:rsid w:val="00E063AB"/>
    <w:rsid w:val="00E073F0"/>
    <w:rsid w:val="00E07602"/>
    <w:rsid w:val="00E0760C"/>
    <w:rsid w:val="00E07699"/>
    <w:rsid w:val="00E076AB"/>
    <w:rsid w:val="00E078A8"/>
    <w:rsid w:val="00E1060A"/>
    <w:rsid w:val="00E10839"/>
    <w:rsid w:val="00E119C5"/>
    <w:rsid w:val="00E119CC"/>
    <w:rsid w:val="00E11A55"/>
    <w:rsid w:val="00E12255"/>
    <w:rsid w:val="00E12792"/>
    <w:rsid w:val="00E1285A"/>
    <w:rsid w:val="00E130CA"/>
    <w:rsid w:val="00E136A9"/>
    <w:rsid w:val="00E13A5B"/>
    <w:rsid w:val="00E13C2A"/>
    <w:rsid w:val="00E14596"/>
    <w:rsid w:val="00E14ECA"/>
    <w:rsid w:val="00E14EF9"/>
    <w:rsid w:val="00E15158"/>
    <w:rsid w:val="00E1524F"/>
    <w:rsid w:val="00E152BC"/>
    <w:rsid w:val="00E15476"/>
    <w:rsid w:val="00E15E4D"/>
    <w:rsid w:val="00E166C4"/>
    <w:rsid w:val="00E170A6"/>
    <w:rsid w:val="00E17366"/>
    <w:rsid w:val="00E17378"/>
    <w:rsid w:val="00E17B5F"/>
    <w:rsid w:val="00E17BC9"/>
    <w:rsid w:val="00E17CA4"/>
    <w:rsid w:val="00E202D8"/>
    <w:rsid w:val="00E2068E"/>
    <w:rsid w:val="00E20B23"/>
    <w:rsid w:val="00E214B1"/>
    <w:rsid w:val="00E21C47"/>
    <w:rsid w:val="00E224E8"/>
    <w:rsid w:val="00E227F0"/>
    <w:rsid w:val="00E232BF"/>
    <w:rsid w:val="00E233BC"/>
    <w:rsid w:val="00E23583"/>
    <w:rsid w:val="00E23B25"/>
    <w:rsid w:val="00E23B63"/>
    <w:rsid w:val="00E24216"/>
    <w:rsid w:val="00E24241"/>
    <w:rsid w:val="00E2425D"/>
    <w:rsid w:val="00E24454"/>
    <w:rsid w:val="00E25080"/>
    <w:rsid w:val="00E25871"/>
    <w:rsid w:val="00E25992"/>
    <w:rsid w:val="00E25BC2"/>
    <w:rsid w:val="00E25E7D"/>
    <w:rsid w:val="00E26217"/>
    <w:rsid w:val="00E26322"/>
    <w:rsid w:val="00E2657A"/>
    <w:rsid w:val="00E26B14"/>
    <w:rsid w:val="00E27E37"/>
    <w:rsid w:val="00E30512"/>
    <w:rsid w:val="00E30703"/>
    <w:rsid w:val="00E30C9C"/>
    <w:rsid w:val="00E312D3"/>
    <w:rsid w:val="00E3131E"/>
    <w:rsid w:val="00E31441"/>
    <w:rsid w:val="00E31B25"/>
    <w:rsid w:val="00E32185"/>
    <w:rsid w:val="00E32246"/>
    <w:rsid w:val="00E329A1"/>
    <w:rsid w:val="00E334C3"/>
    <w:rsid w:val="00E33546"/>
    <w:rsid w:val="00E33675"/>
    <w:rsid w:val="00E33C65"/>
    <w:rsid w:val="00E34311"/>
    <w:rsid w:val="00E34560"/>
    <w:rsid w:val="00E347B3"/>
    <w:rsid w:val="00E349AE"/>
    <w:rsid w:val="00E34A65"/>
    <w:rsid w:val="00E34B59"/>
    <w:rsid w:val="00E34DFB"/>
    <w:rsid w:val="00E35681"/>
    <w:rsid w:val="00E35AAC"/>
    <w:rsid w:val="00E35ACC"/>
    <w:rsid w:val="00E37C92"/>
    <w:rsid w:val="00E37FF6"/>
    <w:rsid w:val="00E408F7"/>
    <w:rsid w:val="00E41494"/>
    <w:rsid w:val="00E41516"/>
    <w:rsid w:val="00E41B17"/>
    <w:rsid w:val="00E41D54"/>
    <w:rsid w:val="00E41DC1"/>
    <w:rsid w:val="00E423F9"/>
    <w:rsid w:val="00E4267D"/>
    <w:rsid w:val="00E42B1B"/>
    <w:rsid w:val="00E42D74"/>
    <w:rsid w:val="00E42D87"/>
    <w:rsid w:val="00E43C3A"/>
    <w:rsid w:val="00E43FC3"/>
    <w:rsid w:val="00E441F5"/>
    <w:rsid w:val="00E44598"/>
    <w:rsid w:val="00E44682"/>
    <w:rsid w:val="00E4562A"/>
    <w:rsid w:val="00E46739"/>
    <w:rsid w:val="00E46FA6"/>
    <w:rsid w:val="00E47980"/>
    <w:rsid w:val="00E501AE"/>
    <w:rsid w:val="00E514F8"/>
    <w:rsid w:val="00E51677"/>
    <w:rsid w:val="00E51713"/>
    <w:rsid w:val="00E51ED1"/>
    <w:rsid w:val="00E51F31"/>
    <w:rsid w:val="00E520C2"/>
    <w:rsid w:val="00E52250"/>
    <w:rsid w:val="00E53088"/>
    <w:rsid w:val="00E532F0"/>
    <w:rsid w:val="00E537B9"/>
    <w:rsid w:val="00E53B6D"/>
    <w:rsid w:val="00E53BCF"/>
    <w:rsid w:val="00E54522"/>
    <w:rsid w:val="00E5550F"/>
    <w:rsid w:val="00E5578D"/>
    <w:rsid w:val="00E55BA3"/>
    <w:rsid w:val="00E55E0A"/>
    <w:rsid w:val="00E560C1"/>
    <w:rsid w:val="00E56424"/>
    <w:rsid w:val="00E56E1E"/>
    <w:rsid w:val="00E57322"/>
    <w:rsid w:val="00E575B4"/>
    <w:rsid w:val="00E576BD"/>
    <w:rsid w:val="00E578FF"/>
    <w:rsid w:val="00E57F31"/>
    <w:rsid w:val="00E60F44"/>
    <w:rsid w:val="00E60FFD"/>
    <w:rsid w:val="00E61721"/>
    <w:rsid w:val="00E6202C"/>
    <w:rsid w:val="00E62132"/>
    <w:rsid w:val="00E6279B"/>
    <w:rsid w:val="00E6299C"/>
    <w:rsid w:val="00E6316D"/>
    <w:rsid w:val="00E63766"/>
    <w:rsid w:val="00E64293"/>
    <w:rsid w:val="00E64722"/>
    <w:rsid w:val="00E64C28"/>
    <w:rsid w:val="00E654AA"/>
    <w:rsid w:val="00E656D0"/>
    <w:rsid w:val="00E65AC6"/>
    <w:rsid w:val="00E65E4B"/>
    <w:rsid w:val="00E66A95"/>
    <w:rsid w:val="00E66D8C"/>
    <w:rsid w:val="00E67311"/>
    <w:rsid w:val="00E6735C"/>
    <w:rsid w:val="00E708CF"/>
    <w:rsid w:val="00E70C80"/>
    <w:rsid w:val="00E71426"/>
    <w:rsid w:val="00E715EF"/>
    <w:rsid w:val="00E71C81"/>
    <w:rsid w:val="00E72346"/>
    <w:rsid w:val="00E72A33"/>
    <w:rsid w:val="00E72C41"/>
    <w:rsid w:val="00E72CBB"/>
    <w:rsid w:val="00E73038"/>
    <w:rsid w:val="00E730C9"/>
    <w:rsid w:val="00E7315C"/>
    <w:rsid w:val="00E73221"/>
    <w:rsid w:val="00E73274"/>
    <w:rsid w:val="00E732C7"/>
    <w:rsid w:val="00E7381A"/>
    <w:rsid w:val="00E73C52"/>
    <w:rsid w:val="00E73D3F"/>
    <w:rsid w:val="00E73DB5"/>
    <w:rsid w:val="00E7403B"/>
    <w:rsid w:val="00E74CAD"/>
    <w:rsid w:val="00E74CC2"/>
    <w:rsid w:val="00E7503B"/>
    <w:rsid w:val="00E751B7"/>
    <w:rsid w:val="00E75758"/>
    <w:rsid w:val="00E75EEE"/>
    <w:rsid w:val="00E76C96"/>
    <w:rsid w:val="00E77873"/>
    <w:rsid w:val="00E77E80"/>
    <w:rsid w:val="00E80913"/>
    <w:rsid w:val="00E81954"/>
    <w:rsid w:val="00E82A24"/>
    <w:rsid w:val="00E8311C"/>
    <w:rsid w:val="00E831BC"/>
    <w:rsid w:val="00E832EA"/>
    <w:rsid w:val="00E83437"/>
    <w:rsid w:val="00E83468"/>
    <w:rsid w:val="00E836A7"/>
    <w:rsid w:val="00E83A49"/>
    <w:rsid w:val="00E855EB"/>
    <w:rsid w:val="00E85DA5"/>
    <w:rsid w:val="00E865B3"/>
    <w:rsid w:val="00E87230"/>
    <w:rsid w:val="00E902BE"/>
    <w:rsid w:val="00E908A5"/>
    <w:rsid w:val="00E90B67"/>
    <w:rsid w:val="00E90F54"/>
    <w:rsid w:val="00E90FE5"/>
    <w:rsid w:val="00E9103C"/>
    <w:rsid w:val="00E91072"/>
    <w:rsid w:val="00E9126D"/>
    <w:rsid w:val="00E912D8"/>
    <w:rsid w:val="00E9171C"/>
    <w:rsid w:val="00E917C9"/>
    <w:rsid w:val="00E91B3C"/>
    <w:rsid w:val="00E91D2A"/>
    <w:rsid w:val="00E92644"/>
    <w:rsid w:val="00E927A1"/>
    <w:rsid w:val="00E928E3"/>
    <w:rsid w:val="00E92C27"/>
    <w:rsid w:val="00E932D3"/>
    <w:rsid w:val="00E9352B"/>
    <w:rsid w:val="00E93AD4"/>
    <w:rsid w:val="00E93CA3"/>
    <w:rsid w:val="00E94250"/>
    <w:rsid w:val="00E94A5E"/>
    <w:rsid w:val="00E94DDC"/>
    <w:rsid w:val="00E95452"/>
    <w:rsid w:val="00E95641"/>
    <w:rsid w:val="00E95BA1"/>
    <w:rsid w:val="00E95C5E"/>
    <w:rsid w:val="00E95E33"/>
    <w:rsid w:val="00E95F67"/>
    <w:rsid w:val="00E96B3A"/>
    <w:rsid w:val="00E96C99"/>
    <w:rsid w:val="00E97A35"/>
    <w:rsid w:val="00EA0103"/>
    <w:rsid w:val="00EA08EA"/>
    <w:rsid w:val="00EA0BDA"/>
    <w:rsid w:val="00EA0CAA"/>
    <w:rsid w:val="00EA0CE6"/>
    <w:rsid w:val="00EA0FEE"/>
    <w:rsid w:val="00EA15DF"/>
    <w:rsid w:val="00EA1634"/>
    <w:rsid w:val="00EA18A9"/>
    <w:rsid w:val="00EA2789"/>
    <w:rsid w:val="00EA293F"/>
    <w:rsid w:val="00EA3936"/>
    <w:rsid w:val="00EA3B7B"/>
    <w:rsid w:val="00EA3F3E"/>
    <w:rsid w:val="00EA4144"/>
    <w:rsid w:val="00EA5196"/>
    <w:rsid w:val="00EA5254"/>
    <w:rsid w:val="00EA56D5"/>
    <w:rsid w:val="00EA5AC3"/>
    <w:rsid w:val="00EA5DD8"/>
    <w:rsid w:val="00EA6005"/>
    <w:rsid w:val="00EA71F2"/>
    <w:rsid w:val="00EA75DB"/>
    <w:rsid w:val="00EA76F0"/>
    <w:rsid w:val="00EA775D"/>
    <w:rsid w:val="00EA7A30"/>
    <w:rsid w:val="00EA7DC8"/>
    <w:rsid w:val="00EB07E6"/>
    <w:rsid w:val="00EB0AC0"/>
    <w:rsid w:val="00EB0CB5"/>
    <w:rsid w:val="00EB1100"/>
    <w:rsid w:val="00EB1223"/>
    <w:rsid w:val="00EB12FB"/>
    <w:rsid w:val="00EB18EB"/>
    <w:rsid w:val="00EB1A71"/>
    <w:rsid w:val="00EB237C"/>
    <w:rsid w:val="00EB23B8"/>
    <w:rsid w:val="00EB2EC6"/>
    <w:rsid w:val="00EB32D7"/>
    <w:rsid w:val="00EB3817"/>
    <w:rsid w:val="00EB3A4D"/>
    <w:rsid w:val="00EB3C4A"/>
    <w:rsid w:val="00EB43EE"/>
    <w:rsid w:val="00EB4921"/>
    <w:rsid w:val="00EB5826"/>
    <w:rsid w:val="00EB59D8"/>
    <w:rsid w:val="00EB5C62"/>
    <w:rsid w:val="00EB6BB2"/>
    <w:rsid w:val="00EC0587"/>
    <w:rsid w:val="00EC0ACC"/>
    <w:rsid w:val="00EC0E47"/>
    <w:rsid w:val="00EC13D7"/>
    <w:rsid w:val="00EC1770"/>
    <w:rsid w:val="00EC235E"/>
    <w:rsid w:val="00EC2751"/>
    <w:rsid w:val="00EC2E2C"/>
    <w:rsid w:val="00EC3176"/>
    <w:rsid w:val="00EC357E"/>
    <w:rsid w:val="00EC3771"/>
    <w:rsid w:val="00EC395C"/>
    <w:rsid w:val="00EC3CB2"/>
    <w:rsid w:val="00EC3E5A"/>
    <w:rsid w:val="00EC4254"/>
    <w:rsid w:val="00EC43F7"/>
    <w:rsid w:val="00EC4CB5"/>
    <w:rsid w:val="00EC4E85"/>
    <w:rsid w:val="00EC5115"/>
    <w:rsid w:val="00EC5695"/>
    <w:rsid w:val="00EC5E53"/>
    <w:rsid w:val="00EC6091"/>
    <w:rsid w:val="00EC6121"/>
    <w:rsid w:val="00EC639D"/>
    <w:rsid w:val="00EC7C18"/>
    <w:rsid w:val="00ED06ED"/>
    <w:rsid w:val="00ED0868"/>
    <w:rsid w:val="00ED0EAF"/>
    <w:rsid w:val="00ED1291"/>
    <w:rsid w:val="00ED15CB"/>
    <w:rsid w:val="00ED1B27"/>
    <w:rsid w:val="00ED3A7B"/>
    <w:rsid w:val="00ED4080"/>
    <w:rsid w:val="00ED4326"/>
    <w:rsid w:val="00ED45FF"/>
    <w:rsid w:val="00ED4621"/>
    <w:rsid w:val="00ED49A2"/>
    <w:rsid w:val="00ED4EA8"/>
    <w:rsid w:val="00ED56F0"/>
    <w:rsid w:val="00ED58AF"/>
    <w:rsid w:val="00ED5934"/>
    <w:rsid w:val="00ED5E20"/>
    <w:rsid w:val="00ED6317"/>
    <w:rsid w:val="00ED6967"/>
    <w:rsid w:val="00ED7176"/>
    <w:rsid w:val="00ED77CA"/>
    <w:rsid w:val="00ED7E87"/>
    <w:rsid w:val="00EE062A"/>
    <w:rsid w:val="00EE0700"/>
    <w:rsid w:val="00EE0DF2"/>
    <w:rsid w:val="00EE0E88"/>
    <w:rsid w:val="00EE0F32"/>
    <w:rsid w:val="00EE133E"/>
    <w:rsid w:val="00EE17B8"/>
    <w:rsid w:val="00EE2614"/>
    <w:rsid w:val="00EE2EFE"/>
    <w:rsid w:val="00EE37F9"/>
    <w:rsid w:val="00EE4412"/>
    <w:rsid w:val="00EE4916"/>
    <w:rsid w:val="00EE4CD3"/>
    <w:rsid w:val="00EE4F20"/>
    <w:rsid w:val="00EE52AA"/>
    <w:rsid w:val="00EE59E5"/>
    <w:rsid w:val="00EE700C"/>
    <w:rsid w:val="00EE70D7"/>
    <w:rsid w:val="00EE7340"/>
    <w:rsid w:val="00EE7391"/>
    <w:rsid w:val="00EE7826"/>
    <w:rsid w:val="00EF0474"/>
    <w:rsid w:val="00EF0613"/>
    <w:rsid w:val="00EF0904"/>
    <w:rsid w:val="00EF096E"/>
    <w:rsid w:val="00EF0C37"/>
    <w:rsid w:val="00EF1034"/>
    <w:rsid w:val="00EF2760"/>
    <w:rsid w:val="00EF28B6"/>
    <w:rsid w:val="00EF2BDF"/>
    <w:rsid w:val="00EF3089"/>
    <w:rsid w:val="00EF3147"/>
    <w:rsid w:val="00EF336C"/>
    <w:rsid w:val="00EF3FFE"/>
    <w:rsid w:val="00EF45A6"/>
    <w:rsid w:val="00EF48C1"/>
    <w:rsid w:val="00EF4F52"/>
    <w:rsid w:val="00EF500B"/>
    <w:rsid w:val="00EF5E8A"/>
    <w:rsid w:val="00EF6B2F"/>
    <w:rsid w:val="00EF6B7A"/>
    <w:rsid w:val="00F0018C"/>
    <w:rsid w:val="00F0038A"/>
    <w:rsid w:val="00F009E4"/>
    <w:rsid w:val="00F00B9B"/>
    <w:rsid w:val="00F00FA2"/>
    <w:rsid w:val="00F014C9"/>
    <w:rsid w:val="00F01EBF"/>
    <w:rsid w:val="00F02007"/>
    <w:rsid w:val="00F023DD"/>
    <w:rsid w:val="00F02A3C"/>
    <w:rsid w:val="00F02D68"/>
    <w:rsid w:val="00F033F5"/>
    <w:rsid w:val="00F038BE"/>
    <w:rsid w:val="00F0399F"/>
    <w:rsid w:val="00F03FE6"/>
    <w:rsid w:val="00F04057"/>
    <w:rsid w:val="00F04CD9"/>
    <w:rsid w:val="00F04FCB"/>
    <w:rsid w:val="00F05158"/>
    <w:rsid w:val="00F0598F"/>
    <w:rsid w:val="00F05E69"/>
    <w:rsid w:val="00F05F61"/>
    <w:rsid w:val="00F06328"/>
    <w:rsid w:val="00F066B5"/>
    <w:rsid w:val="00F067BA"/>
    <w:rsid w:val="00F06A9D"/>
    <w:rsid w:val="00F06D11"/>
    <w:rsid w:val="00F06F56"/>
    <w:rsid w:val="00F07C48"/>
    <w:rsid w:val="00F07E83"/>
    <w:rsid w:val="00F07EFE"/>
    <w:rsid w:val="00F07F7D"/>
    <w:rsid w:val="00F07FF2"/>
    <w:rsid w:val="00F100C6"/>
    <w:rsid w:val="00F10C76"/>
    <w:rsid w:val="00F1103E"/>
    <w:rsid w:val="00F12059"/>
    <w:rsid w:val="00F122C4"/>
    <w:rsid w:val="00F12312"/>
    <w:rsid w:val="00F12648"/>
    <w:rsid w:val="00F126C1"/>
    <w:rsid w:val="00F12847"/>
    <w:rsid w:val="00F12A4E"/>
    <w:rsid w:val="00F12FBD"/>
    <w:rsid w:val="00F13511"/>
    <w:rsid w:val="00F139F3"/>
    <w:rsid w:val="00F13A38"/>
    <w:rsid w:val="00F13D03"/>
    <w:rsid w:val="00F13E38"/>
    <w:rsid w:val="00F14543"/>
    <w:rsid w:val="00F14675"/>
    <w:rsid w:val="00F148A1"/>
    <w:rsid w:val="00F14D24"/>
    <w:rsid w:val="00F15A33"/>
    <w:rsid w:val="00F15E9A"/>
    <w:rsid w:val="00F16547"/>
    <w:rsid w:val="00F1676E"/>
    <w:rsid w:val="00F167A5"/>
    <w:rsid w:val="00F2006C"/>
    <w:rsid w:val="00F20A3E"/>
    <w:rsid w:val="00F20D7A"/>
    <w:rsid w:val="00F21174"/>
    <w:rsid w:val="00F22AA0"/>
    <w:rsid w:val="00F23061"/>
    <w:rsid w:val="00F23291"/>
    <w:rsid w:val="00F23326"/>
    <w:rsid w:val="00F235DD"/>
    <w:rsid w:val="00F23913"/>
    <w:rsid w:val="00F24371"/>
    <w:rsid w:val="00F24859"/>
    <w:rsid w:val="00F2498A"/>
    <w:rsid w:val="00F2504F"/>
    <w:rsid w:val="00F250DD"/>
    <w:rsid w:val="00F2542A"/>
    <w:rsid w:val="00F2550B"/>
    <w:rsid w:val="00F2575E"/>
    <w:rsid w:val="00F25E26"/>
    <w:rsid w:val="00F260BA"/>
    <w:rsid w:val="00F26627"/>
    <w:rsid w:val="00F266F0"/>
    <w:rsid w:val="00F26C05"/>
    <w:rsid w:val="00F26CE1"/>
    <w:rsid w:val="00F2766E"/>
    <w:rsid w:val="00F27CC3"/>
    <w:rsid w:val="00F30411"/>
    <w:rsid w:val="00F30871"/>
    <w:rsid w:val="00F30D7C"/>
    <w:rsid w:val="00F31385"/>
    <w:rsid w:val="00F32B55"/>
    <w:rsid w:val="00F332A0"/>
    <w:rsid w:val="00F333A4"/>
    <w:rsid w:val="00F3368F"/>
    <w:rsid w:val="00F337DD"/>
    <w:rsid w:val="00F33883"/>
    <w:rsid w:val="00F33F9B"/>
    <w:rsid w:val="00F353B8"/>
    <w:rsid w:val="00F356A8"/>
    <w:rsid w:val="00F35CDD"/>
    <w:rsid w:val="00F36894"/>
    <w:rsid w:val="00F36A6A"/>
    <w:rsid w:val="00F37E29"/>
    <w:rsid w:val="00F40033"/>
    <w:rsid w:val="00F4010F"/>
    <w:rsid w:val="00F408CD"/>
    <w:rsid w:val="00F40CC1"/>
    <w:rsid w:val="00F40DB9"/>
    <w:rsid w:val="00F40E1C"/>
    <w:rsid w:val="00F40E63"/>
    <w:rsid w:val="00F4167F"/>
    <w:rsid w:val="00F41D48"/>
    <w:rsid w:val="00F420AB"/>
    <w:rsid w:val="00F42763"/>
    <w:rsid w:val="00F42D41"/>
    <w:rsid w:val="00F42E1D"/>
    <w:rsid w:val="00F42EBE"/>
    <w:rsid w:val="00F42FE8"/>
    <w:rsid w:val="00F43039"/>
    <w:rsid w:val="00F43409"/>
    <w:rsid w:val="00F43502"/>
    <w:rsid w:val="00F43BA1"/>
    <w:rsid w:val="00F443FF"/>
    <w:rsid w:val="00F4458D"/>
    <w:rsid w:val="00F44603"/>
    <w:rsid w:val="00F449DA"/>
    <w:rsid w:val="00F4550B"/>
    <w:rsid w:val="00F45939"/>
    <w:rsid w:val="00F45E95"/>
    <w:rsid w:val="00F45F56"/>
    <w:rsid w:val="00F4635E"/>
    <w:rsid w:val="00F467B4"/>
    <w:rsid w:val="00F469AA"/>
    <w:rsid w:val="00F47114"/>
    <w:rsid w:val="00F47293"/>
    <w:rsid w:val="00F472D6"/>
    <w:rsid w:val="00F476F6"/>
    <w:rsid w:val="00F479BD"/>
    <w:rsid w:val="00F500D5"/>
    <w:rsid w:val="00F50640"/>
    <w:rsid w:val="00F51282"/>
    <w:rsid w:val="00F51414"/>
    <w:rsid w:val="00F5196A"/>
    <w:rsid w:val="00F51B39"/>
    <w:rsid w:val="00F51C27"/>
    <w:rsid w:val="00F51FC7"/>
    <w:rsid w:val="00F520AC"/>
    <w:rsid w:val="00F522BF"/>
    <w:rsid w:val="00F52AC9"/>
    <w:rsid w:val="00F53DBC"/>
    <w:rsid w:val="00F543EA"/>
    <w:rsid w:val="00F552DD"/>
    <w:rsid w:val="00F55712"/>
    <w:rsid w:val="00F55A9F"/>
    <w:rsid w:val="00F55AF0"/>
    <w:rsid w:val="00F56197"/>
    <w:rsid w:val="00F561FC"/>
    <w:rsid w:val="00F5672D"/>
    <w:rsid w:val="00F56BE3"/>
    <w:rsid w:val="00F5740C"/>
    <w:rsid w:val="00F609A7"/>
    <w:rsid w:val="00F60BEC"/>
    <w:rsid w:val="00F60CC6"/>
    <w:rsid w:val="00F615DF"/>
    <w:rsid w:val="00F6161C"/>
    <w:rsid w:val="00F61640"/>
    <w:rsid w:val="00F61D1E"/>
    <w:rsid w:val="00F625EE"/>
    <w:rsid w:val="00F62A4C"/>
    <w:rsid w:val="00F64CFB"/>
    <w:rsid w:val="00F651D7"/>
    <w:rsid w:val="00F653EA"/>
    <w:rsid w:val="00F65782"/>
    <w:rsid w:val="00F66499"/>
    <w:rsid w:val="00F666B7"/>
    <w:rsid w:val="00F671BC"/>
    <w:rsid w:val="00F672A6"/>
    <w:rsid w:val="00F674CF"/>
    <w:rsid w:val="00F67580"/>
    <w:rsid w:val="00F67674"/>
    <w:rsid w:val="00F676B7"/>
    <w:rsid w:val="00F6790A"/>
    <w:rsid w:val="00F67AAF"/>
    <w:rsid w:val="00F67AC1"/>
    <w:rsid w:val="00F7066F"/>
    <w:rsid w:val="00F70894"/>
    <w:rsid w:val="00F70A5D"/>
    <w:rsid w:val="00F715FC"/>
    <w:rsid w:val="00F719B3"/>
    <w:rsid w:val="00F7229D"/>
    <w:rsid w:val="00F72431"/>
    <w:rsid w:val="00F73357"/>
    <w:rsid w:val="00F7337B"/>
    <w:rsid w:val="00F7381B"/>
    <w:rsid w:val="00F73BB7"/>
    <w:rsid w:val="00F74397"/>
    <w:rsid w:val="00F74F41"/>
    <w:rsid w:val="00F750A0"/>
    <w:rsid w:val="00F752C0"/>
    <w:rsid w:val="00F75718"/>
    <w:rsid w:val="00F75E90"/>
    <w:rsid w:val="00F77818"/>
    <w:rsid w:val="00F80217"/>
    <w:rsid w:val="00F804D5"/>
    <w:rsid w:val="00F80D36"/>
    <w:rsid w:val="00F80E5D"/>
    <w:rsid w:val="00F8192A"/>
    <w:rsid w:val="00F82747"/>
    <w:rsid w:val="00F8326A"/>
    <w:rsid w:val="00F83E67"/>
    <w:rsid w:val="00F84199"/>
    <w:rsid w:val="00F84237"/>
    <w:rsid w:val="00F844F4"/>
    <w:rsid w:val="00F84798"/>
    <w:rsid w:val="00F84B12"/>
    <w:rsid w:val="00F84F5D"/>
    <w:rsid w:val="00F85387"/>
    <w:rsid w:val="00F85997"/>
    <w:rsid w:val="00F85ECE"/>
    <w:rsid w:val="00F85F2F"/>
    <w:rsid w:val="00F862E9"/>
    <w:rsid w:val="00F87810"/>
    <w:rsid w:val="00F87A78"/>
    <w:rsid w:val="00F9148B"/>
    <w:rsid w:val="00F918CD"/>
    <w:rsid w:val="00F91CC9"/>
    <w:rsid w:val="00F91EA6"/>
    <w:rsid w:val="00F91FDE"/>
    <w:rsid w:val="00F9215B"/>
    <w:rsid w:val="00F92162"/>
    <w:rsid w:val="00F9266C"/>
    <w:rsid w:val="00F928A0"/>
    <w:rsid w:val="00F93225"/>
    <w:rsid w:val="00F935BB"/>
    <w:rsid w:val="00F940E6"/>
    <w:rsid w:val="00F94DBE"/>
    <w:rsid w:val="00F955F7"/>
    <w:rsid w:val="00F95854"/>
    <w:rsid w:val="00F95F0C"/>
    <w:rsid w:val="00F95F9B"/>
    <w:rsid w:val="00F96003"/>
    <w:rsid w:val="00F960A7"/>
    <w:rsid w:val="00F961CE"/>
    <w:rsid w:val="00F962F4"/>
    <w:rsid w:val="00F96F6C"/>
    <w:rsid w:val="00F9751D"/>
    <w:rsid w:val="00F976C7"/>
    <w:rsid w:val="00F9793D"/>
    <w:rsid w:val="00FA001F"/>
    <w:rsid w:val="00FA0234"/>
    <w:rsid w:val="00FA0704"/>
    <w:rsid w:val="00FA0783"/>
    <w:rsid w:val="00FA10AA"/>
    <w:rsid w:val="00FA1D15"/>
    <w:rsid w:val="00FA1F60"/>
    <w:rsid w:val="00FA236F"/>
    <w:rsid w:val="00FA2571"/>
    <w:rsid w:val="00FA2729"/>
    <w:rsid w:val="00FA290C"/>
    <w:rsid w:val="00FA2937"/>
    <w:rsid w:val="00FA2A4E"/>
    <w:rsid w:val="00FA2BB4"/>
    <w:rsid w:val="00FA427C"/>
    <w:rsid w:val="00FA4743"/>
    <w:rsid w:val="00FA4DDB"/>
    <w:rsid w:val="00FA55E8"/>
    <w:rsid w:val="00FA5A9E"/>
    <w:rsid w:val="00FA7088"/>
    <w:rsid w:val="00FA7345"/>
    <w:rsid w:val="00FA7444"/>
    <w:rsid w:val="00FA7C1C"/>
    <w:rsid w:val="00FB010D"/>
    <w:rsid w:val="00FB02A8"/>
    <w:rsid w:val="00FB0723"/>
    <w:rsid w:val="00FB0BB3"/>
    <w:rsid w:val="00FB1155"/>
    <w:rsid w:val="00FB1EE3"/>
    <w:rsid w:val="00FB2350"/>
    <w:rsid w:val="00FB24BE"/>
    <w:rsid w:val="00FB28E0"/>
    <w:rsid w:val="00FB2A28"/>
    <w:rsid w:val="00FB323C"/>
    <w:rsid w:val="00FB3929"/>
    <w:rsid w:val="00FB3A0A"/>
    <w:rsid w:val="00FB4180"/>
    <w:rsid w:val="00FB41B7"/>
    <w:rsid w:val="00FB44E2"/>
    <w:rsid w:val="00FB455A"/>
    <w:rsid w:val="00FB4B7B"/>
    <w:rsid w:val="00FB4F12"/>
    <w:rsid w:val="00FB5D35"/>
    <w:rsid w:val="00FB63C6"/>
    <w:rsid w:val="00FB66AE"/>
    <w:rsid w:val="00FB7208"/>
    <w:rsid w:val="00FB77CF"/>
    <w:rsid w:val="00FB7E93"/>
    <w:rsid w:val="00FC0587"/>
    <w:rsid w:val="00FC0887"/>
    <w:rsid w:val="00FC1053"/>
    <w:rsid w:val="00FC1E84"/>
    <w:rsid w:val="00FC1F5D"/>
    <w:rsid w:val="00FC28AE"/>
    <w:rsid w:val="00FC29B4"/>
    <w:rsid w:val="00FC30E2"/>
    <w:rsid w:val="00FC31AE"/>
    <w:rsid w:val="00FC3B6A"/>
    <w:rsid w:val="00FC4361"/>
    <w:rsid w:val="00FC4721"/>
    <w:rsid w:val="00FC4742"/>
    <w:rsid w:val="00FC49C6"/>
    <w:rsid w:val="00FC49CF"/>
    <w:rsid w:val="00FC4A51"/>
    <w:rsid w:val="00FC4A69"/>
    <w:rsid w:val="00FC4B98"/>
    <w:rsid w:val="00FC4C02"/>
    <w:rsid w:val="00FC5470"/>
    <w:rsid w:val="00FC568A"/>
    <w:rsid w:val="00FC5A87"/>
    <w:rsid w:val="00FC5B6B"/>
    <w:rsid w:val="00FC5F3B"/>
    <w:rsid w:val="00FC6C35"/>
    <w:rsid w:val="00FC73DA"/>
    <w:rsid w:val="00FC7758"/>
    <w:rsid w:val="00FC78DB"/>
    <w:rsid w:val="00FC7F89"/>
    <w:rsid w:val="00FD0DF1"/>
    <w:rsid w:val="00FD0E11"/>
    <w:rsid w:val="00FD0F6F"/>
    <w:rsid w:val="00FD1949"/>
    <w:rsid w:val="00FD200B"/>
    <w:rsid w:val="00FD210A"/>
    <w:rsid w:val="00FD277E"/>
    <w:rsid w:val="00FD2917"/>
    <w:rsid w:val="00FD2BB9"/>
    <w:rsid w:val="00FD2BC8"/>
    <w:rsid w:val="00FD2DC9"/>
    <w:rsid w:val="00FD3317"/>
    <w:rsid w:val="00FD54D0"/>
    <w:rsid w:val="00FD54DC"/>
    <w:rsid w:val="00FD5FD9"/>
    <w:rsid w:val="00FD606E"/>
    <w:rsid w:val="00FD629F"/>
    <w:rsid w:val="00FD6496"/>
    <w:rsid w:val="00FD658D"/>
    <w:rsid w:val="00FD6A84"/>
    <w:rsid w:val="00FD6F62"/>
    <w:rsid w:val="00FD7B13"/>
    <w:rsid w:val="00FD7F5D"/>
    <w:rsid w:val="00FE0F8E"/>
    <w:rsid w:val="00FE1112"/>
    <w:rsid w:val="00FE175E"/>
    <w:rsid w:val="00FE20A2"/>
    <w:rsid w:val="00FE229E"/>
    <w:rsid w:val="00FE2318"/>
    <w:rsid w:val="00FE2AF7"/>
    <w:rsid w:val="00FE3146"/>
    <w:rsid w:val="00FE3164"/>
    <w:rsid w:val="00FE35A3"/>
    <w:rsid w:val="00FE38F7"/>
    <w:rsid w:val="00FE3C3C"/>
    <w:rsid w:val="00FE3F37"/>
    <w:rsid w:val="00FE3F51"/>
    <w:rsid w:val="00FE4171"/>
    <w:rsid w:val="00FE4175"/>
    <w:rsid w:val="00FE4290"/>
    <w:rsid w:val="00FE46A7"/>
    <w:rsid w:val="00FE48FC"/>
    <w:rsid w:val="00FE49FC"/>
    <w:rsid w:val="00FE51A9"/>
    <w:rsid w:val="00FE5556"/>
    <w:rsid w:val="00FE564F"/>
    <w:rsid w:val="00FE58FF"/>
    <w:rsid w:val="00FE593F"/>
    <w:rsid w:val="00FE5C73"/>
    <w:rsid w:val="00FE6779"/>
    <w:rsid w:val="00FE691E"/>
    <w:rsid w:val="00FE6A16"/>
    <w:rsid w:val="00FE7237"/>
    <w:rsid w:val="00FE731E"/>
    <w:rsid w:val="00FE7700"/>
    <w:rsid w:val="00FE7AD4"/>
    <w:rsid w:val="00FF03A4"/>
    <w:rsid w:val="00FF03F3"/>
    <w:rsid w:val="00FF0F46"/>
    <w:rsid w:val="00FF0F71"/>
    <w:rsid w:val="00FF102C"/>
    <w:rsid w:val="00FF1B96"/>
    <w:rsid w:val="00FF219F"/>
    <w:rsid w:val="00FF2325"/>
    <w:rsid w:val="00FF2570"/>
    <w:rsid w:val="00FF2593"/>
    <w:rsid w:val="00FF27E6"/>
    <w:rsid w:val="00FF2B3F"/>
    <w:rsid w:val="00FF2C5F"/>
    <w:rsid w:val="00FF2D7F"/>
    <w:rsid w:val="00FF3085"/>
    <w:rsid w:val="00FF3579"/>
    <w:rsid w:val="00FF3FDD"/>
    <w:rsid w:val="00FF4528"/>
    <w:rsid w:val="00FF48C5"/>
    <w:rsid w:val="00FF491B"/>
    <w:rsid w:val="00FF4D2F"/>
    <w:rsid w:val="00FF4F49"/>
    <w:rsid w:val="00FF65A7"/>
    <w:rsid w:val="00FF65FC"/>
    <w:rsid w:val="00FF696A"/>
    <w:rsid w:val="00FF7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E6902"/>
    <w:pPr>
      <w:spacing w:after="200" w:line="276" w:lineRule="auto"/>
    </w:pPr>
    <w:rPr>
      <w:rFonts w:cs="Times New Roman"/>
      <w:sz w:val="22"/>
      <w:szCs w:val="22"/>
    </w:rPr>
  </w:style>
  <w:style w:type="paragraph" w:styleId="Heading1">
    <w:name w:val="heading 1"/>
    <w:basedOn w:val="Normal"/>
    <w:next w:val="Normal"/>
    <w:link w:val="Heading1Char"/>
    <w:uiPriority w:val="99"/>
    <w:qFormat/>
    <w:rsid w:val="00CE6902"/>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CE6902"/>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CE6902"/>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9"/>
    <w:qFormat/>
    <w:locked/>
    <w:rsid w:val="00CE6902"/>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locked/>
    <w:rsid w:val="00CE6902"/>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9"/>
    <w:qFormat/>
    <w:locked/>
    <w:rsid w:val="00CE6902"/>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9"/>
    <w:qFormat/>
    <w:locked/>
    <w:rsid w:val="00CE6902"/>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9"/>
    <w:qFormat/>
    <w:locked/>
    <w:rsid w:val="00CE6902"/>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9"/>
    <w:qFormat/>
    <w:locked/>
    <w:rsid w:val="00CE6902"/>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E6902"/>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CE6902"/>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CE6902"/>
    <w:rPr>
      <w:rFonts w:ascii="Cambria" w:hAnsi="Cambria" w:cs="Times New Roman"/>
      <w:b/>
      <w:bCs/>
      <w:color w:val="4F81BD"/>
    </w:rPr>
  </w:style>
  <w:style w:type="character" w:customStyle="1" w:styleId="Heading4Char">
    <w:name w:val="Heading 4 Char"/>
    <w:basedOn w:val="DefaultParagraphFont"/>
    <w:link w:val="Heading4"/>
    <w:uiPriority w:val="99"/>
    <w:locked/>
    <w:rsid w:val="00CE6902"/>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CE6902"/>
    <w:rPr>
      <w:rFonts w:ascii="Cambria" w:hAnsi="Cambria" w:cs="Times New Roman"/>
      <w:color w:val="243F60"/>
    </w:rPr>
  </w:style>
  <w:style w:type="character" w:customStyle="1" w:styleId="Heading6Char">
    <w:name w:val="Heading 6 Char"/>
    <w:basedOn w:val="DefaultParagraphFont"/>
    <w:link w:val="Heading6"/>
    <w:uiPriority w:val="99"/>
    <w:locked/>
    <w:rsid w:val="00CE6902"/>
    <w:rPr>
      <w:rFonts w:ascii="Cambria" w:hAnsi="Cambria" w:cs="Times New Roman"/>
      <w:i/>
      <w:iCs/>
      <w:color w:val="243F60"/>
    </w:rPr>
  </w:style>
  <w:style w:type="character" w:customStyle="1" w:styleId="Heading7Char">
    <w:name w:val="Heading 7 Char"/>
    <w:basedOn w:val="DefaultParagraphFont"/>
    <w:link w:val="Heading7"/>
    <w:uiPriority w:val="99"/>
    <w:locked/>
    <w:rsid w:val="00CE6902"/>
    <w:rPr>
      <w:rFonts w:ascii="Cambria" w:hAnsi="Cambria" w:cs="Times New Roman"/>
      <w:i/>
      <w:iCs/>
      <w:color w:val="404040"/>
    </w:rPr>
  </w:style>
  <w:style w:type="character" w:customStyle="1" w:styleId="Heading8Char">
    <w:name w:val="Heading 8 Char"/>
    <w:basedOn w:val="DefaultParagraphFont"/>
    <w:link w:val="Heading8"/>
    <w:uiPriority w:val="99"/>
    <w:locked/>
    <w:rsid w:val="00CE6902"/>
    <w:rPr>
      <w:rFonts w:ascii="Cambria" w:hAnsi="Cambria" w:cs="Times New Roman"/>
      <w:color w:val="4F81BD"/>
      <w:sz w:val="20"/>
      <w:szCs w:val="20"/>
    </w:rPr>
  </w:style>
  <w:style w:type="character" w:customStyle="1" w:styleId="Heading9Char">
    <w:name w:val="Heading 9 Char"/>
    <w:basedOn w:val="DefaultParagraphFont"/>
    <w:link w:val="Heading9"/>
    <w:uiPriority w:val="99"/>
    <w:locked/>
    <w:rsid w:val="00CE6902"/>
    <w:rPr>
      <w:rFonts w:ascii="Cambria" w:hAnsi="Cambria" w:cs="Times New Roman"/>
      <w:i/>
      <w:iCs/>
      <w:color w:val="404040"/>
      <w:sz w:val="20"/>
      <w:szCs w:val="20"/>
    </w:rPr>
  </w:style>
  <w:style w:type="paragraph" w:styleId="BalloonText">
    <w:name w:val="Balloon Text"/>
    <w:basedOn w:val="Normal"/>
    <w:link w:val="BalloonTextChar"/>
    <w:uiPriority w:val="99"/>
    <w:semiHidden/>
    <w:rsid w:val="00484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456E"/>
    <w:rPr>
      <w:rFonts w:ascii="Tahoma" w:hAnsi="Tahoma" w:cs="Tahoma"/>
      <w:sz w:val="16"/>
      <w:szCs w:val="16"/>
    </w:rPr>
  </w:style>
  <w:style w:type="paragraph" w:styleId="Title">
    <w:name w:val="Title"/>
    <w:basedOn w:val="Normal"/>
    <w:next w:val="Normal"/>
    <w:link w:val="TitleChar"/>
    <w:uiPriority w:val="99"/>
    <w:qFormat/>
    <w:rsid w:val="00CE690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CE6902"/>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CE6902"/>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sid w:val="00CE6902"/>
    <w:rPr>
      <w:rFonts w:ascii="Cambria" w:hAnsi="Cambria" w:cs="Times New Roman"/>
      <w:i/>
      <w:iCs/>
      <w:color w:val="4F81BD"/>
      <w:spacing w:val="15"/>
      <w:sz w:val="24"/>
      <w:szCs w:val="24"/>
    </w:rPr>
  </w:style>
  <w:style w:type="character" w:styleId="SubtleEmphasis">
    <w:name w:val="Subtle Emphasis"/>
    <w:basedOn w:val="DefaultParagraphFont"/>
    <w:uiPriority w:val="99"/>
    <w:qFormat/>
    <w:rsid w:val="00CE6902"/>
    <w:rPr>
      <w:rFonts w:cs="Times New Roman"/>
      <w:i/>
      <w:iCs/>
      <w:color w:val="808080"/>
    </w:rPr>
  </w:style>
  <w:style w:type="paragraph" w:styleId="NoSpacing">
    <w:name w:val="No Spacing"/>
    <w:uiPriority w:val="99"/>
    <w:qFormat/>
    <w:rsid w:val="00CE6902"/>
    <w:rPr>
      <w:rFonts w:cs="Times New Roman"/>
      <w:sz w:val="22"/>
      <w:szCs w:val="22"/>
    </w:rPr>
  </w:style>
  <w:style w:type="character" w:styleId="Hyperlink">
    <w:name w:val="Hyperlink"/>
    <w:basedOn w:val="DefaultParagraphFont"/>
    <w:uiPriority w:val="99"/>
    <w:rsid w:val="00E90F54"/>
    <w:rPr>
      <w:rFonts w:cs="Times New Roman"/>
      <w:color w:val="0000FF"/>
      <w:u w:val="single"/>
    </w:rPr>
  </w:style>
  <w:style w:type="paragraph" w:styleId="TOCHeading">
    <w:name w:val="TOC Heading"/>
    <w:basedOn w:val="Heading1"/>
    <w:next w:val="Normal"/>
    <w:uiPriority w:val="99"/>
    <w:qFormat/>
    <w:rsid w:val="00CE6902"/>
    <w:pPr>
      <w:outlineLvl w:val="9"/>
    </w:pPr>
  </w:style>
  <w:style w:type="paragraph" w:styleId="Header">
    <w:name w:val="header"/>
    <w:basedOn w:val="Normal"/>
    <w:link w:val="HeaderChar"/>
    <w:uiPriority w:val="99"/>
    <w:semiHidden/>
    <w:rsid w:val="00EE78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EE7826"/>
    <w:rPr>
      <w:rFonts w:cs="Times New Roman"/>
    </w:rPr>
  </w:style>
  <w:style w:type="paragraph" w:styleId="Footer">
    <w:name w:val="footer"/>
    <w:basedOn w:val="Normal"/>
    <w:link w:val="FooterChar"/>
    <w:uiPriority w:val="99"/>
    <w:rsid w:val="00EE782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E7826"/>
    <w:rPr>
      <w:rFonts w:cs="Times New Roman"/>
    </w:rPr>
  </w:style>
  <w:style w:type="character" w:styleId="PlaceholderText">
    <w:name w:val="Placeholder Text"/>
    <w:basedOn w:val="DefaultParagraphFont"/>
    <w:uiPriority w:val="99"/>
    <w:semiHidden/>
    <w:rsid w:val="00EE7826"/>
    <w:rPr>
      <w:rFonts w:cs="Times New Roman"/>
      <w:color w:val="808080"/>
    </w:rPr>
  </w:style>
  <w:style w:type="paragraph" w:styleId="TOC1">
    <w:name w:val="toc 1"/>
    <w:basedOn w:val="Normal"/>
    <w:next w:val="Normal"/>
    <w:autoRedefine/>
    <w:uiPriority w:val="39"/>
    <w:rsid w:val="00FE5556"/>
    <w:pPr>
      <w:spacing w:after="100"/>
    </w:pPr>
  </w:style>
  <w:style w:type="paragraph" w:styleId="TOC2">
    <w:name w:val="toc 2"/>
    <w:basedOn w:val="Normal"/>
    <w:next w:val="Normal"/>
    <w:autoRedefine/>
    <w:uiPriority w:val="39"/>
    <w:rsid w:val="00FE5556"/>
    <w:pPr>
      <w:spacing w:after="100"/>
      <w:ind w:left="220"/>
    </w:pPr>
  </w:style>
  <w:style w:type="table" w:styleId="TableGrid">
    <w:name w:val="Table Grid"/>
    <w:basedOn w:val="TableNormal"/>
    <w:uiPriority w:val="99"/>
    <w:rsid w:val="00A80A78"/>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
    <w:name w:val="Light Shading - Accent 11"/>
    <w:uiPriority w:val="99"/>
    <w:rsid w:val="00A80A78"/>
    <w:pPr>
      <w:spacing w:after="200" w:line="276" w:lineRule="auto"/>
    </w:pPr>
    <w:rPr>
      <w:rFonts w:cs="Times New Roman"/>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styleId="ListParagraph">
    <w:name w:val="List Paragraph"/>
    <w:basedOn w:val="Normal"/>
    <w:uiPriority w:val="34"/>
    <w:qFormat/>
    <w:rsid w:val="00CE6902"/>
    <w:pPr>
      <w:ind w:left="720"/>
      <w:contextualSpacing/>
    </w:pPr>
  </w:style>
  <w:style w:type="paragraph" w:customStyle="1" w:styleId="Default">
    <w:name w:val="Default"/>
    <w:rsid w:val="00CD2CA6"/>
    <w:pPr>
      <w:widowControl w:val="0"/>
      <w:autoSpaceDE w:val="0"/>
      <w:autoSpaceDN w:val="0"/>
      <w:adjustRightInd w:val="0"/>
      <w:spacing w:after="200" w:line="276" w:lineRule="auto"/>
    </w:pPr>
    <w:rPr>
      <w:rFonts w:cs="Times New Roman"/>
      <w:color w:val="000000"/>
      <w:sz w:val="24"/>
      <w:szCs w:val="24"/>
    </w:rPr>
  </w:style>
  <w:style w:type="paragraph" w:customStyle="1" w:styleId="CM24">
    <w:name w:val="CM24"/>
    <w:basedOn w:val="Default"/>
    <w:next w:val="Default"/>
    <w:uiPriority w:val="99"/>
    <w:rsid w:val="00CD2CA6"/>
    <w:rPr>
      <w:color w:val="auto"/>
    </w:rPr>
  </w:style>
  <w:style w:type="paragraph" w:customStyle="1" w:styleId="CM20">
    <w:name w:val="CM20"/>
    <w:basedOn w:val="Default"/>
    <w:next w:val="Default"/>
    <w:uiPriority w:val="99"/>
    <w:rsid w:val="00CD2CA6"/>
    <w:pPr>
      <w:spacing w:line="260" w:lineRule="atLeast"/>
    </w:pPr>
    <w:rPr>
      <w:color w:val="auto"/>
    </w:rPr>
  </w:style>
  <w:style w:type="paragraph" w:customStyle="1" w:styleId="CM21">
    <w:name w:val="CM21"/>
    <w:basedOn w:val="Default"/>
    <w:next w:val="Default"/>
    <w:uiPriority w:val="99"/>
    <w:rsid w:val="00CD2CA6"/>
    <w:pPr>
      <w:spacing w:line="260" w:lineRule="atLeast"/>
    </w:pPr>
    <w:rPr>
      <w:color w:val="auto"/>
    </w:rPr>
  </w:style>
  <w:style w:type="paragraph" w:styleId="TOC3">
    <w:name w:val="toc 3"/>
    <w:basedOn w:val="Normal"/>
    <w:next w:val="Normal"/>
    <w:autoRedefine/>
    <w:uiPriority w:val="39"/>
    <w:rsid w:val="0018591D"/>
    <w:pPr>
      <w:spacing w:after="100"/>
      <w:ind w:left="440"/>
    </w:pPr>
  </w:style>
  <w:style w:type="character" w:styleId="PageNumber">
    <w:name w:val="page number"/>
    <w:basedOn w:val="DefaultParagraphFont"/>
    <w:uiPriority w:val="99"/>
    <w:rsid w:val="00295242"/>
    <w:rPr>
      <w:rFonts w:cs="Times New Roman"/>
    </w:rPr>
  </w:style>
  <w:style w:type="character" w:styleId="FollowedHyperlink">
    <w:name w:val="FollowedHyperlink"/>
    <w:basedOn w:val="DefaultParagraphFont"/>
    <w:uiPriority w:val="99"/>
    <w:rsid w:val="007D3352"/>
    <w:rPr>
      <w:rFonts w:cs="Times New Roman"/>
      <w:color w:val="800080"/>
      <w:u w:val="single"/>
    </w:rPr>
  </w:style>
  <w:style w:type="paragraph" w:styleId="DocumentMap">
    <w:name w:val="Document Map"/>
    <w:basedOn w:val="Normal"/>
    <w:link w:val="DocumentMapChar"/>
    <w:uiPriority w:val="99"/>
    <w:rsid w:val="002C719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locked/>
    <w:rsid w:val="002C7195"/>
    <w:rPr>
      <w:rFonts w:ascii="Tahoma" w:hAnsi="Tahoma" w:cs="Tahoma"/>
      <w:sz w:val="16"/>
      <w:szCs w:val="16"/>
    </w:rPr>
  </w:style>
  <w:style w:type="character" w:styleId="CommentReference">
    <w:name w:val="annotation reference"/>
    <w:basedOn w:val="DefaultParagraphFont"/>
    <w:uiPriority w:val="99"/>
    <w:rsid w:val="003F31AB"/>
    <w:rPr>
      <w:rFonts w:cs="Times New Roman"/>
      <w:sz w:val="16"/>
      <w:szCs w:val="16"/>
    </w:rPr>
  </w:style>
  <w:style w:type="paragraph" w:styleId="CommentText">
    <w:name w:val="annotation text"/>
    <w:basedOn w:val="Normal"/>
    <w:link w:val="CommentTextChar"/>
    <w:uiPriority w:val="99"/>
    <w:rsid w:val="003F31AB"/>
    <w:pPr>
      <w:spacing w:line="240" w:lineRule="auto"/>
    </w:pPr>
    <w:rPr>
      <w:sz w:val="20"/>
      <w:szCs w:val="20"/>
    </w:rPr>
  </w:style>
  <w:style w:type="character" w:customStyle="1" w:styleId="CommentTextChar">
    <w:name w:val="Comment Text Char"/>
    <w:basedOn w:val="DefaultParagraphFont"/>
    <w:link w:val="CommentText"/>
    <w:uiPriority w:val="99"/>
    <w:locked/>
    <w:rsid w:val="003F31AB"/>
    <w:rPr>
      <w:rFonts w:eastAsia="Times New Roman" w:cs="Times New Roman"/>
    </w:rPr>
  </w:style>
  <w:style w:type="paragraph" w:styleId="CommentSubject">
    <w:name w:val="annotation subject"/>
    <w:basedOn w:val="CommentText"/>
    <w:next w:val="CommentText"/>
    <w:link w:val="CommentSubjectChar"/>
    <w:uiPriority w:val="99"/>
    <w:rsid w:val="003F31AB"/>
    <w:rPr>
      <w:b/>
      <w:bCs/>
    </w:rPr>
  </w:style>
  <w:style w:type="character" w:customStyle="1" w:styleId="CommentSubjectChar">
    <w:name w:val="Comment Subject Char"/>
    <w:basedOn w:val="CommentTextChar"/>
    <w:link w:val="CommentSubject"/>
    <w:uiPriority w:val="99"/>
    <w:locked/>
    <w:rsid w:val="003F31AB"/>
    <w:rPr>
      <w:rFonts w:eastAsia="Times New Roman" w:cs="Times New Roman"/>
      <w:b/>
      <w:bCs/>
    </w:rPr>
  </w:style>
  <w:style w:type="character" w:styleId="Strong">
    <w:name w:val="Strong"/>
    <w:basedOn w:val="DefaultParagraphFont"/>
    <w:uiPriority w:val="99"/>
    <w:qFormat/>
    <w:locked/>
    <w:rsid w:val="00CE6902"/>
    <w:rPr>
      <w:rFonts w:cs="Times New Roman"/>
      <w:b/>
      <w:bCs/>
    </w:rPr>
  </w:style>
  <w:style w:type="character" w:styleId="Emphasis">
    <w:name w:val="Emphasis"/>
    <w:basedOn w:val="DefaultParagraphFont"/>
    <w:uiPriority w:val="99"/>
    <w:qFormat/>
    <w:locked/>
    <w:rsid w:val="00CE6902"/>
    <w:rPr>
      <w:rFonts w:cs="Times New Roman"/>
      <w:i/>
      <w:iCs/>
    </w:rPr>
  </w:style>
  <w:style w:type="paragraph" w:styleId="PlainText">
    <w:name w:val="Plain Text"/>
    <w:basedOn w:val="Normal"/>
    <w:link w:val="PlainTextChar"/>
    <w:uiPriority w:val="99"/>
    <w:rsid w:val="0046749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locked/>
    <w:rsid w:val="00467496"/>
    <w:rPr>
      <w:rFonts w:ascii="Consolas" w:hAnsi="Consolas" w:cs="Times New Roman"/>
      <w:sz w:val="21"/>
      <w:szCs w:val="21"/>
    </w:rPr>
  </w:style>
  <w:style w:type="paragraph" w:styleId="NormalWeb">
    <w:name w:val="Normal (Web)"/>
    <w:basedOn w:val="Normal"/>
    <w:uiPriority w:val="99"/>
    <w:rsid w:val="00795259"/>
    <w:pPr>
      <w:spacing w:before="100" w:beforeAutospacing="1" w:after="100" w:afterAutospacing="1" w:line="240" w:lineRule="auto"/>
    </w:pPr>
    <w:rPr>
      <w:rFonts w:ascii="Times New Roman" w:hAnsi="Times New Roman"/>
      <w:sz w:val="24"/>
      <w:szCs w:val="24"/>
    </w:rPr>
  </w:style>
  <w:style w:type="paragraph" w:styleId="Caption">
    <w:name w:val="caption"/>
    <w:basedOn w:val="Normal"/>
    <w:next w:val="Normal"/>
    <w:uiPriority w:val="99"/>
    <w:qFormat/>
    <w:locked/>
    <w:rsid w:val="00CE6902"/>
    <w:pPr>
      <w:spacing w:line="240" w:lineRule="auto"/>
    </w:pPr>
    <w:rPr>
      <w:b/>
      <w:bCs/>
      <w:color w:val="4F81BD"/>
      <w:sz w:val="18"/>
      <w:szCs w:val="18"/>
    </w:rPr>
  </w:style>
  <w:style w:type="paragraph" w:styleId="Quote">
    <w:name w:val="Quote"/>
    <w:basedOn w:val="Normal"/>
    <w:next w:val="Normal"/>
    <w:link w:val="QuoteChar"/>
    <w:uiPriority w:val="99"/>
    <w:qFormat/>
    <w:rsid w:val="00CE6902"/>
    <w:rPr>
      <w:i/>
      <w:iCs/>
      <w:color w:val="000000"/>
    </w:rPr>
  </w:style>
  <w:style w:type="character" w:customStyle="1" w:styleId="QuoteChar">
    <w:name w:val="Quote Char"/>
    <w:basedOn w:val="DefaultParagraphFont"/>
    <w:link w:val="Quote"/>
    <w:uiPriority w:val="99"/>
    <w:locked/>
    <w:rsid w:val="00CE6902"/>
    <w:rPr>
      <w:rFonts w:cs="Times New Roman"/>
      <w:i/>
      <w:iCs/>
      <w:color w:val="000000"/>
    </w:rPr>
  </w:style>
  <w:style w:type="paragraph" w:styleId="IntenseQuote">
    <w:name w:val="Intense Quote"/>
    <w:basedOn w:val="Normal"/>
    <w:next w:val="Normal"/>
    <w:link w:val="IntenseQuoteChar"/>
    <w:uiPriority w:val="99"/>
    <w:qFormat/>
    <w:rsid w:val="00CE6902"/>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CE6902"/>
    <w:rPr>
      <w:rFonts w:cs="Times New Roman"/>
      <w:b/>
      <w:bCs/>
      <w:i/>
      <w:iCs/>
      <w:color w:val="4F81BD"/>
    </w:rPr>
  </w:style>
  <w:style w:type="character" w:styleId="IntenseEmphasis">
    <w:name w:val="Intense Emphasis"/>
    <w:basedOn w:val="DefaultParagraphFont"/>
    <w:uiPriority w:val="99"/>
    <w:qFormat/>
    <w:rsid w:val="00CE6902"/>
    <w:rPr>
      <w:rFonts w:cs="Times New Roman"/>
      <w:b/>
      <w:bCs/>
      <w:i/>
      <w:iCs/>
      <w:color w:val="4F81BD"/>
    </w:rPr>
  </w:style>
  <w:style w:type="character" w:styleId="SubtleReference">
    <w:name w:val="Subtle Reference"/>
    <w:basedOn w:val="DefaultParagraphFont"/>
    <w:uiPriority w:val="99"/>
    <w:qFormat/>
    <w:rsid w:val="00CE6902"/>
    <w:rPr>
      <w:rFonts w:cs="Times New Roman"/>
      <w:smallCaps/>
      <w:color w:val="C0504D"/>
      <w:u w:val="single"/>
    </w:rPr>
  </w:style>
  <w:style w:type="character" w:styleId="IntenseReference">
    <w:name w:val="Intense Reference"/>
    <w:basedOn w:val="DefaultParagraphFont"/>
    <w:uiPriority w:val="99"/>
    <w:qFormat/>
    <w:rsid w:val="00CE6902"/>
    <w:rPr>
      <w:rFonts w:cs="Times New Roman"/>
      <w:b/>
      <w:bCs/>
      <w:smallCaps/>
      <w:color w:val="C0504D"/>
      <w:spacing w:val="5"/>
      <w:u w:val="single"/>
    </w:rPr>
  </w:style>
  <w:style w:type="character" w:styleId="BookTitle">
    <w:name w:val="Book Title"/>
    <w:basedOn w:val="DefaultParagraphFont"/>
    <w:uiPriority w:val="99"/>
    <w:qFormat/>
    <w:rsid w:val="00CE6902"/>
    <w:rPr>
      <w:rFonts w:cs="Times New Roman"/>
      <w:b/>
      <w:bCs/>
      <w:smallCaps/>
      <w:spacing w:val="5"/>
    </w:rPr>
  </w:style>
  <w:style w:type="character" w:customStyle="1" w:styleId="grouplabel">
    <w:name w:val="grouplabel"/>
    <w:basedOn w:val="DefaultParagraphFont"/>
    <w:uiPriority w:val="99"/>
    <w:rsid w:val="009E4A71"/>
    <w:rPr>
      <w:rFonts w:cs="Times New Roman"/>
    </w:rPr>
  </w:style>
  <w:style w:type="character" w:customStyle="1" w:styleId="SC7233533">
    <w:name w:val="SC.7.233533"/>
    <w:basedOn w:val="DefaultParagraphFont"/>
    <w:uiPriority w:val="99"/>
    <w:rsid w:val="009E4A71"/>
    <w:rPr>
      <w:rFonts w:cs="Times New Roman"/>
      <w:color w:val="000000"/>
    </w:rPr>
  </w:style>
  <w:style w:type="paragraph" w:styleId="Revision">
    <w:name w:val="Revision"/>
    <w:hidden/>
    <w:uiPriority w:val="99"/>
    <w:semiHidden/>
    <w:rsid w:val="00F73BB7"/>
    <w:rPr>
      <w:rFonts w:cs="Times New Roman"/>
      <w:sz w:val="22"/>
      <w:szCs w:val="22"/>
    </w:rPr>
  </w:style>
  <w:style w:type="character" w:customStyle="1" w:styleId="apple-style-span">
    <w:name w:val="apple-style-span"/>
    <w:basedOn w:val="DefaultParagraphFont"/>
    <w:rsid w:val="008D48D7"/>
    <w:rPr>
      <w:rFonts w:cs="Times New Roman"/>
    </w:rPr>
  </w:style>
  <w:style w:type="character" w:customStyle="1" w:styleId="ph">
    <w:name w:val="ph"/>
    <w:basedOn w:val="DefaultParagraphFont"/>
    <w:uiPriority w:val="99"/>
    <w:rsid w:val="00FD629F"/>
    <w:rPr>
      <w:rFonts w:cs="Times New Roman"/>
    </w:rPr>
  </w:style>
  <w:style w:type="paragraph" w:styleId="BodyText">
    <w:name w:val="Body Text"/>
    <w:basedOn w:val="Normal"/>
    <w:link w:val="BodyTextChar"/>
    <w:uiPriority w:val="99"/>
    <w:semiHidden/>
    <w:unhideWhenUsed/>
    <w:locked/>
    <w:rsid w:val="005059F2"/>
    <w:pPr>
      <w:spacing w:after="120" w:line="240" w:lineRule="auto"/>
    </w:pPr>
    <w:rPr>
      <w:rFonts w:ascii="Times New Roman" w:eastAsia="Calibri" w:hAnsi="Times New Roman"/>
      <w:lang w:eastAsia="ko-KR"/>
    </w:rPr>
  </w:style>
  <w:style w:type="character" w:customStyle="1" w:styleId="BodyTextChar">
    <w:name w:val="Body Text Char"/>
    <w:basedOn w:val="DefaultParagraphFont"/>
    <w:link w:val="BodyText"/>
    <w:uiPriority w:val="99"/>
    <w:semiHidden/>
    <w:rsid w:val="005059F2"/>
    <w:rPr>
      <w:rFonts w:ascii="Times New Roman" w:eastAsia="Calibri" w:hAnsi="Times New Roman" w:cs="Times New Roman"/>
      <w:sz w:val="22"/>
      <w:szCs w:val="22"/>
      <w:lang w:eastAsia="ko-KR"/>
    </w:rPr>
  </w:style>
  <w:style w:type="character" w:customStyle="1" w:styleId="apple-converted-space">
    <w:name w:val="apple-converted-space"/>
    <w:basedOn w:val="DefaultParagraphFont"/>
    <w:rsid w:val="00761E16"/>
  </w:style>
  <w:style w:type="table" w:customStyle="1" w:styleId="TableGrid1">
    <w:name w:val="Table Grid1"/>
    <w:basedOn w:val="TableNormal"/>
    <w:next w:val="TableGrid"/>
    <w:uiPriority w:val="99"/>
    <w:rsid w:val="009F611F"/>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E6902"/>
    <w:pPr>
      <w:spacing w:after="200" w:line="276" w:lineRule="auto"/>
    </w:pPr>
    <w:rPr>
      <w:rFonts w:cs="Times New Roman"/>
      <w:sz w:val="22"/>
      <w:szCs w:val="22"/>
    </w:rPr>
  </w:style>
  <w:style w:type="paragraph" w:styleId="Heading1">
    <w:name w:val="heading 1"/>
    <w:basedOn w:val="Normal"/>
    <w:next w:val="Normal"/>
    <w:link w:val="Heading1Char"/>
    <w:uiPriority w:val="99"/>
    <w:qFormat/>
    <w:rsid w:val="00CE6902"/>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CE6902"/>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CE6902"/>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9"/>
    <w:qFormat/>
    <w:locked/>
    <w:rsid w:val="00CE6902"/>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locked/>
    <w:rsid w:val="00CE6902"/>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9"/>
    <w:qFormat/>
    <w:locked/>
    <w:rsid w:val="00CE6902"/>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9"/>
    <w:qFormat/>
    <w:locked/>
    <w:rsid w:val="00CE6902"/>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9"/>
    <w:qFormat/>
    <w:locked/>
    <w:rsid w:val="00CE6902"/>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9"/>
    <w:qFormat/>
    <w:locked/>
    <w:rsid w:val="00CE6902"/>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E6902"/>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CE6902"/>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CE6902"/>
    <w:rPr>
      <w:rFonts w:ascii="Cambria" w:hAnsi="Cambria" w:cs="Times New Roman"/>
      <w:b/>
      <w:bCs/>
      <w:color w:val="4F81BD"/>
    </w:rPr>
  </w:style>
  <w:style w:type="character" w:customStyle="1" w:styleId="Heading4Char">
    <w:name w:val="Heading 4 Char"/>
    <w:basedOn w:val="DefaultParagraphFont"/>
    <w:link w:val="Heading4"/>
    <w:uiPriority w:val="99"/>
    <w:locked/>
    <w:rsid w:val="00CE6902"/>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CE6902"/>
    <w:rPr>
      <w:rFonts w:ascii="Cambria" w:hAnsi="Cambria" w:cs="Times New Roman"/>
      <w:color w:val="243F60"/>
    </w:rPr>
  </w:style>
  <w:style w:type="character" w:customStyle="1" w:styleId="Heading6Char">
    <w:name w:val="Heading 6 Char"/>
    <w:basedOn w:val="DefaultParagraphFont"/>
    <w:link w:val="Heading6"/>
    <w:uiPriority w:val="99"/>
    <w:locked/>
    <w:rsid w:val="00CE6902"/>
    <w:rPr>
      <w:rFonts w:ascii="Cambria" w:hAnsi="Cambria" w:cs="Times New Roman"/>
      <w:i/>
      <w:iCs/>
      <w:color w:val="243F60"/>
    </w:rPr>
  </w:style>
  <w:style w:type="character" w:customStyle="1" w:styleId="Heading7Char">
    <w:name w:val="Heading 7 Char"/>
    <w:basedOn w:val="DefaultParagraphFont"/>
    <w:link w:val="Heading7"/>
    <w:uiPriority w:val="99"/>
    <w:locked/>
    <w:rsid w:val="00CE6902"/>
    <w:rPr>
      <w:rFonts w:ascii="Cambria" w:hAnsi="Cambria" w:cs="Times New Roman"/>
      <w:i/>
      <w:iCs/>
      <w:color w:val="404040"/>
    </w:rPr>
  </w:style>
  <w:style w:type="character" w:customStyle="1" w:styleId="Heading8Char">
    <w:name w:val="Heading 8 Char"/>
    <w:basedOn w:val="DefaultParagraphFont"/>
    <w:link w:val="Heading8"/>
    <w:uiPriority w:val="99"/>
    <w:locked/>
    <w:rsid w:val="00CE6902"/>
    <w:rPr>
      <w:rFonts w:ascii="Cambria" w:hAnsi="Cambria" w:cs="Times New Roman"/>
      <w:color w:val="4F81BD"/>
      <w:sz w:val="20"/>
      <w:szCs w:val="20"/>
    </w:rPr>
  </w:style>
  <w:style w:type="character" w:customStyle="1" w:styleId="Heading9Char">
    <w:name w:val="Heading 9 Char"/>
    <w:basedOn w:val="DefaultParagraphFont"/>
    <w:link w:val="Heading9"/>
    <w:uiPriority w:val="99"/>
    <w:locked/>
    <w:rsid w:val="00CE6902"/>
    <w:rPr>
      <w:rFonts w:ascii="Cambria" w:hAnsi="Cambria" w:cs="Times New Roman"/>
      <w:i/>
      <w:iCs/>
      <w:color w:val="404040"/>
      <w:sz w:val="20"/>
      <w:szCs w:val="20"/>
    </w:rPr>
  </w:style>
  <w:style w:type="paragraph" w:styleId="BalloonText">
    <w:name w:val="Balloon Text"/>
    <w:basedOn w:val="Normal"/>
    <w:link w:val="BalloonTextChar"/>
    <w:uiPriority w:val="99"/>
    <w:semiHidden/>
    <w:rsid w:val="00484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456E"/>
    <w:rPr>
      <w:rFonts w:ascii="Tahoma" w:hAnsi="Tahoma" w:cs="Tahoma"/>
      <w:sz w:val="16"/>
      <w:szCs w:val="16"/>
    </w:rPr>
  </w:style>
  <w:style w:type="paragraph" w:styleId="Title">
    <w:name w:val="Title"/>
    <w:basedOn w:val="Normal"/>
    <w:next w:val="Normal"/>
    <w:link w:val="TitleChar"/>
    <w:uiPriority w:val="99"/>
    <w:qFormat/>
    <w:rsid w:val="00CE690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CE6902"/>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CE6902"/>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sid w:val="00CE6902"/>
    <w:rPr>
      <w:rFonts w:ascii="Cambria" w:hAnsi="Cambria" w:cs="Times New Roman"/>
      <w:i/>
      <w:iCs/>
      <w:color w:val="4F81BD"/>
      <w:spacing w:val="15"/>
      <w:sz w:val="24"/>
      <w:szCs w:val="24"/>
    </w:rPr>
  </w:style>
  <w:style w:type="character" w:styleId="SubtleEmphasis">
    <w:name w:val="Subtle Emphasis"/>
    <w:basedOn w:val="DefaultParagraphFont"/>
    <w:uiPriority w:val="99"/>
    <w:qFormat/>
    <w:rsid w:val="00CE6902"/>
    <w:rPr>
      <w:rFonts w:cs="Times New Roman"/>
      <w:i/>
      <w:iCs/>
      <w:color w:val="808080"/>
    </w:rPr>
  </w:style>
  <w:style w:type="paragraph" w:styleId="NoSpacing">
    <w:name w:val="No Spacing"/>
    <w:uiPriority w:val="99"/>
    <w:qFormat/>
    <w:rsid w:val="00CE6902"/>
    <w:rPr>
      <w:rFonts w:cs="Times New Roman"/>
      <w:sz w:val="22"/>
      <w:szCs w:val="22"/>
    </w:rPr>
  </w:style>
  <w:style w:type="character" w:styleId="Hyperlink">
    <w:name w:val="Hyperlink"/>
    <w:basedOn w:val="DefaultParagraphFont"/>
    <w:uiPriority w:val="99"/>
    <w:rsid w:val="00E90F54"/>
    <w:rPr>
      <w:rFonts w:cs="Times New Roman"/>
      <w:color w:val="0000FF"/>
      <w:u w:val="single"/>
    </w:rPr>
  </w:style>
  <w:style w:type="paragraph" w:styleId="TOCHeading">
    <w:name w:val="TOC Heading"/>
    <w:basedOn w:val="Heading1"/>
    <w:next w:val="Normal"/>
    <w:uiPriority w:val="99"/>
    <w:qFormat/>
    <w:rsid w:val="00CE6902"/>
    <w:pPr>
      <w:outlineLvl w:val="9"/>
    </w:pPr>
  </w:style>
  <w:style w:type="paragraph" w:styleId="Header">
    <w:name w:val="header"/>
    <w:basedOn w:val="Normal"/>
    <w:link w:val="HeaderChar"/>
    <w:uiPriority w:val="99"/>
    <w:semiHidden/>
    <w:rsid w:val="00EE78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EE7826"/>
    <w:rPr>
      <w:rFonts w:cs="Times New Roman"/>
    </w:rPr>
  </w:style>
  <w:style w:type="paragraph" w:styleId="Footer">
    <w:name w:val="footer"/>
    <w:basedOn w:val="Normal"/>
    <w:link w:val="FooterChar"/>
    <w:uiPriority w:val="99"/>
    <w:rsid w:val="00EE782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E7826"/>
    <w:rPr>
      <w:rFonts w:cs="Times New Roman"/>
    </w:rPr>
  </w:style>
  <w:style w:type="character" w:styleId="PlaceholderText">
    <w:name w:val="Placeholder Text"/>
    <w:basedOn w:val="DefaultParagraphFont"/>
    <w:uiPriority w:val="99"/>
    <w:semiHidden/>
    <w:rsid w:val="00EE7826"/>
    <w:rPr>
      <w:rFonts w:cs="Times New Roman"/>
      <w:color w:val="808080"/>
    </w:rPr>
  </w:style>
  <w:style w:type="paragraph" w:styleId="TOC1">
    <w:name w:val="toc 1"/>
    <w:basedOn w:val="Normal"/>
    <w:next w:val="Normal"/>
    <w:autoRedefine/>
    <w:uiPriority w:val="39"/>
    <w:rsid w:val="00FE5556"/>
    <w:pPr>
      <w:spacing w:after="100"/>
    </w:pPr>
  </w:style>
  <w:style w:type="paragraph" w:styleId="TOC2">
    <w:name w:val="toc 2"/>
    <w:basedOn w:val="Normal"/>
    <w:next w:val="Normal"/>
    <w:autoRedefine/>
    <w:uiPriority w:val="39"/>
    <w:rsid w:val="00FE5556"/>
    <w:pPr>
      <w:spacing w:after="100"/>
      <w:ind w:left="220"/>
    </w:pPr>
  </w:style>
  <w:style w:type="table" w:styleId="TableGrid">
    <w:name w:val="Table Grid"/>
    <w:basedOn w:val="TableNormal"/>
    <w:uiPriority w:val="99"/>
    <w:rsid w:val="00A80A78"/>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
    <w:name w:val="Light Shading - Accent 11"/>
    <w:uiPriority w:val="99"/>
    <w:rsid w:val="00A80A78"/>
    <w:pPr>
      <w:spacing w:after="200" w:line="276" w:lineRule="auto"/>
    </w:pPr>
    <w:rPr>
      <w:rFonts w:cs="Times New Roman"/>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styleId="ListParagraph">
    <w:name w:val="List Paragraph"/>
    <w:basedOn w:val="Normal"/>
    <w:uiPriority w:val="34"/>
    <w:qFormat/>
    <w:rsid w:val="00CE6902"/>
    <w:pPr>
      <w:ind w:left="720"/>
      <w:contextualSpacing/>
    </w:pPr>
  </w:style>
  <w:style w:type="paragraph" w:customStyle="1" w:styleId="Default">
    <w:name w:val="Default"/>
    <w:rsid w:val="00CD2CA6"/>
    <w:pPr>
      <w:widowControl w:val="0"/>
      <w:autoSpaceDE w:val="0"/>
      <w:autoSpaceDN w:val="0"/>
      <w:adjustRightInd w:val="0"/>
      <w:spacing w:after="200" w:line="276" w:lineRule="auto"/>
    </w:pPr>
    <w:rPr>
      <w:rFonts w:cs="Times New Roman"/>
      <w:color w:val="000000"/>
      <w:sz w:val="24"/>
      <w:szCs w:val="24"/>
    </w:rPr>
  </w:style>
  <w:style w:type="paragraph" w:customStyle="1" w:styleId="CM24">
    <w:name w:val="CM24"/>
    <w:basedOn w:val="Default"/>
    <w:next w:val="Default"/>
    <w:uiPriority w:val="99"/>
    <w:rsid w:val="00CD2CA6"/>
    <w:rPr>
      <w:color w:val="auto"/>
    </w:rPr>
  </w:style>
  <w:style w:type="paragraph" w:customStyle="1" w:styleId="CM20">
    <w:name w:val="CM20"/>
    <w:basedOn w:val="Default"/>
    <w:next w:val="Default"/>
    <w:uiPriority w:val="99"/>
    <w:rsid w:val="00CD2CA6"/>
    <w:pPr>
      <w:spacing w:line="260" w:lineRule="atLeast"/>
    </w:pPr>
    <w:rPr>
      <w:color w:val="auto"/>
    </w:rPr>
  </w:style>
  <w:style w:type="paragraph" w:customStyle="1" w:styleId="CM21">
    <w:name w:val="CM21"/>
    <w:basedOn w:val="Default"/>
    <w:next w:val="Default"/>
    <w:uiPriority w:val="99"/>
    <w:rsid w:val="00CD2CA6"/>
    <w:pPr>
      <w:spacing w:line="260" w:lineRule="atLeast"/>
    </w:pPr>
    <w:rPr>
      <w:color w:val="auto"/>
    </w:rPr>
  </w:style>
  <w:style w:type="paragraph" w:styleId="TOC3">
    <w:name w:val="toc 3"/>
    <w:basedOn w:val="Normal"/>
    <w:next w:val="Normal"/>
    <w:autoRedefine/>
    <w:uiPriority w:val="39"/>
    <w:rsid w:val="0018591D"/>
    <w:pPr>
      <w:spacing w:after="100"/>
      <w:ind w:left="440"/>
    </w:pPr>
  </w:style>
  <w:style w:type="character" w:styleId="PageNumber">
    <w:name w:val="page number"/>
    <w:basedOn w:val="DefaultParagraphFont"/>
    <w:uiPriority w:val="99"/>
    <w:rsid w:val="00295242"/>
    <w:rPr>
      <w:rFonts w:cs="Times New Roman"/>
    </w:rPr>
  </w:style>
  <w:style w:type="character" w:styleId="FollowedHyperlink">
    <w:name w:val="FollowedHyperlink"/>
    <w:basedOn w:val="DefaultParagraphFont"/>
    <w:uiPriority w:val="99"/>
    <w:rsid w:val="007D3352"/>
    <w:rPr>
      <w:rFonts w:cs="Times New Roman"/>
      <w:color w:val="800080"/>
      <w:u w:val="single"/>
    </w:rPr>
  </w:style>
  <w:style w:type="paragraph" w:styleId="DocumentMap">
    <w:name w:val="Document Map"/>
    <w:basedOn w:val="Normal"/>
    <w:link w:val="DocumentMapChar"/>
    <w:uiPriority w:val="99"/>
    <w:rsid w:val="002C719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locked/>
    <w:rsid w:val="002C7195"/>
    <w:rPr>
      <w:rFonts w:ascii="Tahoma" w:hAnsi="Tahoma" w:cs="Tahoma"/>
      <w:sz w:val="16"/>
      <w:szCs w:val="16"/>
    </w:rPr>
  </w:style>
  <w:style w:type="character" w:styleId="CommentReference">
    <w:name w:val="annotation reference"/>
    <w:basedOn w:val="DefaultParagraphFont"/>
    <w:uiPriority w:val="99"/>
    <w:rsid w:val="003F31AB"/>
    <w:rPr>
      <w:rFonts w:cs="Times New Roman"/>
      <w:sz w:val="16"/>
      <w:szCs w:val="16"/>
    </w:rPr>
  </w:style>
  <w:style w:type="paragraph" w:styleId="CommentText">
    <w:name w:val="annotation text"/>
    <w:basedOn w:val="Normal"/>
    <w:link w:val="CommentTextChar"/>
    <w:uiPriority w:val="99"/>
    <w:rsid w:val="003F31AB"/>
    <w:pPr>
      <w:spacing w:line="240" w:lineRule="auto"/>
    </w:pPr>
    <w:rPr>
      <w:sz w:val="20"/>
      <w:szCs w:val="20"/>
    </w:rPr>
  </w:style>
  <w:style w:type="character" w:customStyle="1" w:styleId="CommentTextChar">
    <w:name w:val="Comment Text Char"/>
    <w:basedOn w:val="DefaultParagraphFont"/>
    <w:link w:val="CommentText"/>
    <w:uiPriority w:val="99"/>
    <w:locked/>
    <w:rsid w:val="003F31AB"/>
    <w:rPr>
      <w:rFonts w:eastAsia="Times New Roman" w:cs="Times New Roman"/>
    </w:rPr>
  </w:style>
  <w:style w:type="paragraph" w:styleId="CommentSubject">
    <w:name w:val="annotation subject"/>
    <w:basedOn w:val="CommentText"/>
    <w:next w:val="CommentText"/>
    <w:link w:val="CommentSubjectChar"/>
    <w:uiPriority w:val="99"/>
    <w:rsid w:val="003F31AB"/>
    <w:rPr>
      <w:b/>
      <w:bCs/>
    </w:rPr>
  </w:style>
  <w:style w:type="character" w:customStyle="1" w:styleId="CommentSubjectChar">
    <w:name w:val="Comment Subject Char"/>
    <w:basedOn w:val="CommentTextChar"/>
    <w:link w:val="CommentSubject"/>
    <w:uiPriority w:val="99"/>
    <w:locked/>
    <w:rsid w:val="003F31AB"/>
    <w:rPr>
      <w:rFonts w:eastAsia="Times New Roman" w:cs="Times New Roman"/>
      <w:b/>
      <w:bCs/>
    </w:rPr>
  </w:style>
  <w:style w:type="character" w:styleId="Strong">
    <w:name w:val="Strong"/>
    <w:basedOn w:val="DefaultParagraphFont"/>
    <w:uiPriority w:val="99"/>
    <w:qFormat/>
    <w:locked/>
    <w:rsid w:val="00CE6902"/>
    <w:rPr>
      <w:rFonts w:cs="Times New Roman"/>
      <w:b/>
      <w:bCs/>
    </w:rPr>
  </w:style>
  <w:style w:type="character" w:styleId="Emphasis">
    <w:name w:val="Emphasis"/>
    <w:basedOn w:val="DefaultParagraphFont"/>
    <w:uiPriority w:val="99"/>
    <w:qFormat/>
    <w:locked/>
    <w:rsid w:val="00CE6902"/>
    <w:rPr>
      <w:rFonts w:cs="Times New Roman"/>
      <w:i/>
      <w:iCs/>
    </w:rPr>
  </w:style>
  <w:style w:type="paragraph" w:styleId="PlainText">
    <w:name w:val="Plain Text"/>
    <w:basedOn w:val="Normal"/>
    <w:link w:val="PlainTextChar"/>
    <w:uiPriority w:val="99"/>
    <w:rsid w:val="0046749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locked/>
    <w:rsid w:val="00467496"/>
    <w:rPr>
      <w:rFonts w:ascii="Consolas" w:hAnsi="Consolas" w:cs="Times New Roman"/>
      <w:sz w:val="21"/>
      <w:szCs w:val="21"/>
    </w:rPr>
  </w:style>
  <w:style w:type="paragraph" w:styleId="NormalWeb">
    <w:name w:val="Normal (Web)"/>
    <w:basedOn w:val="Normal"/>
    <w:uiPriority w:val="99"/>
    <w:rsid w:val="00795259"/>
    <w:pPr>
      <w:spacing w:before="100" w:beforeAutospacing="1" w:after="100" w:afterAutospacing="1" w:line="240" w:lineRule="auto"/>
    </w:pPr>
    <w:rPr>
      <w:rFonts w:ascii="Times New Roman" w:hAnsi="Times New Roman"/>
      <w:sz w:val="24"/>
      <w:szCs w:val="24"/>
    </w:rPr>
  </w:style>
  <w:style w:type="paragraph" w:styleId="Caption">
    <w:name w:val="caption"/>
    <w:basedOn w:val="Normal"/>
    <w:next w:val="Normal"/>
    <w:uiPriority w:val="99"/>
    <w:qFormat/>
    <w:locked/>
    <w:rsid w:val="00CE6902"/>
    <w:pPr>
      <w:spacing w:line="240" w:lineRule="auto"/>
    </w:pPr>
    <w:rPr>
      <w:b/>
      <w:bCs/>
      <w:color w:val="4F81BD"/>
      <w:sz w:val="18"/>
      <w:szCs w:val="18"/>
    </w:rPr>
  </w:style>
  <w:style w:type="paragraph" w:styleId="Quote">
    <w:name w:val="Quote"/>
    <w:basedOn w:val="Normal"/>
    <w:next w:val="Normal"/>
    <w:link w:val="QuoteChar"/>
    <w:uiPriority w:val="99"/>
    <w:qFormat/>
    <w:rsid w:val="00CE6902"/>
    <w:rPr>
      <w:i/>
      <w:iCs/>
      <w:color w:val="000000"/>
    </w:rPr>
  </w:style>
  <w:style w:type="character" w:customStyle="1" w:styleId="QuoteChar">
    <w:name w:val="Quote Char"/>
    <w:basedOn w:val="DefaultParagraphFont"/>
    <w:link w:val="Quote"/>
    <w:uiPriority w:val="99"/>
    <w:locked/>
    <w:rsid w:val="00CE6902"/>
    <w:rPr>
      <w:rFonts w:cs="Times New Roman"/>
      <w:i/>
      <w:iCs/>
      <w:color w:val="000000"/>
    </w:rPr>
  </w:style>
  <w:style w:type="paragraph" w:styleId="IntenseQuote">
    <w:name w:val="Intense Quote"/>
    <w:basedOn w:val="Normal"/>
    <w:next w:val="Normal"/>
    <w:link w:val="IntenseQuoteChar"/>
    <w:uiPriority w:val="99"/>
    <w:qFormat/>
    <w:rsid w:val="00CE6902"/>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CE6902"/>
    <w:rPr>
      <w:rFonts w:cs="Times New Roman"/>
      <w:b/>
      <w:bCs/>
      <w:i/>
      <w:iCs/>
      <w:color w:val="4F81BD"/>
    </w:rPr>
  </w:style>
  <w:style w:type="character" w:styleId="IntenseEmphasis">
    <w:name w:val="Intense Emphasis"/>
    <w:basedOn w:val="DefaultParagraphFont"/>
    <w:uiPriority w:val="99"/>
    <w:qFormat/>
    <w:rsid w:val="00CE6902"/>
    <w:rPr>
      <w:rFonts w:cs="Times New Roman"/>
      <w:b/>
      <w:bCs/>
      <w:i/>
      <w:iCs/>
      <w:color w:val="4F81BD"/>
    </w:rPr>
  </w:style>
  <w:style w:type="character" w:styleId="SubtleReference">
    <w:name w:val="Subtle Reference"/>
    <w:basedOn w:val="DefaultParagraphFont"/>
    <w:uiPriority w:val="99"/>
    <w:qFormat/>
    <w:rsid w:val="00CE6902"/>
    <w:rPr>
      <w:rFonts w:cs="Times New Roman"/>
      <w:smallCaps/>
      <w:color w:val="C0504D"/>
      <w:u w:val="single"/>
    </w:rPr>
  </w:style>
  <w:style w:type="character" w:styleId="IntenseReference">
    <w:name w:val="Intense Reference"/>
    <w:basedOn w:val="DefaultParagraphFont"/>
    <w:uiPriority w:val="99"/>
    <w:qFormat/>
    <w:rsid w:val="00CE6902"/>
    <w:rPr>
      <w:rFonts w:cs="Times New Roman"/>
      <w:b/>
      <w:bCs/>
      <w:smallCaps/>
      <w:color w:val="C0504D"/>
      <w:spacing w:val="5"/>
      <w:u w:val="single"/>
    </w:rPr>
  </w:style>
  <w:style w:type="character" w:styleId="BookTitle">
    <w:name w:val="Book Title"/>
    <w:basedOn w:val="DefaultParagraphFont"/>
    <w:uiPriority w:val="99"/>
    <w:qFormat/>
    <w:rsid w:val="00CE6902"/>
    <w:rPr>
      <w:rFonts w:cs="Times New Roman"/>
      <w:b/>
      <w:bCs/>
      <w:smallCaps/>
      <w:spacing w:val="5"/>
    </w:rPr>
  </w:style>
  <w:style w:type="character" w:customStyle="1" w:styleId="grouplabel">
    <w:name w:val="grouplabel"/>
    <w:basedOn w:val="DefaultParagraphFont"/>
    <w:uiPriority w:val="99"/>
    <w:rsid w:val="009E4A71"/>
    <w:rPr>
      <w:rFonts w:cs="Times New Roman"/>
    </w:rPr>
  </w:style>
  <w:style w:type="character" w:customStyle="1" w:styleId="SC7233533">
    <w:name w:val="SC.7.233533"/>
    <w:basedOn w:val="DefaultParagraphFont"/>
    <w:uiPriority w:val="99"/>
    <w:rsid w:val="009E4A71"/>
    <w:rPr>
      <w:rFonts w:cs="Times New Roman"/>
      <w:color w:val="000000"/>
    </w:rPr>
  </w:style>
  <w:style w:type="paragraph" w:styleId="Revision">
    <w:name w:val="Revision"/>
    <w:hidden/>
    <w:uiPriority w:val="99"/>
    <w:semiHidden/>
    <w:rsid w:val="00F73BB7"/>
    <w:rPr>
      <w:rFonts w:cs="Times New Roman"/>
      <w:sz w:val="22"/>
      <w:szCs w:val="22"/>
    </w:rPr>
  </w:style>
  <w:style w:type="character" w:customStyle="1" w:styleId="apple-style-span">
    <w:name w:val="apple-style-span"/>
    <w:basedOn w:val="DefaultParagraphFont"/>
    <w:rsid w:val="008D48D7"/>
    <w:rPr>
      <w:rFonts w:cs="Times New Roman"/>
    </w:rPr>
  </w:style>
  <w:style w:type="character" w:customStyle="1" w:styleId="ph">
    <w:name w:val="ph"/>
    <w:basedOn w:val="DefaultParagraphFont"/>
    <w:uiPriority w:val="99"/>
    <w:rsid w:val="00FD629F"/>
    <w:rPr>
      <w:rFonts w:cs="Times New Roman"/>
    </w:rPr>
  </w:style>
  <w:style w:type="paragraph" w:styleId="BodyText">
    <w:name w:val="Body Text"/>
    <w:basedOn w:val="Normal"/>
    <w:link w:val="BodyTextChar"/>
    <w:uiPriority w:val="99"/>
    <w:semiHidden/>
    <w:unhideWhenUsed/>
    <w:locked/>
    <w:rsid w:val="005059F2"/>
    <w:pPr>
      <w:spacing w:after="120" w:line="240" w:lineRule="auto"/>
    </w:pPr>
    <w:rPr>
      <w:rFonts w:ascii="Times New Roman" w:eastAsia="Calibri" w:hAnsi="Times New Roman"/>
      <w:lang w:eastAsia="ko-KR"/>
    </w:rPr>
  </w:style>
  <w:style w:type="character" w:customStyle="1" w:styleId="BodyTextChar">
    <w:name w:val="Body Text Char"/>
    <w:basedOn w:val="DefaultParagraphFont"/>
    <w:link w:val="BodyText"/>
    <w:uiPriority w:val="99"/>
    <w:semiHidden/>
    <w:rsid w:val="005059F2"/>
    <w:rPr>
      <w:rFonts w:ascii="Times New Roman" w:eastAsia="Calibri" w:hAnsi="Times New Roman" w:cs="Times New Roman"/>
      <w:sz w:val="22"/>
      <w:szCs w:val="22"/>
      <w:lang w:eastAsia="ko-KR"/>
    </w:rPr>
  </w:style>
  <w:style w:type="character" w:customStyle="1" w:styleId="apple-converted-space">
    <w:name w:val="apple-converted-space"/>
    <w:basedOn w:val="DefaultParagraphFont"/>
    <w:rsid w:val="00761E16"/>
  </w:style>
  <w:style w:type="table" w:customStyle="1" w:styleId="TableGrid1">
    <w:name w:val="Table Grid1"/>
    <w:basedOn w:val="TableNormal"/>
    <w:next w:val="TableGrid"/>
    <w:uiPriority w:val="99"/>
    <w:rsid w:val="009F611F"/>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9562">
      <w:bodyDiv w:val="1"/>
      <w:marLeft w:val="0"/>
      <w:marRight w:val="0"/>
      <w:marTop w:val="0"/>
      <w:marBottom w:val="0"/>
      <w:divBdr>
        <w:top w:val="none" w:sz="0" w:space="0" w:color="auto"/>
        <w:left w:val="none" w:sz="0" w:space="0" w:color="auto"/>
        <w:bottom w:val="none" w:sz="0" w:space="0" w:color="auto"/>
        <w:right w:val="none" w:sz="0" w:space="0" w:color="auto"/>
      </w:divBdr>
    </w:div>
    <w:div w:id="31463733">
      <w:bodyDiv w:val="1"/>
      <w:marLeft w:val="0"/>
      <w:marRight w:val="0"/>
      <w:marTop w:val="0"/>
      <w:marBottom w:val="0"/>
      <w:divBdr>
        <w:top w:val="none" w:sz="0" w:space="0" w:color="auto"/>
        <w:left w:val="none" w:sz="0" w:space="0" w:color="auto"/>
        <w:bottom w:val="none" w:sz="0" w:space="0" w:color="auto"/>
        <w:right w:val="none" w:sz="0" w:space="0" w:color="auto"/>
      </w:divBdr>
    </w:div>
    <w:div w:id="50924823">
      <w:bodyDiv w:val="1"/>
      <w:marLeft w:val="0"/>
      <w:marRight w:val="0"/>
      <w:marTop w:val="0"/>
      <w:marBottom w:val="0"/>
      <w:divBdr>
        <w:top w:val="none" w:sz="0" w:space="0" w:color="auto"/>
        <w:left w:val="none" w:sz="0" w:space="0" w:color="auto"/>
        <w:bottom w:val="none" w:sz="0" w:space="0" w:color="auto"/>
        <w:right w:val="none" w:sz="0" w:space="0" w:color="auto"/>
      </w:divBdr>
    </w:div>
    <w:div w:id="82729170">
      <w:bodyDiv w:val="1"/>
      <w:marLeft w:val="0"/>
      <w:marRight w:val="0"/>
      <w:marTop w:val="0"/>
      <w:marBottom w:val="0"/>
      <w:divBdr>
        <w:top w:val="none" w:sz="0" w:space="0" w:color="auto"/>
        <w:left w:val="none" w:sz="0" w:space="0" w:color="auto"/>
        <w:bottom w:val="none" w:sz="0" w:space="0" w:color="auto"/>
        <w:right w:val="none" w:sz="0" w:space="0" w:color="auto"/>
      </w:divBdr>
    </w:div>
    <w:div w:id="86970348">
      <w:bodyDiv w:val="1"/>
      <w:marLeft w:val="0"/>
      <w:marRight w:val="0"/>
      <w:marTop w:val="0"/>
      <w:marBottom w:val="0"/>
      <w:divBdr>
        <w:top w:val="none" w:sz="0" w:space="0" w:color="auto"/>
        <w:left w:val="none" w:sz="0" w:space="0" w:color="auto"/>
        <w:bottom w:val="none" w:sz="0" w:space="0" w:color="auto"/>
        <w:right w:val="none" w:sz="0" w:space="0" w:color="auto"/>
      </w:divBdr>
    </w:div>
    <w:div w:id="123543580">
      <w:bodyDiv w:val="1"/>
      <w:marLeft w:val="0"/>
      <w:marRight w:val="0"/>
      <w:marTop w:val="0"/>
      <w:marBottom w:val="0"/>
      <w:divBdr>
        <w:top w:val="none" w:sz="0" w:space="0" w:color="auto"/>
        <w:left w:val="none" w:sz="0" w:space="0" w:color="auto"/>
        <w:bottom w:val="none" w:sz="0" w:space="0" w:color="auto"/>
        <w:right w:val="none" w:sz="0" w:space="0" w:color="auto"/>
      </w:divBdr>
    </w:div>
    <w:div w:id="128548573">
      <w:bodyDiv w:val="1"/>
      <w:marLeft w:val="0"/>
      <w:marRight w:val="0"/>
      <w:marTop w:val="0"/>
      <w:marBottom w:val="0"/>
      <w:divBdr>
        <w:top w:val="none" w:sz="0" w:space="0" w:color="auto"/>
        <w:left w:val="none" w:sz="0" w:space="0" w:color="auto"/>
        <w:bottom w:val="none" w:sz="0" w:space="0" w:color="auto"/>
        <w:right w:val="none" w:sz="0" w:space="0" w:color="auto"/>
      </w:divBdr>
    </w:div>
    <w:div w:id="134420204">
      <w:bodyDiv w:val="1"/>
      <w:marLeft w:val="0"/>
      <w:marRight w:val="0"/>
      <w:marTop w:val="0"/>
      <w:marBottom w:val="0"/>
      <w:divBdr>
        <w:top w:val="none" w:sz="0" w:space="0" w:color="auto"/>
        <w:left w:val="none" w:sz="0" w:space="0" w:color="auto"/>
        <w:bottom w:val="none" w:sz="0" w:space="0" w:color="auto"/>
        <w:right w:val="none" w:sz="0" w:space="0" w:color="auto"/>
      </w:divBdr>
    </w:div>
    <w:div w:id="141850084">
      <w:bodyDiv w:val="1"/>
      <w:marLeft w:val="0"/>
      <w:marRight w:val="0"/>
      <w:marTop w:val="0"/>
      <w:marBottom w:val="0"/>
      <w:divBdr>
        <w:top w:val="none" w:sz="0" w:space="0" w:color="auto"/>
        <w:left w:val="none" w:sz="0" w:space="0" w:color="auto"/>
        <w:bottom w:val="none" w:sz="0" w:space="0" w:color="auto"/>
        <w:right w:val="none" w:sz="0" w:space="0" w:color="auto"/>
      </w:divBdr>
    </w:div>
    <w:div w:id="144518092">
      <w:bodyDiv w:val="1"/>
      <w:marLeft w:val="0"/>
      <w:marRight w:val="0"/>
      <w:marTop w:val="0"/>
      <w:marBottom w:val="0"/>
      <w:divBdr>
        <w:top w:val="none" w:sz="0" w:space="0" w:color="auto"/>
        <w:left w:val="none" w:sz="0" w:space="0" w:color="auto"/>
        <w:bottom w:val="none" w:sz="0" w:space="0" w:color="auto"/>
        <w:right w:val="none" w:sz="0" w:space="0" w:color="auto"/>
      </w:divBdr>
    </w:div>
    <w:div w:id="152644643">
      <w:bodyDiv w:val="1"/>
      <w:marLeft w:val="0"/>
      <w:marRight w:val="0"/>
      <w:marTop w:val="0"/>
      <w:marBottom w:val="0"/>
      <w:divBdr>
        <w:top w:val="none" w:sz="0" w:space="0" w:color="auto"/>
        <w:left w:val="none" w:sz="0" w:space="0" w:color="auto"/>
        <w:bottom w:val="none" w:sz="0" w:space="0" w:color="auto"/>
        <w:right w:val="none" w:sz="0" w:space="0" w:color="auto"/>
      </w:divBdr>
    </w:div>
    <w:div w:id="156073812">
      <w:bodyDiv w:val="1"/>
      <w:marLeft w:val="0"/>
      <w:marRight w:val="0"/>
      <w:marTop w:val="0"/>
      <w:marBottom w:val="0"/>
      <w:divBdr>
        <w:top w:val="none" w:sz="0" w:space="0" w:color="auto"/>
        <w:left w:val="none" w:sz="0" w:space="0" w:color="auto"/>
        <w:bottom w:val="none" w:sz="0" w:space="0" w:color="auto"/>
        <w:right w:val="none" w:sz="0" w:space="0" w:color="auto"/>
      </w:divBdr>
      <w:divsChild>
        <w:div w:id="1602762717">
          <w:marLeft w:val="2174"/>
          <w:marRight w:val="0"/>
          <w:marTop w:val="101"/>
          <w:marBottom w:val="0"/>
          <w:divBdr>
            <w:top w:val="none" w:sz="0" w:space="0" w:color="auto"/>
            <w:left w:val="none" w:sz="0" w:space="0" w:color="auto"/>
            <w:bottom w:val="none" w:sz="0" w:space="0" w:color="auto"/>
            <w:right w:val="none" w:sz="0" w:space="0" w:color="auto"/>
          </w:divBdr>
        </w:div>
        <w:div w:id="302928210">
          <w:marLeft w:val="2750"/>
          <w:marRight w:val="0"/>
          <w:marTop w:val="101"/>
          <w:marBottom w:val="0"/>
          <w:divBdr>
            <w:top w:val="none" w:sz="0" w:space="0" w:color="auto"/>
            <w:left w:val="none" w:sz="0" w:space="0" w:color="auto"/>
            <w:bottom w:val="none" w:sz="0" w:space="0" w:color="auto"/>
            <w:right w:val="none" w:sz="0" w:space="0" w:color="auto"/>
          </w:divBdr>
        </w:div>
        <w:div w:id="2104916140">
          <w:marLeft w:val="2750"/>
          <w:marRight w:val="0"/>
          <w:marTop w:val="101"/>
          <w:marBottom w:val="0"/>
          <w:divBdr>
            <w:top w:val="none" w:sz="0" w:space="0" w:color="auto"/>
            <w:left w:val="none" w:sz="0" w:space="0" w:color="auto"/>
            <w:bottom w:val="none" w:sz="0" w:space="0" w:color="auto"/>
            <w:right w:val="none" w:sz="0" w:space="0" w:color="auto"/>
          </w:divBdr>
        </w:div>
      </w:divsChild>
    </w:div>
    <w:div w:id="162476428">
      <w:bodyDiv w:val="1"/>
      <w:marLeft w:val="0"/>
      <w:marRight w:val="0"/>
      <w:marTop w:val="0"/>
      <w:marBottom w:val="0"/>
      <w:divBdr>
        <w:top w:val="none" w:sz="0" w:space="0" w:color="auto"/>
        <w:left w:val="none" w:sz="0" w:space="0" w:color="auto"/>
        <w:bottom w:val="none" w:sz="0" w:space="0" w:color="auto"/>
        <w:right w:val="none" w:sz="0" w:space="0" w:color="auto"/>
      </w:divBdr>
    </w:div>
    <w:div w:id="186332191">
      <w:bodyDiv w:val="1"/>
      <w:marLeft w:val="0"/>
      <w:marRight w:val="0"/>
      <w:marTop w:val="0"/>
      <w:marBottom w:val="0"/>
      <w:divBdr>
        <w:top w:val="none" w:sz="0" w:space="0" w:color="auto"/>
        <w:left w:val="none" w:sz="0" w:space="0" w:color="auto"/>
        <w:bottom w:val="none" w:sz="0" w:space="0" w:color="auto"/>
        <w:right w:val="none" w:sz="0" w:space="0" w:color="auto"/>
      </w:divBdr>
    </w:div>
    <w:div w:id="193924420">
      <w:bodyDiv w:val="1"/>
      <w:marLeft w:val="0"/>
      <w:marRight w:val="0"/>
      <w:marTop w:val="0"/>
      <w:marBottom w:val="0"/>
      <w:divBdr>
        <w:top w:val="none" w:sz="0" w:space="0" w:color="auto"/>
        <w:left w:val="none" w:sz="0" w:space="0" w:color="auto"/>
        <w:bottom w:val="none" w:sz="0" w:space="0" w:color="auto"/>
        <w:right w:val="none" w:sz="0" w:space="0" w:color="auto"/>
      </w:divBdr>
    </w:div>
    <w:div w:id="210926965">
      <w:bodyDiv w:val="1"/>
      <w:marLeft w:val="0"/>
      <w:marRight w:val="0"/>
      <w:marTop w:val="0"/>
      <w:marBottom w:val="0"/>
      <w:divBdr>
        <w:top w:val="none" w:sz="0" w:space="0" w:color="auto"/>
        <w:left w:val="none" w:sz="0" w:space="0" w:color="auto"/>
        <w:bottom w:val="none" w:sz="0" w:space="0" w:color="auto"/>
        <w:right w:val="none" w:sz="0" w:space="0" w:color="auto"/>
      </w:divBdr>
    </w:div>
    <w:div w:id="223444134">
      <w:bodyDiv w:val="1"/>
      <w:marLeft w:val="0"/>
      <w:marRight w:val="0"/>
      <w:marTop w:val="0"/>
      <w:marBottom w:val="0"/>
      <w:divBdr>
        <w:top w:val="none" w:sz="0" w:space="0" w:color="auto"/>
        <w:left w:val="none" w:sz="0" w:space="0" w:color="auto"/>
        <w:bottom w:val="none" w:sz="0" w:space="0" w:color="auto"/>
        <w:right w:val="none" w:sz="0" w:space="0" w:color="auto"/>
      </w:divBdr>
    </w:div>
    <w:div w:id="227041060">
      <w:bodyDiv w:val="1"/>
      <w:marLeft w:val="0"/>
      <w:marRight w:val="0"/>
      <w:marTop w:val="0"/>
      <w:marBottom w:val="0"/>
      <w:divBdr>
        <w:top w:val="none" w:sz="0" w:space="0" w:color="auto"/>
        <w:left w:val="none" w:sz="0" w:space="0" w:color="auto"/>
        <w:bottom w:val="none" w:sz="0" w:space="0" w:color="auto"/>
        <w:right w:val="none" w:sz="0" w:space="0" w:color="auto"/>
      </w:divBdr>
      <w:divsChild>
        <w:div w:id="988561604">
          <w:marLeft w:val="360"/>
          <w:marRight w:val="0"/>
          <w:marTop w:val="0"/>
          <w:marBottom w:val="0"/>
          <w:divBdr>
            <w:top w:val="none" w:sz="0" w:space="0" w:color="auto"/>
            <w:left w:val="none" w:sz="0" w:space="0" w:color="auto"/>
            <w:bottom w:val="none" w:sz="0" w:space="0" w:color="auto"/>
            <w:right w:val="none" w:sz="0" w:space="0" w:color="auto"/>
          </w:divBdr>
        </w:div>
        <w:div w:id="2038238287">
          <w:marLeft w:val="360"/>
          <w:marRight w:val="0"/>
          <w:marTop w:val="0"/>
          <w:marBottom w:val="0"/>
          <w:divBdr>
            <w:top w:val="none" w:sz="0" w:space="0" w:color="auto"/>
            <w:left w:val="none" w:sz="0" w:space="0" w:color="auto"/>
            <w:bottom w:val="none" w:sz="0" w:space="0" w:color="auto"/>
            <w:right w:val="none" w:sz="0" w:space="0" w:color="auto"/>
          </w:divBdr>
        </w:div>
        <w:div w:id="1534267253">
          <w:marLeft w:val="360"/>
          <w:marRight w:val="0"/>
          <w:marTop w:val="0"/>
          <w:marBottom w:val="0"/>
          <w:divBdr>
            <w:top w:val="none" w:sz="0" w:space="0" w:color="auto"/>
            <w:left w:val="none" w:sz="0" w:space="0" w:color="auto"/>
            <w:bottom w:val="none" w:sz="0" w:space="0" w:color="auto"/>
            <w:right w:val="none" w:sz="0" w:space="0" w:color="auto"/>
          </w:divBdr>
        </w:div>
      </w:divsChild>
    </w:div>
    <w:div w:id="244994046">
      <w:bodyDiv w:val="1"/>
      <w:marLeft w:val="0"/>
      <w:marRight w:val="0"/>
      <w:marTop w:val="0"/>
      <w:marBottom w:val="0"/>
      <w:divBdr>
        <w:top w:val="none" w:sz="0" w:space="0" w:color="auto"/>
        <w:left w:val="none" w:sz="0" w:space="0" w:color="auto"/>
        <w:bottom w:val="none" w:sz="0" w:space="0" w:color="auto"/>
        <w:right w:val="none" w:sz="0" w:space="0" w:color="auto"/>
      </w:divBdr>
    </w:div>
    <w:div w:id="269556311">
      <w:bodyDiv w:val="1"/>
      <w:marLeft w:val="0"/>
      <w:marRight w:val="0"/>
      <w:marTop w:val="0"/>
      <w:marBottom w:val="0"/>
      <w:divBdr>
        <w:top w:val="none" w:sz="0" w:space="0" w:color="auto"/>
        <w:left w:val="none" w:sz="0" w:space="0" w:color="auto"/>
        <w:bottom w:val="none" w:sz="0" w:space="0" w:color="auto"/>
        <w:right w:val="none" w:sz="0" w:space="0" w:color="auto"/>
      </w:divBdr>
    </w:div>
    <w:div w:id="271547398">
      <w:bodyDiv w:val="1"/>
      <w:marLeft w:val="0"/>
      <w:marRight w:val="0"/>
      <w:marTop w:val="0"/>
      <w:marBottom w:val="0"/>
      <w:divBdr>
        <w:top w:val="none" w:sz="0" w:space="0" w:color="auto"/>
        <w:left w:val="none" w:sz="0" w:space="0" w:color="auto"/>
        <w:bottom w:val="none" w:sz="0" w:space="0" w:color="auto"/>
        <w:right w:val="none" w:sz="0" w:space="0" w:color="auto"/>
      </w:divBdr>
    </w:div>
    <w:div w:id="295448832">
      <w:bodyDiv w:val="1"/>
      <w:marLeft w:val="0"/>
      <w:marRight w:val="0"/>
      <w:marTop w:val="0"/>
      <w:marBottom w:val="0"/>
      <w:divBdr>
        <w:top w:val="none" w:sz="0" w:space="0" w:color="auto"/>
        <w:left w:val="none" w:sz="0" w:space="0" w:color="auto"/>
        <w:bottom w:val="none" w:sz="0" w:space="0" w:color="auto"/>
        <w:right w:val="none" w:sz="0" w:space="0" w:color="auto"/>
      </w:divBdr>
    </w:div>
    <w:div w:id="295531445">
      <w:bodyDiv w:val="1"/>
      <w:marLeft w:val="0"/>
      <w:marRight w:val="0"/>
      <w:marTop w:val="0"/>
      <w:marBottom w:val="0"/>
      <w:divBdr>
        <w:top w:val="none" w:sz="0" w:space="0" w:color="auto"/>
        <w:left w:val="none" w:sz="0" w:space="0" w:color="auto"/>
        <w:bottom w:val="none" w:sz="0" w:space="0" w:color="auto"/>
        <w:right w:val="none" w:sz="0" w:space="0" w:color="auto"/>
      </w:divBdr>
    </w:div>
    <w:div w:id="305092046">
      <w:bodyDiv w:val="1"/>
      <w:marLeft w:val="0"/>
      <w:marRight w:val="0"/>
      <w:marTop w:val="0"/>
      <w:marBottom w:val="0"/>
      <w:divBdr>
        <w:top w:val="none" w:sz="0" w:space="0" w:color="auto"/>
        <w:left w:val="none" w:sz="0" w:space="0" w:color="auto"/>
        <w:bottom w:val="none" w:sz="0" w:space="0" w:color="auto"/>
        <w:right w:val="none" w:sz="0" w:space="0" w:color="auto"/>
      </w:divBdr>
    </w:div>
    <w:div w:id="324626876">
      <w:bodyDiv w:val="1"/>
      <w:marLeft w:val="0"/>
      <w:marRight w:val="0"/>
      <w:marTop w:val="0"/>
      <w:marBottom w:val="0"/>
      <w:divBdr>
        <w:top w:val="none" w:sz="0" w:space="0" w:color="auto"/>
        <w:left w:val="none" w:sz="0" w:space="0" w:color="auto"/>
        <w:bottom w:val="none" w:sz="0" w:space="0" w:color="auto"/>
        <w:right w:val="none" w:sz="0" w:space="0" w:color="auto"/>
      </w:divBdr>
    </w:div>
    <w:div w:id="330332304">
      <w:bodyDiv w:val="1"/>
      <w:marLeft w:val="0"/>
      <w:marRight w:val="0"/>
      <w:marTop w:val="0"/>
      <w:marBottom w:val="0"/>
      <w:divBdr>
        <w:top w:val="none" w:sz="0" w:space="0" w:color="auto"/>
        <w:left w:val="none" w:sz="0" w:space="0" w:color="auto"/>
        <w:bottom w:val="none" w:sz="0" w:space="0" w:color="auto"/>
        <w:right w:val="none" w:sz="0" w:space="0" w:color="auto"/>
      </w:divBdr>
    </w:div>
    <w:div w:id="332074938">
      <w:bodyDiv w:val="1"/>
      <w:marLeft w:val="0"/>
      <w:marRight w:val="0"/>
      <w:marTop w:val="0"/>
      <w:marBottom w:val="0"/>
      <w:divBdr>
        <w:top w:val="none" w:sz="0" w:space="0" w:color="auto"/>
        <w:left w:val="none" w:sz="0" w:space="0" w:color="auto"/>
        <w:bottom w:val="none" w:sz="0" w:space="0" w:color="auto"/>
        <w:right w:val="none" w:sz="0" w:space="0" w:color="auto"/>
      </w:divBdr>
    </w:div>
    <w:div w:id="338972949">
      <w:bodyDiv w:val="1"/>
      <w:marLeft w:val="0"/>
      <w:marRight w:val="0"/>
      <w:marTop w:val="0"/>
      <w:marBottom w:val="0"/>
      <w:divBdr>
        <w:top w:val="none" w:sz="0" w:space="0" w:color="auto"/>
        <w:left w:val="none" w:sz="0" w:space="0" w:color="auto"/>
        <w:bottom w:val="none" w:sz="0" w:space="0" w:color="auto"/>
        <w:right w:val="none" w:sz="0" w:space="0" w:color="auto"/>
      </w:divBdr>
    </w:div>
    <w:div w:id="351565947">
      <w:bodyDiv w:val="1"/>
      <w:marLeft w:val="0"/>
      <w:marRight w:val="0"/>
      <w:marTop w:val="0"/>
      <w:marBottom w:val="0"/>
      <w:divBdr>
        <w:top w:val="none" w:sz="0" w:space="0" w:color="auto"/>
        <w:left w:val="none" w:sz="0" w:space="0" w:color="auto"/>
        <w:bottom w:val="none" w:sz="0" w:space="0" w:color="auto"/>
        <w:right w:val="none" w:sz="0" w:space="0" w:color="auto"/>
      </w:divBdr>
    </w:div>
    <w:div w:id="379086766">
      <w:bodyDiv w:val="1"/>
      <w:marLeft w:val="0"/>
      <w:marRight w:val="0"/>
      <w:marTop w:val="0"/>
      <w:marBottom w:val="0"/>
      <w:divBdr>
        <w:top w:val="none" w:sz="0" w:space="0" w:color="auto"/>
        <w:left w:val="none" w:sz="0" w:space="0" w:color="auto"/>
        <w:bottom w:val="none" w:sz="0" w:space="0" w:color="auto"/>
        <w:right w:val="none" w:sz="0" w:space="0" w:color="auto"/>
      </w:divBdr>
    </w:div>
    <w:div w:id="384111833">
      <w:bodyDiv w:val="1"/>
      <w:marLeft w:val="0"/>
      <w:marRight w:val="0"/>
      <w:marTop w:val="0"/>
      <w:marBottom w:val="0"/>
      <w:divBdr>
        <w:top w:val="none" w:sz="0" w:space="0" w:color="auto"/>
        <w:left w:val="none" w:sz="0" w:space="0" w:color="auto"/>
        <w:bottom w:val="none" w:sz="0" w:space="0" w:color="auto"/>
        <w:right w:val="none" w:sz="0" w:space="0" w:color="auto"/>
      </w:divBdr>
    </w:div>
    <w:div w:id="427507554">
      <w:bodyDiv w:val="1"/>
      <w:marLeft w:val="0"/>
      <w:marRight w:val="0"/>
      <w:marTop w:val="0"/>
      <w:marBottom w:val="0"/>
      <w:divBdr>
        <w:top w:val="none" w:sz="0" w:space="0" w:color="auto"/>
        <w:left w:val="none" w:sz="0" w:space="0" w:color="auto"/>
        <w:bottom w:val="none" w:sz="0" w:space="0" w:color="auto"/>
        <w:right w:val="none" w:sz="0" w:space="0" w:color="auto"/>
      </w:divBdr>
    </w:div>
    <w:div w:id="428475698">
      <w:bodyDiv w:val="1"/>
      <w:marLeft w:val="0"/>
      <w:marRight w:val="0"/>
      <w:marTop w:val="0"/>
      <w:marBottom w:val="0"/>
      <w:divBdr>
        <w:top w:val="none" w:sz="0" w:space="0" w:color="auto"/>
        <w:left w:val="none" w:sz="0" w:space="0" w:color="auto"/>
        <w:bottom w:val="none" w:sz="0" w:space="0" w:color="auto"/>
        <w:right w:val="none" w:sz="0" w:space="0" w:color="auto"/>
      </w:divBdr>
    </w:div>
    <w:div w:id="444930260">
      <w:bodyDiv w:val="1"/>
      <w:marLeft w:val="0"/>
      <w:marRight w:val="0"/>
      <w:marTop w:val="0"/>
      <w:marBottom w:val="0"/>
      <w:divBdr>
        <w:top w:val="none" w:sz="0" w:space="0" w:color="auto"/>
        <w:left w:val="none" w:sz="0" w:space="0" w:color="auto"/>
        <w:bottom w:val="none" w:sz="0" w:space="0" w:color="auto"/>
        <w:right w:val="none" w:sz="0" w:space="0" w:color="auto"/>
      </w:divBdr>
    </w:div>
    <w:div w:id="478421249">
      <w:bodyDiv w:val="1"/>
      <w:marLeft w:val="0"/>
      <w:marRight w:val="0"/>
      <w:marTop w:val="0"/>
      <w:marBottom w:val="0"/>
      <w:divBdr>
        <w:top w:val="none" w:sz="0" w:space="0" w:color="auto"/>
        <w:left w:val="none" w:sz="0" w:space="0" w:color="auto"/>
        <w:bottom w:val="none" w:sz="0" w:space="0" w:color="auto"/>
        <w:right w:val="none" w:sz="0" w:space="0" w:color="auto"/>
      </w:divBdr>
    </w:div>
    <w:div w:id="486171395">
      <w:bodyDiv w:val="1"/>
      <w:marLeft w:val="0"/>
      <w:marRight w:val="0"/>
      <w:marTop w:val="0"/>
      <w:marBottom w:val="0"/>
      <w:divBdr>
        <w:top w:val="none" w:sz="0" w:space="0" w:color="auto"/>
        <w:left w:val="none" w:sz="0" w:space="0" w:color="auto"/>
        <w:bottom w:val="none" w:sz="0" w:space="0" w:color="auto"/>
        <w:right w:val="none" w:sz="0" w:space="0" w:color="auto"/>
      </w:divBdr>
    </w:div>
    <w:div w:id="486359145">
      <w:bodyDiv w:val="1"/>
      <w:marLeft w:val="0"/>
      <w:marRight w:val="0"/>
      <w:marTop w:val="0"/>
      <w:marBottom w:val="0"/>
      <w:divBdr>
        <w:top w:val="none" w:sz="0" w:space="0" w:color="auto"/>
        <w:left w:val="none" w:sz="0" w:space="0" w:color="auto"/>
        <w:bottom w:val="none" w:sz="0" w:space="0" w:color="auto"/>
        <w:right w:val="none" w:sz="0" w:space="0" w:color="auto"/>
      </w:divBdr>
    </w:div>
    <w:div w:id="491801850">
      <w:bodyDiv w:val="1"/>
      <w:marLeft w:val="0"/>
      <w:marRight w:val="0"/>
      <w:marTop w:val="0"/>
      <w:marBottom w:val="0"/>
      <w:divBdr>
        <w:top w:val="none" w:sz="0" w:space="0" w:color="auto"/>
        <w:left w:val="none" w:sz="0" w:space="0" w:color="auto"/>
        <w:bottom w:val="none" w:sz="0" w:space="0" w:color="auto"/>
        <w:right w:val="none" w:sz="0" w:space="0" w:color="auto"/>
      </w:divBdr>
    </w:div>
    <w:div w:id="515920774">
      <w:bodyDiv w:val="1"/>
      <w:marLeft w:val="0"/>
      <w:marRight w:val="0"/>
      <w:marTop w:val="0"/>
      <w:marBottom w:val="0"/>
      <w:divBdr>
        <w:top w:val="none" w:sz="0" w:space="0" w:color="auto"/>
        <w:left w:val="none" w:sz="0" w:space="0" w:color="auto"/>
        <w:bottom w:val="none" w:sz="0" w:space="0" w:color="auto"/>
        <w:right w:val="none" w:sz="0" w:space="0" w:color="auto"/>
      </w:divBdr>
    </w:div>
    <w:div w:id="541484642">
      <w:bodyDiv w:val="1"/>
      <w:marLeft w:val="0"/>
      <w:marRight w:val="0"/>
      <w:marTop w:val="0"/>
      <w:marBottom w:val="0"/>
      <w:divBdr>
        <w:top w:val="none" w:sz="0" w:space="0" w:color="auto"/>
        <w:left w:val="none" w:sz="0" w:space="0" w:color="auto"/>
        <w:bottom w:val="none" w:sz="0" w:space="0" w:color="auto"/>
        <w:right w:val="none" w:sz="0" w:space="0" w:color="auto"/>
      </w:divBdr>
    </w:div>
    <w:div w:id="564727349">
      <w:bodyDiv w:val="1"/>
      <w:marLeft w:val="0"/>
      <w:marRight w:val="0"/>
      <w:marTop w:val="0"/>
      <w:marBottom w:val="0"/>
      <w:divBdr>
        <w:top w:val="none" w:sz="0" w:space="0" w:color="auto"/>
        <w:left w:val="none" w:sz="0" w:space="0" w:color="auto"/>
        <w:bottom w:val="none" w:sz="0" w:space="0" w:color="auto"/>
        <w:right w:val="none" w:sz="0" w:space="0" w:color="auto"/>
      </w:divBdr>
    </w:div>
    <w:div w:id="591402270">
      <w:bodyDiv w:val="1"/>
      <w:marLeft w:val="0"/>
      <w:marRight w:val="0"/>
      <w:marTop w:val="0"/>
      <w:marBottom w:val="0"/>
      <w:divBdr>
        <w:top w:val="none" w:sz="0" w:space="0" w:color="auto"/>
        <w:left w:val="none" w:sz="0" w:space="0" w:color="auto"/>
        <w:bottom w:val="none" w:sz="0" w:space="0" w:color="auto"/>
        <w:right w:val="none" w:sz="0" w:space="0" w:color="auto"/>
      </w:divBdr>
    </w:div>
    <w:div w:id="591739933">
      <w:bodyDiv w:val="1"/>
      <w:marLeft w:val="0"/>
      <w:marRight w:val="0"/>
      <w:marTop w:val="0"/>
      <w:marBottom w:val="0"/>
      <w:divBdr>
        <w:top w:val="none" w:sz="0" w:space="0" w:color="auto"/>
        <w:left w:val="none" w:sz="0" w:space="0" w:color="auto"/>
        <w:bottom w:val="none" w:sz="0" w:space="0" w:color="auto"/>
        <w:right w:val="none" w:sz="0" w:space="0" w:color="auto"/>
      </w:divBdr>
    </w:div>
    <w:div w:id="606081791">
      <w:bodyDiv w:val="1"/>
      <w:marLeft w:val="0"/>
      <w:marRight w:val="0"/>
      <w:marTop w:val="0"/>
      <w:marBottom w:val="0"/>
      <w:divBdr>
        <w:top w:val="none" w:sz="0" w:space="0" w:color="auto"/>
        <w:left w:val="none" w:sz="0" w:space="0" w:color="auto"/>
        <w:bottom w:val="none" w:sz="0" w:space="0" w:color="auto"/>
        <w:right w:val="none" w:sz="0" w:space="0" w:color="auto"/>
      </w:divBdr>
    </w:div>
    <w:div w:id="631248459">
      <w:bodyDiv w:val="1"/>
      <w:marLeft w:val="0"/>
      <w:marRight w:val="0"/>
      <w:marTop w:val="0"/>
      <w:marBottom w:val="0"/>
      <w:divBdr>
        <w:top w:val="none" w:sz="0" w:space="0" w:color="auto"/>
        <w:left w:val="none" w:sz="0" w:space="0" w:color="auto"/>
        <w:bottom w:val="none" w:sz="0" w:space="0" w:color="auto"/>
        <w:right w:val="none" w:sz="0" w:space="0" w:color="auto"/>
      </w:divBdr>
    </w:div>
    <w:div w:id="635991241">
      <w:bodyDiv w:val="1"/>
      <w:marLeft w:val="0"/>
      <w:marRight w:val="0"/>
      <w:marTop w:val="0"/>
      <w:marBottom w:val="0"/>
      <w:divBdr>
        <w:top w:val="none" w:sz="0" w:space="0" w:color="auto"/>
        <w:left w:val="none" w:sz="0" w:space="0" w:color="auto"/>
        <w:bottom w:val="none" w:sz="0" w:space="0" w:color="auto"/>
        <w:right w:val="none" w:sz="0" w:space="0" w:color="auto"/>
      </w:divBdr>
    </w:div>
    <w:div w:id="645554601">
      <w:bodyDiv w:val="1"/>
      <w:marLeft w:val="0"/>
      <w:marRight w:val="0"/>
      <w:marTop w:val="0"/>
      <w:marBottom w:val="0"/>
      <w:divBdr>
        <w:top w:val="none" w:sz="0" w:space="0" w:color="auto"/>
        <w:left w:val="none" w:sz="0" w:space="0" w:color="auto"/>
        <w:bottom w:val="none" w:sz="0" w:space="0" w:color="auto"/>
        <w:right w:val="none" w:sz="0" w:space="0" w:color="auto"/>
      </w:divBdr>
    </w:div>
    <w:div w:id="654650432">
      <w:bodyDiv w:val="1"/>
      <w:marLeft w:val="0"/>
      <w:marRight w:val="0"/>
      <w:marTop w:val="0"/>
      <w:marBottom w:val="0"/>
      <w:divBdr>
        <w:top w:val="none" w:sz="0" w:space="0" w:color="auto"/>
        <w:left w:val="none" w:sz="0" w:space="0" w:color="auto"/>
        <w:bottom w:val="none" w:sz="0" w:space="0" w:color="auto"/>
        <w:right w:val="none" w:sz="0" w:space="0" w:color="auto"/>
      </w:divBdr>
    </w:div>
    <w:div w:id="661202681">
      <w:bodyDiv w:val="1"/>
      <w:marLeft w:val="0"/>
      <w:marRight w:val="0"/>
      <w:marTop w:val="0"/>
      <w:marBottom w:val="0"/>
      <w:divBdr>
        <w:top w:val="none" w:sz="0" w:space="0" w:color="auto"/>
        <w:left w:val="none" w:sz="0" w:space="0" w:color="auto"/>
        <w:bottom w:val="none" w:sz="0" w:space="0" w:color="auto"/>
        <w:right w:val="none" w:sz="0" w:space="0" w:color="auto"/>
      </w:divBdr>
    </w:div>
    <w:div w:id="662972637">
      <w:bodyDiv w:val="1"/>
      <w:marLeft w:val="0"/>
      <w:marRight w:val="0"/>
      <w:marTop w:val="0"/>
      <w:marBottom w:val="0"/>
      <w:divBdr>
        <w:top w:val="none" w:sz="0" w:space="0" w:color="auto"/>
        <w:left w:val="none" w:sz="0" w:space="0" w:color="auto"/>
        <w:bottom w:val="none" w:sz="0" w:space="0" w:color="auto"/>
        <w:right w:val="none" w:sz="0" w:space="0" w:color="auto"/>
      </w:divBdr>
      <w:divsChild>
        <w:div w:id="1283882988">
          <w:marLeft w:val="360"/>
          <w:marRight w:val="0"/>
          <w:marTop w:val="158"/>
          <w:marBottom w:val="0"/>
          <w:divBdr>
            <w:top w:val="none" w:sz="0" w:space="0" w:color="auto"/>
            <w:left w:val="none" w:sz="0" w:space="0" w:color="auto"/>
            <w:bottom w:val="none" w:sz="0" w:space="0" w:color="auto"/>
            <w:right w:val="none" w:sz="0" w:space="0" w:color="auto"/>
          </w:divBdr>
        </w:div>
        <w:div w:id="2027099796">
          <w:marLeft w:val="1080"/>
          <w:marRight w:val="0"/>
          <w:marTop w:val="72"/>
          <w:marBottom w:val="0"/>
          <w:divBdr>
            <w:top w:val="none" w:sz="0" w:space="0" w:color="auto"/>
            <w:left w:val="none" w:sz="0" w:space="0" w:color="auto"/>
            <w:bottom w:val="none" w:sz="0" w:space="0" w:color="auto"/>
            <w:right w:val="none" w:sz="0" w:space="0" w:color="auto"/>
          </w:divBdr>
        </w:div>
        <w:div w:id="1364402136">
          <w:marLeft w:val="1080"/>
          <w:marRight w:val="0"/>
          <w:marTop w:val="72"/>
          <w:marBottom w:val="0"/>
          <w:divBdr>
            <w:top w:val="none" w:sz="0" w:space="0" w:color="auto"/>
            <w:left w:val="none" w:sz="0" w:space="0" w:color="auto"/>
            <w:bottom w:val="none" w:sz="0" w:space="0" w:color="auto"/>
            <w:right w:val="none" w:sz="0" w:space="0" w:color="auto"/>
          </w:divBdr>
        </w:div>
        <w:div w:id="1417248134">
          <w:marLeft w:val="1080"/>
          <w:marRight w:val="0"/>
          <w:marTop w:val="72"/>
          <w:marBottom w:val="0"/>
          <w:divBdr>
            <w:top w:val="none" w:sz="0" w:space="0" w:color="auto"/>
            <w:left w:val="none" w:sz="0" w:space="0" w:color="auto"/>
            <w:bottom w:val="none" w:sz="0" w:space="0" w:color="auto"/>
            <w:right w:val="none" w:sz="0" w:space="0" w:color="auto"/>
          </w:divBdr>
        </w:div>
        <w:div w:id="337076638">
          <w:marLeft w:val="1800"/>
          <w:marRight w:val="0"/>
          <w:marTop w:val="60"/>
          <w:marBottom w:val="0"/>
          <w:divBdr>
            <w:top w:val="none" w:sz="0" w:space="0" w:color="auto"/>
            <w:left w:val="none" w:sz="0" w:space="0" w:color="auto"/>
            <w:bottom w:val="none" w:sz="0" w:space="0" w:color="auto"/>
            <w:right w:val="none" w:sz="0" w:space="0" w:color="auto"/>
          </w:divBdr>
        </w:div>
        <w:div w:id="1262103423">
          <w:marLeft w:val="1800"/>
          <w:marRight w:val="0"/>
          <w:marTop w:val="60"/>
          <w:marBottom w:val="0"/>
          <w:divBdr>
            <w:top w:val="none" w:sz="0" w:space="0" w:color="auto"/>
            <w:left w:val="none" w:sz="0" w:space="0" w:color="auto"/>
            <w:bottom w:val="none" w:sz="0" w:space="0" w:color="auto"/>
            <w:right w:val="none" w:sz="0" w:space="0" w:color="auto"/>
          </w:divBdr>
        </w:div>
        <w:div w:id="1256670415">
          <w:marLeft w:val="360"/>
          <w:marRight w:val="0"/>
          <w:marTop w:val="158"/>
          <w:marBottom w:val="0"/>
          <w:divBdr>
            <w:top w:val="none" w:sz="0" w:space="0" w:color="auto"/>
            <w:left w:val="none" w:sz="0" w:space="0" w:color="auto"/>
            <w:bottom w:val="none" w:sz="0" w:space="0" w:color="auto"/>
            <w:right w:val="none" w:sz="0" w:space="0" w:color="auto"/>
          </w:divBdr>
        </w:div>
        <w:div w:id="1604922307">
          <w:marLeft w:val="1080"/>
          <w:marRight w:val="0"/>
          <w:marTop w:val="72"/>
          <w:marBottom w:val="0"/>
          <w:divBdr>
            <w:top w:val="none" w:sz="0" w:space="0" w:color="auto"/>
            <w:left w:val="none" w:sz="0" w:space="0" w:color="auto"/>
            <w:bottom w:val="none" w:sz="0" w:space="0" w:color="auto"/>
            <w:right w:val="none" w:sz="0" w:space="0" w:color="auto"/>
          </w:divBdr>
        </w:div>
        <w:div w:id="769400293">
          <w:marLeft w:val="1800"/>
          <w:marRight w:val="0"/>
          <w:marTop w:val="72"/>
          <w:marBottom w:val="0"/>
          <w:divBdr>
            <w:top w:val="none" w:sz="0" w:space="0" w:color="auto"/>
            <w:left w:val="none" w:sz="0" w:space="0" w:color="auto"/>
            <w:bottom w:val="none" w:sz="0" w:space="0" w:color="auto"/>
            <w:right w:val="none" w:sz="0" w:space="0" w:color="auto"/>
          </w:divBdr>
        </w:div>
        <w:div w:id="57632090">
          <w:marLeft w:val="2520"/>
          <w:marRight w:val="0"/>
          <w:marTop w:val="72"/>
          <w:marBottom w:val="0"/>
          <w:divBdr>
            <w:top w:val="none" w:sz="0" w:space="0" w:color="auto"/>
            <w:left w:val="none" w:sz="0" w:space="0" w:color="auto"/>
            <w:bottom w:val="none" w:sz="0" w:space="0" w:color="auto"/>
            <w:right w:val="none" w:sz="0" w:space="0" w:color="auto"/>
          </w:divBdr>
        </w:div>
        <w:div w:id="1955402106">
          <w:marLeft w:val="2520"/>
          <w:marRight w:val="0"/>
          <w:marTop w:val="72"/>
          <w:marBottom w:val="0"/>
          <w:divBdr>
            <w:top w:val="none" w:sz="0" w:space="0" w:color="auto"/>
            <w:left w:val="none" w:sz="0" w:space="0" w:color="auto"/>
            <w:bottom w:val="none" w:sz="0" w:space="0" w:color="auto"/>
            <w:right w:val="none" w:sz="0" w:space="0" w:color="auto"/>
          </w:divBdr>
        </w:div>
        <w:div w:id="516121604">
          <w:marLeft w:val="1800"/>
          <w:marRight w:val="0"/>
          <w:marTop w:val="72"/>
          <w:marBottom w:val="0"/>
          <w:divBdr>
            <w:top w:val="none" w:sz="0" w:space="0" w:color="auto"/>
            <w:left w:val="none" w:sz="0" w:space="0" w:color="auto"/>
            <w:bottom w:val="none" w:sz="0" w:space="0" w:color="auto"/>
            <w:right w:val="none" w:sz="0" w:space="0" w:color="auto"/>
          </w:divBdr>
        </w:div>
        <w:div w:id="409893129">
          <w:marLeft w:val="1080"/>
          <w:marRight w:val="0"/>
          <w:marTop w:val="72"/>
          <w:marBottom w:val="0"/>
          <w:divBdr>
            <w:top w:val="none" w:sz="0" w:space="0" w:color="auto"/>
            <w:left w:val="none" w:sz="0" w:space="0" w:color="auto"/>
            <w:bottom w:val="none" w:sz="0" w:space="0" w:color="auto"/>
            <w:right w:val="none" w:sz="0" w:space="0" w:color="auto"/>
          </w:divBdr>
        </w:div>
        <w:div w:id="2110269526">
          <w:marLeft w:val="360"/>
          <w:marRight w:val="0"/>
          <w:marTop w:val="158"/>
          <w:marBottom w:val="0"/>
          <w:divBdr>
            <w:top w:val="none" w:sz="0" w:space="0" w:color="auto"/>
            <w:left w:val="none" w:sz="0" w:space="0" w:color="auto"/>
            <w:bottom w:val="none" w:sz="0" w:space="0" w:color="auto"/>
            <w:right w:val="none" w:sz="0" w:space="0" w:color="auto"/>
          </w:divBdr>
        </w:div>
        <w:div w:id="330256274">
          <w:marLeft w:val="1080"/>
          <w:marRight w:val="0"/>
          <w:marTop w:val="72"/>
          <w:marBottom w:val="0"/>
          <w:divBdr>
            <w:top w:val="none" w:sz="0" w:space="0" w:color="auto"/>
            <w:left w:val="none" w:sz="0" w:space="0" w:color="auto"/>
            <w:bottom w:val="none" w:sz="0" w:space="0" w:color="auto"/>
            <w:right w:val="none" w:sz="0" w:space="0" w:color="auto"/>
          </w:divBdr>
        </w:div>
        <w:div w:id="1467969438">
          <w:marLeft w:val="1080"/>
          <w:marRight w:val="0"/>
          <w:marTop w:val="72"/>
          <w:marBottom w:val="0"/>
          <w:divBdr>
            <w:top w:val="none" w:sz="0" w:space="0" w:color="auto"/>
            <w:left w:val="none" w:sz="0" w:space="0" w:color="auto"/>
            <w:bottom w:val="none" w:sz="0" w:space="0" w:color="auto"/>
            <w:right w:val="none" w:sz="0" w:space="0" w:color="auto"/>
          </w:divBdr>
        </w:div>
      </w:divsChild>
    </w:div>
    <w:div w:id="695425713">
      <w:bodyDiv w:val="1"/>
      <w:marLeft w:val="0"/>
      <w:marRight w:val="0"/>
      <w:marTop w:val="0"/>
      <w:marBottom w:val="0"/>
      <w:divBdr>
        <w:top w:val="none" w:sz="0" w:space="0" w:color="auto"/>
        <w:left w:val="none" w:sz="0" w:space="0" w:color="auto"/>
        <w:bottom w:val="none" w:sz="0" w:space="0" w:color="auto"/>
        <w:right w:val="none" w:sz="0" w:space="0" w:color="auto"/>
      </w:divBdr>
    </w:div>
    <w:div w:id="703483672">
      <w:bodyDiv w:val="1"/>
      <w:marLeft w:val="0"/>
      <w:marRight w:val="0"/>
      <w:marTop w:val="0"/>
      <w:marBottom w:val="0"/>
      <w:divBdr>
        <w:top w:val="none" w:sz="0" w:space="0" w:color="auto"/>
        <w:left w:val="none" w:sz="0" w:space="0" w:color="auto"/>
        <w:bottom w:val="none" w:sz="0" w:space="0" w:color="auto"/>
        <w:right w:val="none" w:sz="0" w:space="0" w:color="auto"/>
      </w:divBdr>
    </w:div>
    <w:div w:id="732849161">
      <w:bodyDiv w:val="1"/>
      <w:marLeft w:val="0"/>
      <w:marRight w:val="0"/>
      <w:marTop w:val="0"/>
      <w:marBottom w:val="0"/>
      <w:divBdr>
        <w:top w:val="none" w:sz="0" w:space="0" w:color="auto"/>
        <w:left w:val="none" w:sz="0" w:space="0" w:color="auto"/>
        <w:bottom w:val="none" w:sz="0" w:space="0" w:color="auto"/>
        <w:right w:val="none" w:sz="0" w:space="0" w:color="auto"/>
      </w:divBdr>
    </w:div>
    <w:div w:id="747464097">
      <w:bodyDiv w:val="1"/>
      <w:marLeft w:val="0"/>
      <w:marRight w:val="0"/>
      <w:marTop w:val="0"/>
      <w:marBottom w:val="0"/>
      <w:divBdr>
        <w:top w:val="none" w:sz="0" w:space="0" w:color="auto"/>
        <w:left w:val="none" w:sz="0" w:space="0" w:color="auto"/>
        <w:bottom w:val="none" w:sz="0" w:space="0" w:color="auto"/>
        <w:right w:val="none" w:sz="0" w:space="0" w:color="auto"/>
      </w:divBdr>
    </w:div>
    <w:div w:id="756369320">
      <w:bodyDiv w:val="1"/>
      <w:marLeft w:val="0"/>
      <w:marRight w:val="0"/>
      <w:marTop w:val="0"/>
      <w:marBottom w:val="0"/>
      <w:divBdr>
        <w:top w:val="none" w:sz="0" w:space="0" w:color="auto"/>
        <w:left w:val="none" w:sz="0" w:space="0" w:color="auto"/>
        <w:bottom w:val="none" w:sz="0" w:space="0" w:color="auto"/>
        <w:right w:val="none" w:sz="0" w:space="0" w:color="auto"/>
      </w:divBdr>
    </w:div>
    <w:div w:id="770127095">
      <w:bodyDiv w:val="1"/>
      <w:marLeft w:val="0"/>
      <w:marRight w:val="0"/>
      <w:marTop w:val="0"/>
      <w:marBottom w:val="0"/>
      <w:divBdr>
        <w:top w:val="none" w:sz="0" w:space="0" w:color="auto"/>
        <w:left w:val="none" w:sz="0" w:space="0" w:color="auto"/>
        <w:bottom w:val="none" w:sz="0" w:space="0" w:color="auto"/>
        <w:right w:val="none" w:sz="0" w:space="0" w:color="auto"/>
      </w:divBdr>
    </w:div>
    <w:div w:id="779691534">
      <w:bodyDiv w:val="1"/>
      <w:marLeft w:val="0"/>
      <w:marRight w:val="0"/>
      <w:marTop w:val="0"/>
      <w:marBottom w:val="0"/>
      <w:divBdr>
        <w:top w:val="none" w:sz="0" w:space="0" w:color="auto"/>
        <w:left w:val="none" w:sz="0" w:space="0" w:color="auto"/>
        <w:bottom w:val="none" w:sz="0" w:space="0" w:color="auto"/>
        <w:right w:val="none" w:sz="0" w:space="0" w:color="auto"/>
      </w:divBdr>
    </w:div>
    <w:div w:id="872379191">
      <w:bodyDiv w:val="1"/>
      <w:marLeft w:val="0"/>
      <w:marRight w:val="0"/>
      <w:marTop w:val="0"/>
      <w:marBottom w:val="0"/>
      <w:divBdr>
        <w:top w:val="none" w:sz="0" w:space="0" w:color="auto"/>
        <w:left w:val="none" w:sz="0" w:space="0" w:color="auto"/>
        <w:bottom w:val="none" w:sz="0" w:space="0" w:color="auto"/>
        <w:right w:val="none" w:sz="0" w:space="0" w:color="auto"/>
      </w:divBdr>
    </w:div>
    <w:div w:id="886994483">
      <w:bodyDiv w:val="1"/>
      <w:marLeft w:val="0"/>
      <w:marRight w:val="0"/>
      <w:marTop w:val="0"/>
      <w:marBottom w:val="0"/>
      <w:divBdr>
        <w:top w:val="none" w:sz="0" w:space="0" w:color="auto"/>
        <w:left w:val="none" w:sz="0" w:space="0" w:color="auto"/>
        <w:bottom w:val="none" w:sz="0" w:space="0" w:color="auto"/>
        <w:right w:val="none" w:sz="0" w:space="0" w:color="auto"/>
      </w:divBdr>
    </w:div>
    <w:div w:id="895627205">
      <w:bodyDiv w:val="1"/>
      <w:marLeft w:val="0"/>
      <w:marRight w:val="0"/>
      <w:marTop w:val="0"/>
      <w:marBottom w:val="0"/>
      <w:divBdr>
        <w:top w:val="none" w:sz="0" w:space="0" w:color="auto"/>
        <w:left w:val="none" w:sz="0" w:space="0" w:color="auto"/>
        <w:bottom w:val="none" w:sz="0" w:space="0" w:color="auto"/>
        <w:right w:val="none" w:sz="0" w:space="0" w:color="auto"/>
      </w:divBdr>
    </w:div>
    <w:div w:id="899750879">
      <w:bodyDiv w:val="1"/>
      <w:marLeft w:val="0"/>
      <w:marRight w:val="0"/>
      <w:marTop w:val="0"/>
      <w:marBottom w:val="0"/>
      <w:divBdr>
        <w:top w:val="none" w:sz="0" w:space="0" w:color="auto"/>
        <w:left w:val="none" w:sz="0" w:space="0" w:color="auto"/>
        <w:bottom w:val="none" w:sz="0" w:space="0" w:color="auto"/>
        <w:right w:val="none" w:sz="0" w:space="0" w:color="auto"/>
      </w:divBdr>
    </w:div>
    <w:div w:id="902833322">
      <w:bodyDiv w:val="1"/>
      <w:marLeft w:val="0"/>
      <w:marRight w:val="0"/>
      <w:marTop w:val="0"/>
      <w:marBottom w:val="0"/>
      <w:divBdr>
        <w:top w:val="none" w:sz="0" w:space="0" w:color="auto"/>
        <w:left w:val="none" w:sz="0" w:space="0" w:color="auto"/>
        <w:bottom w:val="none" w:sz="0" w:space="0" w:color="auto"/>
        <w:right w:val="none" w:sz="0" w:space="0" w:color="auto"/>
      </w:divBdr>
    </w:div>
    <w:div w:id="912548008">
      <w:bodyDiv w:val="1"/>
      <w:marLeft w:val="0"/>
      <w:marRight w:val="0"/>
      <w:marTop w:val="0"/>
      <w:marBottom w:val="0"/>
      <w:divBdr>
        <w:top w:val="none" w:sz="0" w:space="0" w:color="auto"/>
        <w:left w:val="none" w:sz="0" w:space="0" w:color="auto"/>
        <w:bottom w:val="none" w:sz="0" w:space="0" w:color="auto"/>
        <w:right w:val="none" w:sz="0" w:space="0" w:color="auto"/>
      </w:divBdr>
    </w:div>
    <w:div w:id="921909467">
      <w:bodyDiv w:val="1"/>
      <w:marLeft w:val="0"/>
      <w:marRight w:val="0"/>
      <w:marTop w:val="0"/>
      <w:marBottom w:val="0"/>
      <w:divBdr>
        <w:top w:val="none" w:sz="0" w:space="0" w:color="auto"/>
        <w:left w:val="none" w:sz="0" w:space="0" w:color="auto"/>
        <w:bottom w:val="none" w:sz="0" w:space="0" w:color="auto"/>
        <w:right w:val="none" w:sz="0" w:space="0" w:color="auto"/>
      </w:divBdr>
    </w:div>
    <w:div w:id="929318046">
      <w:bodyDiv w:val="1"/>
      <w:marLeft w:val="0"/>
      <w:marRight w:val="0"/>
      <w:marTop w:val="0"/>
      <w:marBottom w:val="0"/>
      <w:divBdr>
        <w:top w:val="none" w:sz="0" w:space="0" w:color="auto"/>
        <w:left w:val="none" w:sz="0" w:space="0" w:color="auto"/>
        <w:bottom w:val="none" w:sz="0" w:space="0" w:color="auto"/>
        <w:right w:val="none" w:sz="0" w:space="0" w:color="auto"/>
      </w:divBdr>
    </w:div>
    <w:div w:id="938872608">
      <w:bodyDiv w:val="1"/>
      <w:marLeft w:val="0"/>
      <w:marRight w:val="0"/>
      <w:marTop w:val="0"/>
      <w:marBottom w:val="0"/>
      <w:divBdr>
        <w:top w:val="none" w:sz="0" w:space="0" w:color="auto"/>
        <w:left w:val="none" w:sz="0" w:space="0" w:color="auto"/>
        <w:bottom w:val="none" w:sz="0" w:space="0" w:color="auto"/>
        <w:right w:val="none" w:sz="0" w:space="0" w:color="auto"/>
      </w:divBdr>
    </w:div>
    <w:div w:id="952788446">
      <w:bodyDiv w:val="1"/>
      <w:marLeft w:val="0"/>
      <w:marRight w:val="0"/>
      <w:marTop w:val="0"/>
      <w:marBottom w:val="0"/>
      <w:divBdr>
        <w:top w:val="none" w:sz="0" w:space="0" w:color="auto"/>
        <w:left w:val="none" w:sz="0" w:space="0" w:color="auto"/>
        <w:bottom w:val="none" w:sz="0" w:space="0" w:color="auto"/>
        <w:right w:val="none" w:sz="0" w:space="0" w:color="auto"/>
      </w:divBdr>
    </w:div>
    <w:div w:id="972246703">
      <w:bodyDiv w:val="1"/>
      <w:marLeft w:val="0"/>
      <w:marRight w:val="0"/>
      <w:marTop w:val="0"/>
      <w:marBottom w:val="0"/>
      <w:divBdr>
        <w:top w:val="none" w:sz="0" w:space="0" w:color="auto"/>
        <w:left w:val="none" w:sz="0" w:space="0" w:color="auto"/>
        <w:bottom w:val="none" w:sz="0" w:space="0" w:color="auto"/>
        <w:right w:val="none" w:sz="0" w:space="0" w:color="auto"/>
      </w:divBdr>
    </w:div>
    <w:div w:id="976884699">
      <w:bodyDiv w:val="1"/>
      <w:marLeft w:val="0"/>
      <w:marRight w:val="0"/>
      <w:marTop w:val="0"/>
      <w:marBottom w:val="0"/>
      <w:divBdr>
        <w:top w:val="none" w:sz="0" w:space="0" w:color="auto"/>
        <w:left w:val="none" w:sz="0" w:space="0" w:color="auto"/>
        <w:bottom w:val="none" w:sz="0" w:space="0" w:color="auto"/>
        <w:right w:val="none" w:sz="0" w:space="0" w:color="auto"/>
      </w:divBdr>
      <w:divsChild>
        <w:div w:id="449740658">
          <w:marLeft w:val="1598"/>
          <w:marRight w:val="0"/>
          <w:marTop w:val="92"/>
          <w:marBottom w:val="0"/>
          <w:divBdr>
            <w:top w:val="none" w:sz="0" w:space="0" w:color="auto"/>
            <w:left w:val="none" w:sz="0" w:space="0" w:color="auto"/>
            <w:bottom w:val="none" w:sz="0" w:space="0" w:color="auto"/>
            <w:right w:val="none" w:sz="0" w:space="0" w:color="auto"/>
          </w:divBdr>
        </w:div>
        <w:div w:id="1652638993">
          <w:marLeft w:val="1598"/>
          <w:marRight w:val="0"/>
          <w:marTop w:val="92"/>
          <w:marBottom w:val="0"/>
          <w:divBdr>
            <w:top w:val="none" w:sz="0" w:space="0" w:color="auto"/>
            <w:left w:val="none" w:sz="0" w:space="0" w:color="auto"/>
            <w:bottom w:val="none" w:sz="0" w:space="0" w:color="auto"/>
            <w:right w:val="none" w:sz="0" w:space="0" w:color="auto"/>
          </w:divBdr>
        </w:div>
      </w:divsChild>
    </w:div>
    <w:div w:id="1005133484">
      <w:bodyDiv w:val="1"/>
      <w:marLeft w:val="0"/>
      <w:marRight w:val="0"/>
      <w:marTop w:val="0"/>
      <w:marBottom w:val="0"/>
      <w:divBdr>
        <w:top w:val="none" w:sz="0" w:space="0" w:color="auto"/>
        <w:left w:val="none" w:sz="0" w:space="0" w:color="auto"/>
        <w:bottom w:val="none" w:sz="0" w:space="0" w:color="auto"/>
        <w:right w:val="none" w:sz="0" w:space="0" w:color="auto"/>
      </w:divBdr>
    </w:div>
    <w:div w:id="1011878314">
      <w:bodyDiv w:val="1"/>
      <w:marLeft w:val="0"/>
      <w:marRight w:val="0"/>
      <w:marTop w:val="0"/>
      <w:marBottom w:val="0"/>
      <w:divBdr>
        <w:top w:val="none" w:sz="0" w:space="0" w:color="auto"/>
        <w:left w:val="none" w:sz="0" w:space="0" w:color="auto"/>
        <w:bottom w:val="none" w:sz="0" w:space="0" w:color="auto"/>
        <w:right w:val="none" w:sz="0" w:space="0" w:color="auto"/>
      </w:divBdr>
    </w:div>
    <w:div w:id="1022628515">
      <w:bodyDiv w:val="1"/>
      <w:marLeft w:val="0"/>
      <w:marRight w:val="0"/>
      <w:marTop w:val="0"/>
      <w:marBottom w:val="0"/>
      <w:divBdr>
        <w:top w:val="none" w:sz="0" w:space="0" w:color="auto"/>
        <w:left w:val="none" w:sz="0" w:space="0" w:color="auto"/>
        <w:bottom w:val="none" w:sz="0" w:space="0" w:color="auto"/>
        <w:right w:val="none" w:sz="0" w:space="0" w:color="auto"/>
      </w:divBdr>
    </w:div>
    <w:div w:id="1028069045">
      <w:bodyDiv w:val="1"/>
      <w:marLeft w:val="0"/>
      <w:marRight w:val="0"/>
      <w:marTop w:val="0"/>
      <w:marBottom w:val="0"/>
      <w:divBdr>
        <w:top w:val="none" w:sz="0" w:space="0" w:color="auto"/>
        <w:left w:val="none" w:sz="0" w:space="0" w:color="auto"/>
        <w:bottom w:val="none" w:sz="0" w:space="0" w:color="auto"/>
        <w:right w:val="none" w:sz="0" w:space="0" w:color="auto"/>
      </w:divBdr>
      <w:divsChild>
        <w:div w:id="709497356">
          <w:marLeft w:val="374"/>
          <w:marRight w:val="0"/>
          <w:marTop w:val="0"/>
          <w:marBottom w:val="0"/>
          <w:divBdr>
            <w:top w:val="none" w:sz="0" w:space="0" w:color="auto"/>
            <w:left w:val="none" w:sz="0" w:space="0" w:color="auto"/>
            <w:bottom w:val="none" w:sz="0" w:space="0" w:color="auto"/>
            <w:right w:val="none" w:sz="0" w:space="0" w:color="auto"/>
          </w:divBdr>
        </w:div>
        <w:div w:id="1019894001">
          <w:marLeft w:val="374"/>
          <w:marRight w:val="0"/>
          <w:marTop w:val="0"/>
          <w:marBottom w:val="0"/>
          <w:divBdr>
            <w:top w:val="none" w:sz="0" w:space="0" w:color="auto"/>
            <w:left w:val="none" w:sz="0" w:space="0" w:color="auto"/>
            <w:bottom w:val="none" w:sz="0" w:space="0" w:color="auto"/>
            <w:right w:val="none" w:sz="0" w:space="0" w:color="auto"/>
          </w:divBdr>
        </w:div>
      </w:divsChild>
    </w:div>
    <w:div w:id="1030881753">
      <w:bodyDiv w:val="1"/>
      <w:marLeft w:val="0"/>
      <w:marRight w:val="0"/>
      <w:marTop w:val="0"/>
      <w:marBottom w:val="0"/>
      <w:divBdr>
        <w:top w:val="none" w:sz="0" w:space="0" w:color="auto"/>
        <w:left w:val="none" w:sz="0" w:space="0" w:color="auto"/>
        <w:bottom w:val="none" w:sz="0" w:space="0" w:color="auto"/>
        <w:right w:val="none" w:sz="0" w:space="0" w:color="auto"/>
      </w:divBdr>
    </w:div>
    <w:div w:id="1043096090">
      <w:bodyDiv w:val="1"/>
      <w:marLeft w:val="0"/>
      <w:marRight w:val="0"/>
      <w:marTop w:val="0"/>
      <w:marBottom w:val="0"/>
      <w:divBdr>
        <w:top w:val="none" w:sz="0" w:space="0" w:color="auto"/>
        <w:left w:val="none" w:sz="0" w:space="0" w:color="auto"/>
        <w:bottom w:val="none" w:sz="0" w:space="0" w:color="auto"/>
        <w:right w:val="none" w:sz="0" w:space="0" w:color="auto"/>
      </w:divBdr>
    </w:div>
    <w:div w:id="1045449292">
      <w:bodyDiv w:val="1"/>
      <w:marLeft w:val="0"/>
      <w:marRight w:val="0"/>
      <w:marTop w:val="0"/>
      <w:marBottom w:val="0"/>
      <w:divBdr>
        <w:top w:val="none" w:sz="0" w:space="0" w:color="auto"/>
        <w:left w:val="none" w:sz="0" w:space="0" w:color="auto"/>
        <w:bottom w:val="none" w:sz="0" w:space="0" w:color="auto"/>
        <w:right w:val="none" w:sz="0" w:space="0" w:color="auto"/>
      </w:divBdr>
    </w:div>
    <w:div w:id="1059279122">
      <w:bodyDiv w:val="1"/>
      <w:marLeft w:val="0"/>
      <w:marRight w:val="0"/>
      <w:marTop w:val="0"/>
      <w:marBottom w:val="0"/>
      <w:divBdr>
        <w:top w:val="none" w:sz="0" w:space="0" w:color="auto"/>
        <w:left w:val="none" w:sz="0" w:space="0" w:color="auto"/>
        <w:bottom w:val="none" w:sz="0" w:space="0" w:color="auto"/>
        <w:right w:val="none" w:sz="0" w:space="0" w:color="auto"/>
      </w:divBdr>
    </w:div>
    <w:div w:id="1098254970">
      <w:bodyDiv w:val="1"/>
      <w:marLeft w:val="0"/>
      <w:marRight w:val="0"/>
      <w:marTop w:val="0"/>
      <w:marBottom w:val="0"/>
      <w:divBdr>
        <w:top w:val="none" w:sz="0" w:space="0" w:color="auto"/>
        <w:left w:val="none" w:sz="0" w:space="0" w:color="auto"/>
        <w:bottom w:val="none" w:sz="0" w:space="0" w:color="auto"/>
        <w:right w:val="none" w:sz="0" w:space="0" w:color="auto"/>
      </w:divBdr>
    </w:div>
    <w:div w:id="1127772724">
      <w:bodyDiv w:val="1"/>
      <w:marLeft w:val="0"/>
      <w:marRight w:val="0"/>
      <w:marTop w:val="0"/>
      <w:marBottom w:val="0"/>
      <w:divBdr>
        <w:top w:val="none" w:sz="0" w:space="0" w:color="auto"/>
        <w:left w:val="none" w:sz="0" w:space="0" w:color="auto"/>
        <w:bottom w:val="none" w:sz="0" w:space="0" w:color="auto"/>
        <w:right w:val="none" w:sz="0" w:space="0" w:color="auto"/>
      </w:divBdr>
    </w:div>
    <w:div w:id="1160385725">
      <w:bodyDiv w:val="1"/>
      <w:marLeft w:val="0"/>
      <w:marRight w:val="0"/>
      <w:marTop w:val="0"/>
      <w:marBottom w:val="0"/>
      <w:divBdr>
        <w:top w:val="none" w:sz="0" w:space="0" w:color="auto"/>
        <w:left w:val="none" w:sz="0" w:space="0" w:color="auto"/>
        <w:bottom w:val="none" w:sz="0" w:space="0" w:color="auto"/>
        <w:right w:val="none" w:sz="0" w:space="0" w:color="auto"/>
      </w:divBdr>
    </w:div>
    <w:div w:id="1173379700">
      <w:bodyDiv w:val="1"/>
      <w:marLeft w:val="0"/>
      <w:marRight w:val="0"/>
      <w:marTop w:val="0"/>
      <w:marBottom w:val="0"/>
      <w:divBdr>
        <w:top w:val="none" w:sz="0" w:space="0" w:color="auto"/>
        <w:left w:val="none" w:sz="0" w:space="0" w:color="auto"/>
        <w:bottom w:val="none" w:sz="0" w:space="0" w:color="auto"/>
        <w:right w:val="none" w:sz="0" w:space="0" w:color="auto"/>
      </w:divBdr>
    </w:div>
    <w:div w:id="1179153233">
      <w:bodyDiv w:val="1"/>
      <w:marLeft w:val="0"/>
      <w:marRight w:val="0"/>
      <w:marTop w:val="0"/>
      <w:marBottom w:val="0"/>
      <w:divBdr>
        <w:top w:val="none" w:sz="0" w:space="0" w:color="auto"/>
        <w:left w:val="none" w:sz="0" w:space="0" w:color="auto"/>
        <w:bottom w:val="none" w:sz="0" w:space="0" w:color="auto"/>
        <w:right w:val="none" w:sz="0" w:space="0" w:color="auto"/>
      </w:divBdr>
    </w:div>
    <w:div w:id="1185939971">
      <w:bodyDiv w:val="1"/>
      <w:marLeft w:val="0"/>
      <w:marRight w:val="0"/>
      <w:marTop w:val="0"/>
      <w:marBottom w:val="0"/>
      <w:divBdr>
        <w:top w:val="none" w:sz="0" w:space="0" w:color="auto"/>
        <w:left w:val="none" w:sz="0" w:space="0" w:color="auto"/>
        <w:bottom w:val="none" w:sz="0" w:space="0" w:color="auto"/>
        <w:right w:val="none" w:sz="0" w:space="0" w:color="auto"/>
      </w:divBdr>
      <w:divsChild>
        <w:div w:id="605384957">
          <w:marLeft w:val="1598"/>
          <w:marRight w:val="0"/>
          <w:marTop w:val="92"/>
          <w:marBottom w:val="0"/>
          <w:divBdr>
            <w:top w:val="none" w:sz="0" w:space="0" w:color="auto"/>
            <w:left w:val="none" w:sz="0" w:space="0" w:color="auto"/>
            <w:bottom w:val="none" w:sz="0" w:space="0" w:color="auto"/>
            <w:right w:val="none" w:sz="0" w:space="0" w:color="auto"/>
          </w:divBdr>
        </w:div>
      </w:divsChild>
    </w:div>
    <w:div w:id="1188567517">
      <w:bodyDiv w:val="1"/>
      <w:marLeft w:val="0"/>
      <w:marRight w:val="0"/>
      <w:marTop w:val="0"/>
      <w:marBottom w:val="0"/>
      <w:divBdr>
        <w:top w:val="none" w:sz="0" w:space="0" w:color="auto"/>
        <w:left w:val="none" w:sz="0" w:space="0" w:color="auto"/>
        <w:bottom w:val="none" w:sz="0" w:space="0" w:color="auto"/>
        <w:right w:val="none" w:sz="0" w:space="0" w:color="auto"/>
      </w:divBdr>
    </w:div>
    <w:div w:id="1196307489">
      <w:bodyDiv w:val="1"/>
      <w:marLeft w:val="0"/>
      <w:marRight w:val="0"/>
      <w:marTop w:val="0"/>
      <w:marBottom w:val="0"/>
      <w:divBdr>
        <w:top w:val="none" w:sz="0" w:space="0" w:color="auto"/>
        <w:left w:val="none" w:sz="0" w:space="0" w:color="auto"/>
        <w:bottom w:val="none" w:sz="0" w:space="0" w:color="auto"/>
        <w:right w:val="none" w:sz="0" w:space="0" w:color="auto"/>
      </w:divBdr>
    </w:div>
    <w:div w:id="1210918362">
      <w:bodyDiv w:val="1"/>
      <w:marLeft w:val="0"/>
      <w:marRight w:val="0"/>
      <w:marTop w:val="0"/>
      <w:marBottom w:val="0"/>
      <w:divBdr>
        <w:top w:val="none" w:sz="0" w:space="0" w:color="auto"/>
        <w:left w:val="none" w:sz="0" w:space="0" w:color="auto"/>
        <w:bottom w:val="none" w:sz="0" w:space="0" w:color="auto"/>
        <w:right w:val="none" w:sz="0" w:space="0" w:color="auto"/>
      </w:divBdr>
    </w:div>
    <w:div w:id="1213999048">
      <w:bodyDiv w:val="1"/>
      <w:marLeft w:val="0"/>
      <w:marRight w:val="0"/>
      <w:marTop w:val="0"/>
      <w:marBottom w:val="0"/>
      <w:divBdr>
        <w:top w:val="none" w:sz="0" w:space="0" w:color="auto"/>
        <w:left w:val="none" w:sz="0" w:space="0" w:color="auto"/>
        <w:bottom w:val="none" w:sz="0" w:space="0" w:color="auto"/>
        <w:right w:val="none" w:sz="0" w:space="0" w:color="auto"/>
      </w:divBdr>
    </w:div>
    <w:div w:id="1232812337">
      <w:bodyDiv w:val="1"/>
      <w:marLeft w:val="0"/>
      <w:marRight w:val="0"/>
      <w:marTop w:val="0"/>
      <w:marBottom w:val="0"/>
      <w:divBdr>
        <w:top w:val="none" w:sz="0" w:space="0" w:color="auto"/>
        <w:left w:val="none" w:sz="0" w:space="0" w:color="auto"/>
        <w:bottom w:val="none" w:sz="0" w:space="0" w:color="auto"/>
        <w:right w:val="none" w:sz="0" w:space="0" w:color="auto"/>
      </w:divBdr>
    </w:div>
    <w:div w:id="1247419234">
      <w:bodyDiv w:val="1"/>
      <w:marLeft w:val="0"/>
      <w:marRight w:val="0"/>
      <w:marTop w:val="0"/>
      <w:marBottom w:val="0"/>
      <w:divBdr>
        <w:top w:val="none" w:sz="0" w:space="0" w:color="auto"/>
        <w:left w:val="none" w:sz="0" w:space="0" w:color="auto"/>
        <w:bottom w:val="none" w:sz="0" w:space="0" w:color="auto"/>
        <w:right w:val="none" w:sz="0" w:space="0" w:color="auto"/>
      </w:divBdr>
    </w:div>
    <w:div w:id="1248078013">
      <w:bodyDiv w:val="1"/>
      <w:marLeft w:val="0"/>
      <w:marRight w:val="0"/>
      <w:marTop w:val="0"/>
      <w:marBottom w:val="0"/>
      <w:divBdr>
        <w:top w:val="none" w:sz="0" w:space="0" w:color="auto"/>
        <w:left w:val="none" w:sz="0" w:space="0" w:color="auto"/>
        <w:bottom w:val="none" w:sz="0" w:space="0" w:color="auto"/>
        <w:right w:val="none" w:sz="0" w:space="0" w:color="auto"/>
      </w:divBdr>
    </w:div>
    <w:div w:id="1260409776">
      <w:bodyDiv w:val="1"/>
      <w:marLeft w:val="0"/>
      <w:marRight w:val="0"/>
      <w:marTop w:val="0"/>
      <w:marBottom w:val="0"/>
      <w:divBdr>
        <w:top w:val="none" w:sz="0" w:space="0" w:color="auto"/>
        <w:left w:val="none" w:sz="0" w:space="0" w:color="auto"/>
        <w:bottom w:val="none" w:sz="0" w:space="0" w:color="auto"/>
        <w:right w:val="none" w:sz="0" w:space="0" w:color="auto"/>
      </w:divBdr>
    </w:div>
    <w:div w:id="1286931257">
      <w:bodyDiv w:val="1"/>
      <w:marLeft w:val="0"/>
      <w:marRight w:val="0"/>
      <w:marTop w:val="0"/>
      <w:marBottom w:val="0"/>
      <w:divBdr>
        <w:top w:val="none" w:sz="0" w:space="0" w:color="auto"/>
        <w:left w:val="none" w:sz="0" w:space="0" w:color="auto"/>
        <w:bottom w:val="none" w:sz="0" w:space="0" w:color="auto"/>
        <w:right w:val="none" w:sz="0" w:space="0" w:color="auto"/>
      </w:divBdr>
    </w:div>
    <w:div w:id="1302661711">
      <w:bodyDiv w:val="1"/>
      <w:marLeft w:val="0"/>
      <w:marRight w:val="0"/>
      <w:marTop w:val="0"/>
      <w:marBottom w:val="0"/>
      <w:divBdr>
        <w:top w:val="none" w:sz="0" w:space="0" w:color="auto"/>
        <w:left w:val="none" w:sz="0" w:space="0" w:color="auto"/>
        <w:bottom w:val="none" w:sz="0" w:space="0" w:color="auto"/>
        <w:right w:val="none" w:sz="0" w:space="0" w:color="auto"/>
      </w:divBdr>
    </w:div>
    <w:div w:id="1311787315">
      <w:bodyDiv w:val="1"/>
      <w:marLeft w:val="0"/>
      <w:marRight w:val="0"/>
      <w:marTop w:val="0"/>
      <w:marBottom w:val="0"/>
      <w:divBdr>
        <w:top w:val="none" w:sz="0" w:space="0" w:color="auto"/>
        <w:left w:val="none" w:sz="0" w:space="0" w:color="auto"/>
        <w:bottom w:val="none" w:sz="0" w:space="0" w:color="auto"/>
        <w:right w:val="none" w:sz="0" w:space="0" w:color="auto"/>
      </w:divBdr>
    </w:div>
    <w:div w:id="1314220566">
      <w:bodyDiv w:val="1"/>
      <w:marLeft w:val="0"/>
      <w:marRight w:val="0"/>
      <w:marTop w:val="0"/>
      <w:marBottom w:val="0"/>
      <w:divBdr>
        <w:top w:val="none" w:sz="0" w:space="0" w:color="auto"/>
        <w:left w:val="none" w:sz="0" w:space="0" w:color="auto"/>
        <w:bottom w:val="none" w:sz="0" w:space="0" w:color="auto"/>
        <w:right w:val="none" w:sz="0" w:space="0" w:color="auto"/>
      </w:divBdr>
    </w:div>
    <w:div w:id="1323313145">
      <w:bodyDiv w:val="1"/>
      <w:marLeft w:val="0"/>
      <w:marRight w:val="0"/>
      <w:marTop w:val="0"/>
      <w:marBottom w:val="0"/>
      <w:divBdr>
        <w:top w:val="none" w:sz="0" w:space="0" w:color="auto"/>
        <w:left w:val="none" w:sz="0" w:space="0" w:color="auto"/>
        <w:bottom w:val="none" w:sz="0" w:space="0" w:color="auto"/>
        <w:right w:val="none" w:sz="0" w:space="0" w:color="auto"/>
      </w:divBdr>
    </w:div>
    <w:div w:id="1324165003">
      <w:bodyDiv w:val="1"/>
      <w:marLeft w:val="0"/>
      <w:marRight w:val="0"/>
      <w:marTop w:val="0"/>
      <w:marBottom w:val="0"/>
      <w:divBdr>
        <w:top w:val="none" w:sz="0" w:space="0" w:color="auto"/>
        <w:left w:val="none" w:sz="0" w:space="0" w:color="auto"/>
        <w:bottom w:val="none" w:sz="0" w:space="0" w:color="auto"/>
        <w:right w:val="none" w:sz="0" w:space="0" w:color="auto"/>
      </w:divBdr>
    </w:div>
    <w:div w:id="1324503813">
      <w:bodyDiv w:val="1"/>
      <w:marLeft w:val="0"/>
      <w:marRight w:val="0"/>
      <w:marTop w:val="0"/>
      <w:marBottom w:val="0"/>
      <w:divBdr>
        <w:top w:val="none" w:sz="0" w:space="0" w:color="auto"/>
        <w:left w:val="none" w:sz="0" w:space="0" w:color="auto"/>
        <w:bottom w:val="none" w:sz="0" w:space="0" w:color="auto"/>
        <w:right w:val="none" w:sz="0" w:space="0" w:color="auto"/>
      </w:divBdr>
    </w:div>
    <w:div w:id="1346323601">
      <w:bodyDiv w:val="1"/>
      <w:marLeft w:val="0"/>
      <w:marRight w:val="0"/>
      <w:marTop w:val="0"/>
      <w:marBottom w:val="0"/>
      <w:divBdr>
        <w:top w:val="none" w:sz="0" w:space="0" w:color="auto"/>
        <w:left w:val="none" w:sz="0" w:space="0" w:color="auto"/>
        <w:bottom w:val="none" w:sz="0" w:space="0" w:color="auto"/>
        <w:right w:val="none" w:sz="0" w:space="0" w:color="auto"/>
      </w:divBdr>
    </w:div>
    <w:div w:id="1352950610">
      <w:bodyDiv w:val="1"/>
      <w:marLeft w:val="0"/>
      <w:marRight w:val="0"/>
      <w:marTop w:val="0"/>
      <w:marBottom w:val="0"/>
      <w:divBdr>
        <w:top w:val="none" w:sz="0" w:space="0" w:color="auto"/>
        <w:left w:val="none" w:sz="0" w:space="0" w:color="auto"/>
        <w:bottom w:val="none" w:sz="0" w:space="0" w:color="auto"/>
        <w:right w:val="none" w:sz="0" w:space="0" w:color="auto"/>
      </w:divBdr>
    </w:div>
    <w:div w:id="1363826404">
      <w:bodyDiv w:val="1"/>
      <w:marLeft w:val="0"/>
      <w:marRight w:val="0"/>
      <w:marTop w:val="0"/>
      <w:marBottom w:val="0"/>
      <w:divBdr>
        <w:top w:val="none" w:sz="0" w:space="0" w:color="auto"/>
        <w:left w:val="none" w:sz="0" w:space="0" w:color="auto"/>
        <w:bottom w:val="none" w:sz="0" w:space="0" w:color="auto"/>
        <w:right w:val="none" w:sz="0" w:space="0" w:color="auto"/>
      </w:divBdr>
    </w:div>
    <w:div w:id="1377850627">
      <w:bodyDiv w:val="1"/>
      <w:marLeft w:val="0"/>
      <w:marRight w:val="0"/>
      <w:marTop w:val="0"/>
      <w:marBottom w:val="0"/>
      <w:divBdr>
        <w:top w:val="none" w:sz="0" w:space="0" w:color="auto"/>
        <w:left w:val="none" w:sz="0" w:space="0" w:color="auto"/>
        <w:bottom w:val="none" w:sz="0" w:space="0" w:color="auto"/>
        <w:right w:val="none" w:sz="0" w:space="0" w:color="auto"/>
      </w:divBdr>
    </w:div>
    <w:div w:id="1381251649">
      <w:bodyDiv w:val="1"/>
      <w:marLeft w:val="0"/>
      <w:marRight w:val="0"/>
      <w:marTop w:val="0"/>
      <w:marBottom w:val="0"/>
      <w:divBdr>
        <w:top w:val="none" w:sz="0" w:space="0" w:color="auto"/>
        <w:left w:val="none" w:sz="0" w:space="0" w:color="auto"/>
        <w:bottom w:val="none" w:sz="0" w:space="0" w:color="auto"/>
        <w:right w:val="none" w:sz="0" w:space="0" w:color="auto"/>
      </w:divBdr>
    </w:div>
    <w:div w:id="1400707748">
      <w:bodyDiv w:val="1"/>
      <w:marLeft w:val="0"/>
      <w:marRight w:val="0"/>
      <w:marTop w:val="0"/>
      <w:marBottom w:val="0"/>
      <w:divBdr>
        <w:top w:val="none" w:sz="0" w:space="0" w:color="auto"/>
        <w:left w:val="none" w:sz="0" w:space="0" w:color="auto"/>
        <w:bottom w:val="none" w:sz="0" w:space="0" w:color="auto"/>
        <w:right w:val="none" w:sz="0" w:space="0" w:color="auto"/>
      </w:divBdr>
    </w:div>
    <w:div w:id="1410079859">
      <w:bodyDiv w:val="1"/>
      <w:marLeft w:val="0"/>
      <w:marRight w:val="0"/>
      <w:marTop w:val="0"/>
      <w:marBottom w:val="0"/>
      <w:divBdr>
        <w:top w:val="none" w:sz="0" w:space="0" w:color="auto"/>
        <w:left w:val="none" w:sz="0" w:space="0" w:color="auto"/>
        <w:bottom w:val="none" w:sz="0" w:space="0" w:color="auto"/>
        <w:right w:val="none" w:sz="0" w:space="0" w:color="auto"/>
      </w:divBdr>
    </w:div>
    <w:div w:id="1417675397">
      <w:bodyDiv w:val="1"/>
      <w:marLeft w:val="0"/>
      <w:marRight w:val="0"/>
      <w:marTop w:val="0"/>
      <w:marBottom w:val="0"/>
      <w:divBdr>
        <w:top w:val="none" w:sz="0" w:space="0" w:color="auto"/>
        <w:left w:val="none" w:sz="0" w:space="0" w:color="auto"/>
        <w:bottom w:val="none" w:sz="0" w:space="0" w:color="auto"/>
        <w:right w:val="none" w:sz="0" w:space="0" w:color="auto"/>
      </w:divBdr>
    </w:div>
    <w:div w:id="1419062024">
      <w:bodyDiv w:val="1"/>
      <w:marLeft w:val="0"/>
      <w:marRight w:val="0"/>
      <w:marTop w:val="0"/>
      <w:marBottom w:val="0"/>
      <w:divBdr>
        <w:top w:val="none" w:sz="0" w:space="0" w:color="auto"/>
        <w:left w:val="none" w:sz="0" w:space="0" w:color="auto"/>
        <w:bottom w:val="none" w:sz="0" w:space="0" w:color="auto"/>
        <w:right w:val="none" w:sz="0" w:space="0" w:color="auto"/>
      </w:divBdr>
    </w:div>
    <w:div w:id="1428235935">
      <w:bodyDiv w:val="1"/>
      <w:marLeft w:val="0"/>
      <w:marRight w:val="0"/>
      <w:marTop w:val="0"/>
      <w:marBottom w:val="0"/>
      <w:divBdr>
        <w:top w:val="none" w:sz="0" w:space="0" w:color="auto"/>
        <w:left w:val="none" w:sz="0" w:space="0" w:color="auto"/>
        <w:bottom w:val="none" w:sz="0" w:space="0" w:color="auto"/>
        <w:right w:val="none" w:sz="0" w:space="0" w:color="auto"/>
      </w:divBdr>
    </w:div>
    <w:div w:id="1432358095">
      <w:bodyDiv w:val="1"/>
      <w:marLeft w:val="0"/>
      <w:marRight w:val="0"/>
      <w:marTop w:val="0"/>
      <w:marBottom w:val="0"/>
      <w:divBdr>
        <w:top w:val="none" w:sz="0" w:space="0" w:color="auto"/>
        <w:left w:val="none" w:sz="0" w:space="0" w:color="auto"/>
        <w:bottom w:val="none" w:sz="0" w:space="0" w:color="auto"/>
        <w:right w:val="none" w:sz="0" w:space="0" w:color="auto"/>
      </w:divBdr>
      <w:divsChild>
        <w:div w:id="1242911388">
          <w:marLeft w:val="1080"/>
          <w:marRight w:val="0"/>
          <w:marTop w:val="0"/>
          <w:marBottom w:val="0"/>
          <w:divBdr>
            <w:top w:val="none" w:sz="0" w:space="0" w:color="auto"/>
            <w:left w:val="none" w:sz="0" w:space="0" w:color="auto"/>
            <w:bottom w:val="none" w:sz="0" w:space="0" w:color="auto"/>
            <w:right w:val="none" w:sz="0" w:space="0" w:color="auto"/>
          </w:divBdr>
        </w:div>
      </w:divsChild>
    </w:div>
    <w:div w:id="1460563318">
      <w:bodyDiv w:val="1"/>
      <w:marLeft w:val="0"/>
      <w:marRight w:val="0"/>
      <w:marTop w:val="0"/>
      <w:marBottom w:val="0"/>
      <w:divBdr>
        <w:top w:val="none" w:sz="0" w:space="0" w:color="auto"/>
        <w:left w:val="none" w:sz="0" w:space="0" w:color="auto"/>
        <w:bottom w:val="none" w:sz="0" w:space="0" w:color="auto"/>
        <w:right w:val="none" w:sz="0" w:space="0" w:color="auto"/>
      </w:divBdr>
    </w:div>
    <w:div w:id="1470635121">
      <w:bodyDiv w:val="1"/>
      <w:marLeft w:val="0"/>
      <w:marRight w:val="0"/>
      <w:marTop w:val="0"/>
      <w:marBottom w:val="0"/>
      <w:divBdr>
        <w:top w:val="none" w:sz="0" w:space="0" w:color="auto"/>
        <w:left w:val="none" w:sz="0" w:space="0" w:color="auto"/>
        <w:bottom w:val="none" w:sz="0" w:space="0" w:color="auto"/>
        <w:right w:val="none" w:sz="0" w:space="0" w:color="auto"/>
      </w:divBdr>
    </w:div>
    <w:div w:id="1476143272">
      <w:bodyDiv w:val="1"/>
      <w:marLeft w:val="0"/>
      <w:marRight w:val="0"/>
      <w:marTop w:val="0"/>
      <w:marBottom w:val="0"/>
      <w:divBdr>
        <w:top w:val="none" w:sz="0" w:space="0" w:color="auto"/>
        <w:left w:val="none" w:sz="0" w:space="0" w:color="auto"/>
        <w:bottom w:val="none" w:sz="0" w:space="0" w:color="auto"/>
        <w:right w:val="none" w:sz="0" w:space="0" w:color="auto"/>
      </w:divBdr>
    </w:div>
    <w:div w:id="1499730392">
      <w:bodyDiv w:val="1"/>
      <w:marLeft w:val="0"/>
      <w:marRight w:val="0"/>
      <w:marTop w:val="0"/>
      <w:marBottom w:val="0"/>
      <w:divBdr>
        <w:top w:val="none" w:sz="0" w:space="0" w:color="auto"/>
        <w:left w:val="none" w:sz="0" w:space="0" w:color="auto"/>
        <w:bottom w:val="none" w:sz="0" w:space="0" w:color="auto"/>
        <w:right w:val="none" w:sz="0" w:space="0" w:color="auto"/>
      </w:divBdr>
    </w:div>
    <w:div w:id="1503082559">
      <w:bodyDiv w:val="1"/>
      <w:marLeft w:val="0"/>
      <w:marRight w:val="0"/>
      <w:marTop w:val="0"/>
      <w:marBottom w:val="0"/>
      <w:divBdr>
        <w:top w:val="none" w:sz="0" w:space="0" w:color="auto"/>
        <w:left w:val="none" w:sz="0" w:space="0" w:color="auto"/>
        <w:bottom w:val="none" w:sz="0" w:space="0" w:color="auto"/>
        <w:right w:val="none" w:sz="0" w:space="0" w:color="auto"/>
      </w:divBdr>
    </w:div>
    <w:div w:id="1518885924">
      <w:bodyDiv w:val="1"/>
      <w:marLeft w:val="0"/>
      <w:marRight w:val="0"/>
      <w:marTop w:val="0"/>
      <w:marBottom w:val="0"/>
      <w:divBdr>
        <w:top w:val="none" w:sz="0" w:space="0" w:color="auto"/>
        <w:left w:val="none" w:sz="0" w:space="0" w:color="auto"/>
        <w:bottom w:val="none" w:sz="0" w:space="0" w:color="auto"/>
        <w:right w:val="none" w:sz="0" w:space="0" w:color="auto"/>
      </w:divBdr>
      <w:divsChild>
        <w:div w:id="1346244359">
          <w:marLeft w:val="360"/>
          <w:marRight w:val="0"/>
          <w:marTop w:val="0"/>
          <w:marBottom w:val="0"/>
          <w:divBdr>
            <w:top w:val="none" w:sz="0" w:space="0" w:color="auto"/>
            <w:left w:val="none" w:sz="0" w:space="0" w:color="auto"/>
            <w:bottom w:val="none" w:sz="0" w:space="0" w:color="auto"/>
            <w:right w:val="none" w:sz="0" w:space="0" w:color="auto"/>
          </w:divBdr>
        </w:div>
        <w:div w:id="229199381">
          <w:marLeft w:val="360"/>
          <w:marRight w:val="0"/>
          <w:marTop w:val="0"/>
          <w:marBottom w:val="0"/>
          <w:divBdr>
            <w:top w:val="none" w:sz="0" w:space="0" w:color="auto"/>
            <w:left w:val="none" w:sz="0" w:space="0" w:color="auto"/>
            <w:bottom w:val="none" w:sz="0" w:space="0" w:color="auto"/>
            <w:right w:val="none" w:sz="0" w:space="0" w:color="auto"/>
          </w:divBdr>
        </w:div>
        <w:div w:id="302781180">
          <w:marLeft w:val="360"/>
          <w:marRight w:val="0"/>
          <w:marTop w:val="0"/>
          <w:marBottom w:val="0"/>
          <w:divBdr>
            <w:top w:val="none" w:sz="0" w:space="0" w:color="auto"/>
            <w:left w:val="none" w:sz="0" w:space="0" w:color="auto"/>
            <w:bottom w:val="none" w:sz="0" w:space="0" w:color="auto"/>
            <w:right w:val="none" w:sz="0" w:space="0" w:color="auto"/>
          </w:divBdr>
        </w:div>
      </w:divsChild>
    </w:div>
    <w:div w:id="1531213979">
      <w:bodyDiv w:val="1"/>
      <w:marLeft w:val="0"/>
      <w:marRight w:val="0"/>
      <w:marTop w:val="0"/>
      <w:marBottom w:val="0"/>
      <w:divBdr>
        <w:top w:val="none" w:sz="0" w:space="0" w:color="auto"/>
        <w:left w:val="none" w:sz="0" w:space="0" w:color="auto"/>
        <w:bottom w:val="none" w:sz="0" w:space="0" w:color="auto"/>
        <w:right w:val="none" w:sz="0" w:space="0" w:color="auto"/>
      </w:divBdr>
    </w:div>
    <w:div w:id="1559778439">
      <w:bodyDiv w:val="1"/>
      <w:marLeft w:val="0"/>
      <w:marRight w:val="0"/>
      <w:marTop w:val="0"/>
      <w:marBottom w:val="0"/>
      <w:divBdr>
        <w:top w:val="none" w:sz="0" w:space="0" w:color="auto"/>
        <w:left w:val="none" w:sz="0" w:space="0" w:color="auto"/>
        <w:bottom w:val="none" w:sz="0" w:space="0" w:color="auto"/>
        <w:right w:val="none" w:sz="0" w:space="0" w:color="auto"/>
      </w:divBdr>
    </w:div>
    <w:div w:id="1566456770">
      <w:bodyDiv w:val="1"/>
      <w:marLeft w:val="0"/>
      <w:marRight w:val="0"/>
      <w:marTop w:val="0"/>
      <w:marBottom w:val="0"/>
      <w:divBdr>
        <w:top w:val="none" w:sz="0" w:space="0" w:color="auto"/>
        <w:left w:val="none" w:sz="0" w:space="0" w:color="auto"/>
        <w:bottom w:val="none" w:sz="0" w:space="0" w:color="auto"/>
        <w:right w:val="none" w:sz="0" w:space="0" w:color="auto"/>
      </w:divBdr>
    </w:div>
    <w:div w:id="1588029540">
      <w:bodyDiv w:val="1"/>
      <w:marLeft w:val="0"/>
      <w:marRight w:val="0"/>
      <w:marTop w:val="0"/>
      <w:marBottom w:val="0"/>
      <w:divBdr>
        <w:top w:val="none" w:sz="0" w:space="0" w:color="auto"/>
        <w:left w:val="none" w:sz="0" w:space="0" w:color="auto"/>
        <w:bottom w:val="none" w:sz="0" w:space="0" w:color="auto"/>
        <w:right w:val="none" w:sz="0" w:space="0" w:color="auto"/>
      </w:divBdr>
      <w:divsChild>
        <w:div w:id="1227839252">
          <w:marLeft w:val="1454"/>
          <w:marRight w:val="0"/>
          <w:marTop w:val="0"/>
          <w:marBottom w:val="0"/>
          <w:divBdr>
            <w:top w:val="none" w:sz="0" w:space="0" w:color="auto"/>
            <w:left w:val="none" w:sz="0" w:space="0" w:color="auto"/>
            <w:bottom w:val="none" w:sz="0" w:space="0" w:color="auto"/>
            <w:right w:val="none" w:sz="0" w:space="0" w:color="auto"/>
          </w:divBdr>
        </w:div>
        <w:div w:id="263727656">
          <w:marLeft w:val="1454"/>
          <w:marRight w:val="0"/>
          <w:marTop w:val="0"/>
          <w:marBottom w:val="0"/>
          <w:divBdr>
            <w:top w:val="none" w:sz="0" w:space="0" w:color="auto"/>
            <w:left w:val="none" w:sz="0" w:space="0" w:color="auto"/>
            <w:bottom w:val="none" w:sz="0" w:space="0" w:color="auto"/>
            <w:right w:val="none" w:sz="0" w:space="0" w:color="auto"/>
          </w:divBdr>
        </w:div>
        <w:div w:id="136456228">
          <w:marLeft w:val="1454"/>
          <w:marRight w:val="0"/>
          <w:marTop w:val="0"/>
          <w:marBottom w:val="0"/>
          <w:divBdr>
            <w:top w:val="none" w:sz="0" w:space="0" w:color="auto"/>
            <w:left w:val="none" w:sz="0" w:space="0" w:color="auto"/>
            <w:bottom w:val="none" w:sz="0" w:space="0" w:color="auto"/>
            <w:right w:val="none" w:sz="0" w:space="0" w:color="auto"/>
          </w:divBdr>
        </w:div>
        <w:div w:id="631329397">
          <w:marLeft w:val="1454"/>
          <w:marRight w:val="0"/>
          <w:marTop w:val="0"/>
          <w:marBottom w:val="0"/>
          <w:divBdr>
            <w:top w:val="none" w:sz="0" w:space="0" w:color="auto"/>
            <w:left w:val="none" w:sz="0" w:space="0" w:color="auto"/>
            <w:bottom w:val="none" w:sz="0" w:space="0" w:color="auto"/>
            <w:right w:val="none" w:sz="0" w:space="0" w:color="auto"/>
          </w:divBdr>
        </w:div>
        <w:div w:id="492453984">
          <w:marLeft w:val="1454"/>
          <w:marRight w:val="0"/>
          <w:marTop w:val="0"/>
          <w:marBottom w:val="0"/>
          <w:divBdr>
            <w:top w:val="none" w:sz="0" w:space="0" w:color="auto"/>
            <w:left w:val="none" w:sz="0" w:space="0" w:color="auto"/>
            <w:bottom w:val="none" w:sz="0" w:space="0" w:color="auto"/>
            <w:right w:val="none" w:sz="0" w:space="0" w:color="auto"/>
          </w:divBdr>
        </w:div>
        <w:div w:id="324090426">
          <w:marLeft w:val="1454"/>
          <w:marRight w:val="0"/>
          <w:marTop w:val="0"/>
          <w:marBottom w:val="0"/>
          <w:divBdr>
            <w:top w:val="none" w:sz="0" w:space="0" w:color="auto"/>
            <w:left w:val="none" w:sz="0" w:space="0" w:color="auto"/>
            <w:bottom w:val="none" w:sz="0" w:space="0" w:color="auto"/>
            <w:right w:val="none" w:sz="0" w:space="0" w:color="auto"/>
          </w:divBdr>
        </w:div>
      </w:divsChild>
    </w:div>
    <w:div w:id="1609698519">
      <w:bodyDiv w:val="1"/>
      <w:marLeft w:val="0"/>
      <w:marRight w:val="0"/>
      <w:marTop w:val="0"/>
      <w:marBottom w:val="0"/>
      <w:divBdr>
        <w:top w:val="none" w:sz="0" w:space="0" w:color="auto"/>
        <w:left w:val="none" w:sz="0" w:space="0" w:color="auto"/>
        <w:bottom w:val="none" w:sz="0" w:space="0" w:color="auto"/>
        <w:right w:val="none" w:sz="0" w:space="0" w:color="auto"/>
      </w:divBdr>
    </w:div>
    <w:div w:id="1619753759">
      <w:bodyDiv w:val="1"/>
      <w:marLeft w:val="0"/>
      <w:marRight w:val="0"/>
      <w:marTop w:val="0"/>
      <w:marBottom w:val="0"/>
      <w:divBdr>
        <w:top w:val="none" w:sz="0" w:space="0" w:color="auto"/>
        <w:left w:val="none" w:sz="0" w:space="0" w:color="auto"/>
        <w:bottom w:val="none" w:sz="0" w:space="0" w:color="auto"/>
        <w:right w:val="none" w:sz="0" w:space="0" w:color="auto"/>
      </w:divBdr>
    </w:div>
    <w:div w:id="1628778153">
      <w:bodyDiv w:val="1"/>
      <w:marLeft w:val="0"/>
      <w:marRight w:val="0"/>
      <w:marTop w:val="0"/>
      <w:marBottom w:val="0"/>
      <w:divBdr>
        <w:top w:val="none" w:sz="0" w:space="0" w:color="auto"/>
        <w:left w:val="none" w:sz="0" w:space="0" w:color="auto"/>
        <w:bottom w:val="none" w:sz="0" w:space="0" w:color="auto"/>
        <w:right w:val="none" w:sz="0" w:space="0" w:color="auto"/>
      </w:divBdr>
    </w:div>
    <w:div w:id="1642617486">
      <w:bodyDiv w:val="1"/>
      <w:marLeft w:val="0"/>
      <w:marRight w:val="0"/>
      <w:marTop w:val="0"/>
      <w:marBottom w:val="0"/>
      <w:divBdr>
        <w:top w:val="none" w:sz="0" w:space="0" w:color="auto"/>
        <w:left w:val="none" w:sz="0" w:space="0" w:color="auto"/>
        <w:bottom w:val="none" w:sz="0" w:space="0" w:color="auto"/>
        <w:right w:val="none" w:sz="0" w:space="0" w:color="auto"/>
      </w:divBdr>
    </w:div>
    <w:div w:id="1643653121">
      <w:bodyDiv w:val="1"/>
      <w:marLeft w:val="0"/>
      <w:marRight w:val="0"/>
      <w:marTop w:val="0"/>
      <w:marBottom w:val="0"/>
      <w:divBdr>
        <w:top w:val="none" w:sz="0" w:space="0" w:color="auto"/>
        <w:left w:val="none" w:sz="0" w:space="0" w:color="auto"/>
        <w:bottom w:val="none" w:sz="0" w:space="0" w:color="auto"/>
        <w:right w:val="none" w:sz="0" w:space="0" w:color="auto"/>
      </w:divBdr>
    </w:div>
    <w:div w:id="1657800177">
      <w:bodyDiv w:val="1"/>
      <w:marLeft w:val="0"/>
      <w:marRight w:val="0"/>
      <w:marTop w:val="0"/>
      <w:marBottom w:val="0"/>
      <w:divBdr>
        <w:top w:val="none" w:sz="0" w:space="0" w:color="auto"/>
        <w:left w:val="none" w:sz="0" w:space="0" w:color="auto"/>
        <w:bottom w:val="none" w:sz="0" w:space="0" w:color="auto"/>
        <w:right w:val="none" w:sz="0" w:space="0" w:color="auto"/>
      </w:divBdr>
    </w:div>
    <w:div w:id="1666594924">
      <w:bodyDiv w:val="1"/>
      <w:marLeft w:val="0"/>
      <w:marRight w:val="0"/>
      <w:marTop w:val="0"/>
      <w:marBottom w:val="0"/>
      <w:divBdr>
        <w:top w:val="none" w:sz="0" w:space="0" w:color="auto"/>
        <w:left w:val="none" w:sz="0" w:space="0" w:color="auto"/>
        <w:bottom w:val="none" w:sz="0" w:space="0" w:color="auto"/>
        <w:right w:val="none" w:sz="0" w:space="0" w:color="auto"/>
      </w:divBdr>
    </w:div>
    <w:div w:id="1668442649">
      <w:bodyDiv w:val="1"/>
      <w:marLeft w:val="0"/>
      <w:marRight w:val="0"/>
      <w:marTop w:val="0"/>
      <w:marBottom w:val="0"/>
      <w:divBdr>
        <w:top w:val="none" w:sz="0" w:space="0" w:color="auto"/>
        <w:left w:val="none" w:sz="0" w:space="0" w:color="auto"/>
        <w:bottom w:val="none" w:sz="0" w:space="0" w:color="auto"/>
        <w:right w:val="none" w:sz="0" w:space="0" w:color="auto"/>
      </w:divBdr>
    </w:div>
    <w:div w:id="1670795172">
      <w:bodyDiv w:val="1"/>
      <w:marLeft w:val="0"/>
      <w:marRight w:val="0"/>
      <w:marTop w:val="0"/>
      <w:marBottom w:val="0"/>
      <w:divBdr>
        <w:top w:val="none" w:sz="0" w:space="0" w:color="auto"/>
        <w:left w:val="none" w:sz="0" w:space="0" w:color="auto"/>
        <w:bottom w:val="none" w:sz="0" w:space="0" w:color="auto"/>
        <w:right w:val="none" w:sz="0" w:space="0" w:color="auto"/>
      </w:divBdr>
    </w:div>
    <w:div w:id="1671133717">
      <w:bodyDiv w:val="1"/>
      <w:marLeft w:val="0"/>
      <w:marRight w:val="0"/>
      <w:marTop w:val="0"/>
      <w:marBottom w:val="0"/>
      <w:divBdr>
        <w:top w:val="none" w:sz="0" w:space="0" w:color="auto"/>
        <w:left w:val="none" w:sz="0" w:space="0" w:color="auto"/>
        <w:bottom w:val="none" w:sz="0" w:space="0" w:color="auto"/>
        <w:right w:val="none" w:sz="0" w:space="0" w:color="auto"/>
      </w:divBdr>
    </w:div>
    <w:div w:id="1678380928">
      <w:bodyDiv w:val="1"/>
      <w:marLeft w:val="0"/>
      <w:marRight w:val="0"/>
      <w:marTop w:val="0"/>
      <w:marBottom w:val="0"/>
      <w:divBdr>
        <w:top w:val="none" w:sz="0" w:space="0" w:color="auto"/>
        <w:left w:val="none" w:sz="0" w:space="0" w:color="auto"/>
        <w:bottom w:val="none" w:sz="0" w:space="0" w:color="auto"/>
        <w:right w:val="none" w:sz="0" w:space="0" w:color="auto"/>
      </w:divBdr>
    </w:div>
    <w:div w:id="1697342992">
      <w:bodyDiv w:val="1"/>
      <w:marLeft w:val="0"/>
      <w:marRight w:val="0"/>
      <w:marTop w:val="0"/>
      <w:marBottom w:val="0"/>
      <w:divBdr>
        <w:top w:val="none" w:sz="0" w:space="0" w:color="auto"/>
        <w:left w:val="none" w:sz="0" w:space="0" w:color="auto"/>
        <w:bottom w:val="none" w:sz="0" w:space="0" w:color="auto"/>
        <w:right w:val="none" w:sz="0" w:space="0" w:color="auto"/>
      </w:divBdr>
    </w:div>
    <w:div w:id="1720668691">
      <w:bodyDiv w:val="1"/>
      <w:marLeft w:val="0"/>
      <w:marRight w:val="0"/>
      <w:marTop w:val="0"/>
      <w:marBottom w:val="0"/>
      <w:divBdr>
        <w:top w:val="none" w:sz="0" w:space="0" w:color="auto"/>
        <w:left w:val="none" w:sz="0" w:space="0" w:color="auto"/>
        <w:bottom w:val="none" w:sz="0" w:space="0" w:color="auto"/>
        <w:right w:val="none" w:sz="0" w:space="0" w:color="auto"/>
      </w:divBdr>
    </w:div>
    <w:div w:id="1733774941">
      <w:bodyDiv w:val="1"/>
      <w:marLeft w:val="0"/>
      <w:marRight w:val="0"/>
      <w:marTop w:val="0"/>
      <w:marBottom w:val="0"/>
      <w:divBdr>
        <w:top w:val="none" w:sz="0" w:space="0" w:color="auto"/>
        <w:left w:val="none" w:sz="0" w:space="0" w:color="auto"/>
        <w:bottom w:val="none" w:sz="0" w:space="0" w:color="auto"/>
        <w:right w:val="none" w:sz="0" w:space="0" w:color="auto"/>
      </w:divBdr>
    </w:div>
    <w:div w:id="1760446614">
      <w:bodyDiv w:val="1"/>
      <w:marLeft w:val="0"/>
      <w:marRight w:val="0"/>
      <w:marTop w:val="0"/>
      <w:marBottom w:val="0"/>
      <w:divBdr>
        <w:top w:val="none" w:sz="0" w:space="0" w:color="auto"/>
        <w:left w:val="none" w:sz="0" w:space="0" w:color="auto"/>
        <w:bottom w:val="none" w:sz="0" w:space="0" w:color="auto"/>
        <w:right w:val="none" w:sz="0" w:space="0" w:color="auto"/>
      </w:divBdr>
    </w:div>
    <w:div w:id="1785731099">
      <w:bodyDiv w:val="1"/>
      <w:marLeft w:val="0"/>
      <w:marRight w:val="0"/>
      <w:marTop w:val="0"/>
      <w:marBottom w:val="0"/>
      <w:divBdr>
        <w:top w:val="none" w:sz="0" w:space="0" w:color="auto"/>
        <w:left w:val="none" w:sz="0" w:space="0" w:color="auto"/>
        <w:bottom w:val="none" w:sz="0" w:space="0" w:color="auto"/>
        <w:right w:val="none" w:sz="0" w:space="0" w:color="auto"/>
      </w:divBdr>
    </w:div>
    <w:div w:id="1798914380">
      <w:bodyDiv w:val="1"/>
      <w:marLeft w:val="0"/>
      <w:marRight w:val="0"/>
      <w:marTop w:val="0"/>
      <w:marBottom w:val="0"/>
      <w:divBdr>
        <w:top w:val="none" w:sz="0" w:space="0" w:color="auto"/>
        <w:left w:val="none" w:sz="0" w:space="0" w:color="auto"/>
        <w:bottom w:val="none" w:sz="0" w:space="0" w:color="auto"/>
        <w:right w:val="none" w:sz="0" w:space="0" w:color="auto"/>
      </w:divBdr>
    </w:div>
    <w:div w:id="1804807843">
      <w:bodyDiv w:val="1"/>
      <w:marLeft w:val="0"/>
      <w:marRight w:val="0"/>
      <w:marTop w:val="0"/>
      <w:marBottom w:val="0"/>
      <w:divBdr>
        <w:top w:val="none" w:sz="0" w:space="0" w:color="auto"/>
        <w:left w:val="none" w:sz="0" w:space="0" w:color="auto"/>
        <w:bottom w:val="none" w:sz="0" w:space="0" w:color="auto"/>
        <w:right w:val="none" w:sz="0" w:space="0" w:color="auto"/>
      </w:divBdr>
    </w:div>
    <w:div w:id="1808431191">
      <w:bodyDiv w:val="1"/>
      <w:marLeft w:val="0"/>
      <w:marRight w:val="0"/>
      <w:marTop w:val="0"/>
      <w:marBottom w:val="0"/>
      <w:divBdr>
        <w:top w:val="none" w:sz="0" w:space="0" w:color="auto"/>
        <w:left w:val="none" w:sz="0" w:space="0" w:color="auto"/>
        <w:bottom w:val="none" w:sz="0" w:space="0" w:color="auto"/>
        <w:right w:val="none" w:sz="0" w:space="0" w:color="auto"/>
      </w:divBdr>
    </w:div>
    <w:div w:id="1829441698">
      <w:bodyDiv w:val="1"/>
      <w:marLeft w:val="0"/>
      <w:marRight w:val="0"/>
      <w:marTop w:val="0"/>
      <w:marBottom w:val="0"/>
      <w:divBdr>
        <w:top w:val="none" w:sz="0" w:space="0" w:color="auto"/>
        <w:left w:val="none" w:sz="0" w:space="0" w:color="auto"/>
        <w:bottom w:val="none" w:sz="0" w:space="0" w:color="auto"/>
        <w:right w:val="none" w:sz="0" w:space="0" w:color="auto"/>
      </w:divBdr>
    </w:div>
    <w:div w:id="1836341768">
      <w:bodyDiv w:val="1"/>
      <w:marLeft w:val="0"/>
      <w:marRight w:val="0"/>
      <w:marTop w:val="0"/>
      <w:marBottom w:val="0"/>
      <w:divBdr>
        <w:top w:val="none" w:sz="0" w:space="0" w:color="auto"/>
        <w:left w:val="none" w:sz="0" w:space="0" w:color="auto"/>
        <w:bottom w:val="none" w:sz="0" w:space="0" w:color="auto"/>
        <w:right w:val="none" w:sz="0" w:space="0" w:color="auto"/>
      </w:divBdr>
    </w:div>
    <w:div w:id="1874952149">
      <w:bodyDiv w:val="1"/>
      <w:marLeft w:val="0"/>
      <w:marRight w:val="0"/>
      <w:marTop w:val="0"/>
      <w:marBottom w:val="0"/>
      <w:divBdr>
        <w:top w:val="none" w:sz="0" w:space="0" w:color="auto"/>
        <w:left w:val="none" w:sz="0" w:space="0" w:color="auto"/>
        <w:bottom w:val="none" w:sz="0" w:space="0" w:color="auto"/>
        <w:right w:val="none" w:sz="0" w:space="0" w:color="auto"/>
      </w:divBdr>
    </w:div>
    <w:div w:id="1877622478">
      <w:bodyDiv w:val="1"/>
      <w:marLeft w:val="0"/>
      <w:marRight w:val="0"/>
      <w:marTop w:val="0"/>
      <w:marBottom w:val="0"/>
      <w:divBdr>
        <w:top w:val="none" w:sz="0" w:space="0" w:color="auto"/>
        <w:left w:val="none" w:sz="0" w:space="0" w:color="auto"/>
        <w:bottom w:val="none" w:sz="0" w:space="0" w:color="auto"/>
        <w:right w:val="none" w:sz="0" w:space="0" w:color="auto"/>
      </w:divBdr>
    </w:div>
    <w:div w:id="1881278245">
      <w:marLeft w:val="0"/>
      <w:marRight w:val="0"/>
      <w:marTop w:val="0"/>
      <w:marBottom w:val="0"/>
      <w:divBdr>
        <w:top w:val="none" w:sz="0" w:space="0" w:color="auto"/>
        <w:left w:val="none" w:sz="0" w:space="0" w:color="auto"/>
        <w:bottom w:val="none" w:sz="0" w:space="0" w:color="auto"/>
        <w:right w:val="none" w:sz="0" w:space="0" w:color="auto"/>
      </w:divBdr>
    </w:div>
    <w:div w:id="1881278246">
      <w:marLeft w:val="0"/>
      <w:marRight w:val="0"/>
      <w:marTop w:val="0"/>
      <w:marBottom w:val="0"/>
      <w:divBdr>
        <w:top w:val="none" w:sz="0" w:space="0" w:color="auto"/>
        <w:left w:val="none" w:sz="0" w:space="0" w:color="auto"/>
        <w:bottom w:val="none" w:sz="0" w:space="0" w:color="auto"/>
        <w:right w:val="none" w:sz="0" w:space="0" w:color="auto"/>
      </w:divBdr>
    </w:div>
    <w:div w:id="1881278247">
      <w:marLeft w:val="0"/>
      <w:marRight w:val="0"/>
      <w:marTop w:val="0"/>
      <w:marBottom w:val="0"/>
      <w:divBdr>
        <w:top w:val="none" w:sz="0" w:space="0" w:color="auto"/>
        <w:left w:val="none" w:sz="0" w:space="0" w:color="auto"/>
        <w:bottom w:val="none" w:sz="0" w:space="0" w:color="auto"/>
        <w:right w:val="none" w:sz="0" w:space="0" w:color="auto"/>
      </w:divBdr>
    </w:div>
    <w:div w:id="1881278248">
      <w:marLeft w:val="0"/>
      <w:marRight w:val="0"/>
      <w:marTop w:val="0"/>
      <w:marBottom w:val="0"/>
      <w:divBdr>
        <w:top w:val="none" w:sz="0" w:space="0" w:color="auto"/>
        <w:left w:val="none" w:sz="0" w:space="0" w:color="auto"/>
        <w:bottom w:val="none" w:sz="0" w:space="0" w:color="auto"/>
        <w:right w:val="none" w:sz="0" w:space="0" w:color="auto"/>
      </w:divBdr>
    </w:div>
    <w:div w:id="1881278249">
      <w:marLeft w:val="0"/>
      <w:marRight w:val="0"/>
      <w:marTop w:val="0"/>
      <w:marBottom w:val="0"/>
      <w:divBdr>
        <w:top w:val="none" w:sz="0" w:space="0" w:color="auto"/>
        <w:left w:val="none" w:sz="0" w:space="0" w:color="auto"/>
        <w:bottom w:val="none" w:sz="0" w:space="0" w:color="auto"/>
        <w:right w:val="none" w:sz="0" w:space="0" w:color="auto"/>
      </w:divBdr>
    </w:div>
    <w:div w:id="1881278250">
      <w:marLeft w:val="0"/>
      <w:marRight w:val="0"/>
      <w:marTop w:val="0"/>
      <w:marBottom w:val="0"/>
      <w:divBdr>
        <w:top w:val="none" w:sz="0" w:space="0" w:color="auto"/>
        <w:left w:val="none" w:sz="0" w:space="0" w:color="auto"/>
        <w:bottom w:val="none" w:sz="0" w:space="0" w:color="auto"/>
        <w:right w:val="none" w:sz="0" w:space="0" w:color="auto"/>
      </w:divBdr>
    </w:div>
    <w:div w:id="1881278251">
      <w:marLeft w:val="0"/>
      <w:marRight w:val="0"/>
      <w:marTop w:val="0"/>
      <w:marBottom w:val="0"/>
      <w:divBdr>
        <w:top w:val="none" w:sz="0" w:space="0" w:color="auto"/>
        <w:left w:val="none" w:sz="0" w:space="0" w:color="auto"/>
        <w:bottom w:val="none" w:sz="0" w:space="0" w:color="auto"/>
        <w:right w:val="none" w:sz="0" w:space="0" w:color="auto"/>
      </w:divBdr>
    </w:div>
    <w:div w:id="1881278252">
      <w:marLeft w:val="0"/>
      <w:marRight w:val="0"/>
      <w:marTop w:val="0"/>
      <w:marBottom w:val="0"/>
      <w:divBdr>
        <w:top w:val="none" w:sz="0" w:space="0" w:color="auto"/>
        <w:left w:val="none" w:sz="0" w:space="0" w:color="auto"/>
        <w:bottom w:val="none" w:sz="0" w:space="0" w:color="auto"/>
        <w:right w:val="none" w:sz="0" w:space="0" w:color="auto"/>
      </w:divBdr>
    </w:div>
    <w:div w:id="1881278253">
      <w:marLeft w:val="0"/>
      <w:marRight w:val="0"/>
      <w:marTop w:val="0"/>
      <w:marBottom w:val="0"/>
      <w:divBdr>
        <w:top w:val="none" w:sz="0" w:space="0" w:color="auto"/>
        <w:left w:val="none" w:sz="0" w:space="0" w:color="auto"/>
        <w:bottom w:val="none" w:sz="0" w:space="0" w:color="auto"/>
        <w:right w:val="none" w:sz="0" w:space="0" w:color="auto"/>
      </w:divBdr>
    </w:div>
    <w:div w:id="1881278254">
      <w:marLeft w:val="0"/>
      <w:marRight w:val="0"/>
      <w:marTop w:val="0"/>
      <w:marBottom w:val="0"/>
      <w:divBdr>
        <w:top w:val="none" w:sz="0" w:space="0" w:color="auto"/>
        <w:left w:val="none" w:sz="0" w:space="0" w:color="auto"/>
        <w:bottom w:val="none" w:sz="0" w:space="0" w:color="auto"/>
        <w:right w:val="none" w:sz="0" w:space="0" w:color="auto"/>
      </w:divBdr>
    </w:div>
    <w:div w:id="1881278255">
      <w:marLeft w:val="0"/>
      <w:marRight w:val="0"/>
      <w:marTop w:val="0"/>
      <w:marBottom w:val="0"/>
      <w:divBdr>
        <w:top w:val="none" w:sz="0" w:space="0" w:color="auto"/>
        <w:left w:val="none" w:sz="0" w:space="0" w:color="auto"/>
        <w:bottom w:val="none" w:sz="0" w:space="0" w:color="auto"/>
        <w:right w:val="none" w:sz="0" w:space="0" w:color="auto"/>
      </w:divBdr>
    </w:div>
    <w:div w:id="1881278256">
      <w:marLeft w:val="0"/>
      <w:marRight w:val="0"/>
      <w:marTop w:val="0"/>
      <w:marBottom w:val="0"/>
      <w:divBdr>
        <w:top w:val="none" w:sz="0" w:space="0" w:color="auto"/>
        <w:left w:val="none" w:sz="0" w:space="0" w:color="auto"/>
        <w:bottom w:val="none" w:sz="0" w:space="0" w:color="auto"/>
        <w:right w:val="none" w:sz="0" w:space="0" w:color="auto"/>
      </w:divBdr>
    </w:div>
    <w:div w:id="1881278257">
      <w:marLeft w:val="0"/>
      <w:marRight w:val="0"/>
      <w:marTop w:val="0"/>
      <w:marBottom w:val="0"/>
      <w:divBdr>
        <w:top w:val="none" w:sz="0" w:space="0" w:color="auto"/>
        <w:left w:val="none" w:sz="0" w:space="0" w:color="auto"/>
        <w:bottom w:val="none" w:sz="0" w:space="0" w:color="auto"/>
        <w:right w:val="none" w:sz="0" w:space="0" w:color="auto"/>
      </w:divBdr>
    </w:div>
    <w:div w:id="1881278258">
      <w:marLeft w:val="0"/>
      <w:marRight w:val="0"/>
      <w:marTop w:val="0"/>
      <w:marBottom w:val="0"/>
      <w:divBdr>
        <w:top w:val="none" w:sz="0" w:space="0" w:color="auto"/>
        <w:left w:val="none" w:sz="0" w:space="0" w:color="auto"/>
        <w:bottom w:val="none" w:sz="0" w:space="0" w:color="auto"/>
        <w:right w:val="none" w:sz="0" w:space="0" w:color="auto"/>
      </w:divBdr>
    </w:div>
    <w:div w:id="1881278259">
      <w:marLeft w:val="0"/>
      <w:marRight w:val="0"/>
      <w:marTop w:val="0"/>
      <w:marBottom w:val="0"/>
      <w:divBdr>
        <w:top w:val="none" w:sz="0" w:space="0" w:color="auto"/>
        <w:left w:val="none" w:sz="0" w:space="0" w:color="auto"/>
        <w:bottom w:val="none" w:sz="0" w:space="0" w:color="auto"/>
        <w:right w:val="none" w:sz="0" w:space="0" w:color="auto"/>
      </w:divBdr>
    </w:div>
    <w:div w:id="1881278260">
      <w:marLeft w:val="0"/>
      <w:marRight w:val="0"/>
      <w:marTop w:val="0"/>
      <w:marBottom w:val="0"/>
      <w:divBdr>
        <w:top w:val="none" w:sz="0" w:space="0" w:color="auto"/>
        <w:left w:val="none" w:sz="0" w:space="0" w:color="auto"/>
        <w:bottom w:val="none" w:sz="0" w:space="0" w:color="auto"/>
        <w:right w:val="none" w:sz="0" w:space="0" w:color="auto"/>
      </w:divBdr>
    </w:div>
    <w:div w:id="1881278261">
      <w:marLeft w:val="0"/>
      <w:marRight w:val="0"/>
      <w:marTop w:val="0"/>
      <w:marBottom w:val="0"/>
      <w:divBdr>
        <w:top w:val="none" w:sz="0" w:space="0" w:color="auto"/>
        <w:left w:val="none" w:sz="0" w:space="0" w:color="auto"/>
        <w:bottom w:val="none" w:sz="0" w:space="0" w:color="auto"/>
        <w:right w:val="none" w:sz="0" w:space="0" w:color="auto"/>
      </w:divBdr>
    </w:div>
    <w:div w:id="1881278262">
      <w:marLeft w:val="0"/>
      <w:marRight w:val="0"/>
      <w:marTop w:val="0"/>
      <w:marBottom w:val="0"/>
      <w:divBdr>
        <w:top w:val="none" w:sz="0" w:space="0" w:color="auto"/>
        <w:left w:val="none" w:sz="0" w:space="0" w:color="auto"/>
        <w:bottom w:val="none" w:sz="0" w:space="0" w:color="auto"/>
        <w:right w:val="none" w:sz="0" w:space="0" w:color="auto"/>
      </w:divBdr>
    </w:div>
    <w:div w:id="1881278263">
      <w:marLeft w:val="0"/>
      <w:marRight w:val="0"/>
      <w:marTop w:val="0"/>
      <w:marBottom w:val="0"/>
      <w:divBdr>
        <w:top w:val="none" w:sz="0" w:space="0" w:color="auto"/>
        <w:left w:val="none" w:sz="0" w:space="0" w:color="auto"/>
        <w:bottom w:val="none" w:sz="0" w:space="0" w:color="auto"/>
        <w:right w:val="none" w:sz="0" w:space="0" w:color="auto"/>
      </w:divBdr>
    </w:div>
    <w:div w:id="1881278264">
      <w:marLeft w:val="0"/>
      <w:marRight w:val="0"/>
      <w:marTop w:val="0"/>
      <w:marBottom w:val="0"/>
      <w:divBdr>
        <w:top w:val="none" w:sz="0" w:space="0" w:color="auto"/>
        <w:left w:val="none" w:sz="0" w:space="0" w:color="auto"/>
        <w:bottom w:val="none" w:sz="0" w:space="0" w:color="auto"/>
        <w:right w:val="none" w:sz="0" w:space="0" w:color="auto"/>
      </w:divBdr>
    </w:div>
    <w:div w:id="1881278265">
      <w:marLeft w:val="0"/>
      <w:marRight w:val="0"/>
      <w:marTop w:val="0"/>
      <w:marBottom w:val="0"/>
      <w:divBdr>
        <w:top w:val="none" w:sz="0" w:space="0" w:color="auto"/>
        <w:left w:val="none" w:sz="0" w:space="0" w:color="auto"/>
        <w:bottom w:val="none" w:sz="0" w:space="0" w:color="auto"/>
        <w:right w:val="none" w:sz="0" w:space="0" w:color="auto"/>
      </w:divBdr>
    </w:div>
    <w:div w:id="1881278266">
      <w:marLeft w:val="0"/>
      <w:marRight w:val="0"/>
      <w:marTop w:val="0"/>
      <w:marBottom w:val="0"/>
      <w:divBdr>
        <w:top w:val="none" w:sz="0" w:space="0" w:color="auto"/>
        <w:left w:val="none" w:sz="0" w:space="0" w:color="auto"/>
        <w:bottom w:val="none" w:sz="0" w:space="0" w:color="auto"/>
        <w:right w:val="none" w:sz="0" w:space="0" w:color="auto"/>
      </w:divBdr>
    </w:div>
    <w:div w:id="1881278267">
      <w:marLeft w:val="0"/>
      <w:marRight w:val="0"/>
      <w:marTop w:val="0"/>
      <w:marBottom w:val="0"/>
      <w:divBdr>
        <w:top w:val="none" w:sz="0" w:space="0" w:color="auto"/>
        <w:left w:val="none" w:sz="0" w:space="0" w:color="auto"/>
        <w:bottom w:val="none" w:sz="0" w:space="0" w:color="auto"/>
        <w:right w:val="none" w:sz="0" w:space="0" w:color="auto"/>
      </w:divBdr>
    </w:div>
    <w:div w:id="1881278268">
      <w:marLeft w:val="0"/>
      <w:marRight w:val="0"/>
      <w:marTop w:val="0"/>
      <w:marBottom w:val="0"/>
      <w:divBdr>
        <w:top w:val="none" w:sz="0" w:space="0" w:color="auto"/>
        <w:left w:val="none" w:sz="0" w:space="0" w:color="auto"/>
        <w:bottom w:val="none" w:sz="0" w:space="0" w:color="auto"/>
        <w:right w:val="none" w:sz="0" w:space="0" w:color="auto"/>
      </w:divBdr>
    </w:div>
    <w:div w:id="1881278269">
      <w:marLeft w:val="0"/>
      <w:marRight w:val="0"/>
      <w:marTop w:val="0"/>
      <w:marBottom w:val="0"/>
      <w:divBdr>
        <w:top w:val="none" w:sz="0" w:space="0" w:color="auto"/>
        <w:left w:val="none" w:sz="0" w:space="0" w:color="auto"/>
        <w:bottom w:val="none" w:sz="0" w:space="0" w:color="auto"/>
        <w:right w:val="none" w:sz="0" w:space="0" w:color="auto"/>
      </w:divBdr>
    </w:div>
    <w:div w:id="1881278270">
      <w:marLeft w:val="0"/>
      <w:marRight w:val="0"/>
      <w:marTop w:val="0"/>
      <w:marBottom w:val="0"/>
      <w:divBdr>
        <w:top w:val="none" w:sz="0" w:space="0" w:color="auto"/>
        <w:left w:val="none" w:sz="0" w:space="0" w:color="auto"/>
        <w:bottom w:val="none" w:sz="0" w:space="0" w:color="auto"/>
        <w:right w:val="none" w:sz="0" w:space="0" w:color="auto"/>
      </w:divBdr>
    </w:div>
    <w:div w:id="1881278271">
      <w:marLeft w:val="0"/>
      <w:marRight w:val="0"/>
      <w:marTop w:val="0"/>
      <w:marBottom w:val="0"/>
      <w:divBdr>
        <w:top w:val="none" w:sz="0" w:space="0" w:color="auto"/>
        <w:left w:val="none" w:sz="0" w:space="0" w:color="auto"/>
        <w:bottom w:val="none" w:sz="0" w:space="0" w:color="auto"/>
        <w:right w:val="none" w:sz="0" w:space="0" w:color="auto"/>
      </w:divBdr>
    </w:div>
    <w:div w:id="1881278272">
      <w:marLeft w:val="0"/>
      <w:marRight w:val="0"/>
      <w:marTop w:val="0"/>
      <w:marBottom w:val="0"/>
      <w:divBdr>
        <w:top w:val="none" w:sz="0" w:space="0" w:color="auto"/>
        <w:left w:val="none" w:sz="0" w:space="0" w:color="auto"/>
        <w:bottom w:val="none" w:sz="0" w:space="0" w:color="auto"/>
        <w:right w:val="none" w:sz="0" w:space="0" w:color="auto"/>
      </w:divBdr>
    </w:div>
    <w:div w:id="1881278273">
      <w:marLeft w:val="0"/>
      <w:marRight w:val="0"/>
      <w:marTop w:val="0"/>
      <w:marBottom w:val="0"/>
      <w:divBdr>
        <w:top w:val="none" w:sz="0" w:space="0" w:color="auto"/>
        <w:left w:val="none" w:sz="0" w:space="0" w:color="auto"/>
        <w:bottom w:val="none" w:sz="0" w:space="0" w:color="auto"/>
        <w:right w:val="none" w:sz="0" w:space="0" w:color="auto"/>
      </w:divBdr>
    </w:div>
    <w:div w:id="1881278274">
      <w:marLeft w:val="0"/>
      <w:marRight w:val="0"/>
      <w:marTop w:val="0"/>
      <w:marBottom w:val="0"/>
      <w:divBdr>
        <w:top w:val="none" w:sz="0" w:space="0" w:color="auto"/>
        <w:left w:val="none" w:sz="0" w:space="0" w:color="auto"/>
        <w:bottom w:val="none" w:sz="0" w:space="0" w:color="auto"/>
        <w:right w:val="none" w:sz="0" w:space="0" w:color="auto"/>
      </w:divBdr>
    </w:div>
    <w:div w:id="1881278275">
      <w:marLeft w:val="0"/>
      <w:marRight w:val="0"/>
      <w:marTop w:val="0"/>
      <w:marBottom w:val="0"/>
      <w:divBdr>
        <w:top w:val="none" w:sz="0" w:space="0" w:color="auto"/>
        <w:left w:val="none" w:sz="0" w:space="0" w:color="auto"/>
        <w:bottom w:val="none" w:sz="0" w:space="0" w:color="auto"/>
        <w:right w:val="none" w:sz="0" w:space="0" w:color="auto"/>
      </w:divBdr>
    </w:div>
    <w:div w:id="1881278276">
      <w:marLeft w:val="0"/>
      <w:marRight w:val="0"/>
      <w:marTop w:val="0"/>
      <w:marBottom w:val="0"/>
      <w:divBdr>
        <w:top w:val="none" w:sz="0" w:space="0" w:color="auto"/>
        <w:left w:val="none" w:sz="0" w:space="0" w:color="auto"/>
        <w:bottom w:val="none" w:sz="0" w:space="0" w:color="auto"/>
        <w:right w:val="none" w:sz="0" w:space="0" w:color="auto"/>
      </w:divBdr>
    </w:div>
    <w:div w:id="1881278277">
      <w:marLeft w:val="0"/>
      <w:marRight w:val="0"/>
      <w:marTop w:val="0"/>
      <w:marBottom w:val="0"/>
      <w:divBdr>
        <w:top w:val="none" w:sz="0" w:space="0" w:color="auto"/>
        <w:left w:val="none" w:sz="0" w:space="0" w:color="auto"/>
        <w:bottom w:val="none" w:sz="0" w:space="0" w:color="auto"/>
        <w:right w:val="none" w:sz="0" w:space="0" w:color="auto"/>
      </w:divBdr>
    </w:div>
    <w:div w:id="1881278278">
      <w:marLeft w:val="0"/>
      <w:marRight w:val="0"/>
      <w:marTop w:val="0"/>
      <w:marBottom w:val="0"/>
      <w:divBdr>
        <w:top w:val="none" w:sz="0" w:space="0" w:color="auto"/>
        <w:left w:val="none" w:sz="0" w:space="0" w:color="auto"/>
        <w:bottom w:val="none" w:sz="0" w:space="0" w:color="auto"/>
        <w:right w:val="none" w:sz="0" w:space="0" w:color="auto"/>
      </w:divBdr>
    </w:div>
    <w:div w:id="1881278279">
      <w:marLeft w:val="0"/>
      <w:marRight w:val="0"/>
      <w:marTop w:val="0"/>
      <w:marBottom w:val="0"/>
      <w:divBdr>
        <w:top w:val="none" w:sz="0" w:space="0" w:color="auto"/>
        <w:left w:val="none" w:sz="0" w:space="0" w:color="auto"/>
        <w:bottom w:val="none" w:sz="0" w:space="0" w:color="auto"/>
        <w:right w:val="none" w:sz="0" w:space="0" w:color="auto"/>
      </w:divBdr>
    </w:div>
    <w:div w:id="1881278280">
      <w:marLeft w:val="0"/>
      <w:marRight w:val="0"/>
      <w:marTop w:val="0"/>
      <w:marBottom w:val="0"/>
      <w:divBdr>
        <w:top w:val="none" w:sz="0" w:space="0" w:color="auto"/>
        <w:left w:val="none" w:sz="0" w:space="0" w:color="auto"/>
        <w:bottom w:val="none" w:sz="0" w:space="0" w:color="auto"/>
        <w:right w:val="none" w:sz="0" w:space="0" w:color="auto"/>
      </w:divBdr>
    </w:div>
    <w:div w:id="1881278281">
      <w:marLeft w:val="0"/>
      <w:marRight w:val="0"/>
      <w:marTop w:val="0"/>
      <w:marBottom w:val="0"/>
      <w:divBdr>
        <w:top w:val="none" w:sz="0" w:space="0" w:color="auto"/>
        <w:left w:val="none" w:sz="0" w:space="0" w:color="auto"/>
        <w:bottom w:val="none" w:sz="0" w:space="0" w:color="auto"/>
        <w:right w:val="none" w:sz="0" w:space="0" w:color="auto"/>
      </w:divBdr>
    </w:div>
    <w:div w:id="1881278282">
      <w:marLeft w:val="0"/>
      <w:marRight w:val="0"/>
      <w:marTop w:val="0"/>
      <w:marBottom w:val="0"/>
      <w:divBdr>
        <w:top w:val="none" w:sz="0" w:space="0" w:color="auto"/>
        <w:left w:val="none" w:sz="0" w:space="0" w:color="auto"/>
        <w:bottom w:val="none" w:sz="0" w:space="0" w:color="auto"/>
        <w:right w:val="none" w:sz="0" w:space="0" w:color="auto"/>
      </w:divBdr>
    </w:div>
    <w:div w:id="1881278283">
      <w:marLeft w:val="0"/>
      <w:marRight w:val="0"/>
      <w:marTop w:val="0"/>
      <w:marBottom w:val="0"/>
      <w:divBdr>
        <w:top w:val="none" w:sz="0" w:space="0" w:color="auto"/>
        <w:left w:val="none" w:sz="0" w:space="0" w:color="auto"/>
        <w:bottom w:val="none" w:sz="0" w:space="0" w:color="auto"/>
        <w:right w:val="none" w:sz="0" w:space="0" w:color="auto"/>
      </w:divBdr>
    </w:div>
    <w:div w:id="1881278284">
      <w:marLeft w:val="0"/>
      <w:marRight w:val="0"/>
      <w:marTop w:val="0"/>
      <w:marBottom w:val="0"/>
      <w:divBdr>
        <w:top w:val="none" w:sz="0" w:space="0" w:color="auto"/>
        <w:left w:val="none" w:sz="0" w:space="0" w:color="auto"/>
        <w:bottom w:val="none" w:sz="0" w:space="0" w:color="auto"/>
        <w:right w:val="none" w:sz="0" w:space="0" w:color="auto"/>
      </w:divBdr>
    </w:div>
    <w:div w:id="1881278285">
      <w:marLeft w:val="0"/>
      <w:marRight w:val="0"/>
      <w:marTop w:val="0"/>
      <w:marBottom w:val="0"/>
      <w:divBdr>
        <w:top w:val="none" w:sz="0" w:space="0" w:color="auto"/>
        <w:left w:val="none" w:sz="0" w:space="0" w:color="auto"/>
        <w:bottom w:val="none" w:sz="0" w:space="0" w:color="auto"/>
        <w:right w:val="none" w:sz="0" w:space="0" w:color="auto"/>
      </w:divBdr>
    </w:div>
    <w:div w:id="1881278286">
      <w:marLeft w:val="0"/>
      <w:marRight w:val="0"/>
      <w:marTop w:val="0"/>
      <w:marBottom w:val="0"/>
      <w:divBdr>
        <w:top w:val="none" w:sz="0" w:space="0" w:color="auto"/>
        <w:left w:val="none" w:sz="0" w:space="0" w:color="auto"/>
        <w:bottom w:val="none" w:sz="0" w:space="0" w:color="auto"/>
        <w:right w:val="none" w:sz="0" w:space="0" w:color="auto"/>
      </w:divBdr>
    </w:div>
    <w:div w:id="1881278287">
      <w:marLeft w:val="0"/>
      <w:marRight w:val="0"/>
      <w:marTop w:val="0"/>
      <w:marBottom w:val="0"/>
      <w:divBdr>
        <w:top w:val="none" w:sz="0" w:space="0" w:color="auto"/>
        <w:left w:val="none" w:sz="0" w:space="0" w:color="auto"/>
        <w:bottom w:val="none" w:sz="0" w:space="0" w:color="auto"/>
        <w:right w:val="none" w:sz="0" w:space="0" w:color="auto"/>
      </w:divBdr>
    </w:div>
    <w:div w:id="1881278288">
      <w:marLeft w:val="0"/>
      <w:marRight w:val="0"/>
      <w:marTop w:val="0"/>
      <w:marBottom w:val="0"/>
      <w:divBdr>
        <w:top w:val="none" w:sz="0" w:space="0" w:color="auto"/>
        <w:left w:val="none" w:sz="0" w:space="0" w:color="auto"/>
        <w:bottom w:val="none" w:sz="0" w:space="0" w:color="auto"/>
        <w:right w:val="none" w:sz="0" w:space="0" w:color="auto"/>
      </w:divBdr>
    </w:div>
    <w:div w:id="1881278289">
      <w:marLeft w:val="0"/>
      <w:marRight w:val="0"/>
      <w:marTop w:val="0"/>
      <w:marBottom w:val="0"/>
      <w:divBdr>
        <w:top w:val="none" w:sz="0" w:space="0" w:color="auto"/>
        <w:left w:val="none" w:sz="0" w:space="0" w:color="auto"/>
        <w:bottom w:val="none" w:sz="0" w:space="0" w:color="auto"/>
        <w:right w:val="none" w:sz="0" w:space="0" w:color="auto"/>
      </w:divBdr>
    </w:div>
    <w:div w:id="1881278290">
      <w:marLeft w:val="0"/>
      <w:marRight w:val="0"/>
      <w:marTop w:val="0"/>
      <w:marBottom w:val="0"/>
      <w:divBdr>
        <w:top w:val="none" w:sz="0" w:space="0" w:color="auto"/>
        <w:left w:val="none" w:sz="0" w:space="0" w:color="auto"/>
        <w:bottom w:val="none" w:sz="0" w:space="0" w:color="auto"/>
        <w:right w:val="none" w:sz="0" w:space="0" w:color="auto"/>
      </w:divBdr>
    </w:div>
    <w:div w:id="1881278291">
      <w:marLeft w:val="0"/>
      <w:marRight w:val="0"/>
      <w:marTop w:val="0"/>
      <w:marBottom w:val="0"/>
      <w:divBdr>
        <w:top w:val="none" w:sz="0" w:space="0" w:color="auto"/>
        <w:left w:val="none" w:sz="0" w:space="0" w:color="auto"/>
        <w:bottom w:val="none" w:sz="0" w:space="0" w:color="auto"/>
        <w:right w:val="none" w:sz="0" w:space="0" w:color="auto"/>
      </w:divBdr>
    </w:div>
    <w:div w:id="1881278292">
      <w:marLeft w:val="0"/>
      <w:marRight w:val="0"/>
      <w:marTop w:val="0"/>
      <w:marBottom w:val="0"/>
      <w:divBdr>
        <w:top w:val="none" w:sz="0" w:space="0" w:color="auto"/>
        <w:left w:val="none" w:sz="0" w:space="0" w:color="auto"/>
        <w:bottom w:val="none" w:sz="0" w:space="0" w:color="auto"/>
        <w:right w:val="none" w:sz="0" w:space="0" w:color="auto"/>
      </w:divBdr>
    </w:div>
    <w:div w:id="1881278293">
      <w:marLeft w:val="0"/>
      <w:marRight w:val="0"/>
      <w:marTop w:val="0"/>
      <w:marBottom w:val="0"/>
      <w:divBdr>
        <w:top w:val="none" w:sz="0" w:space="0" w:color="auto"/>
        <w:left w:val="none" w:sz="0" w:space="0" w:color="auto"/>
        <w:bottom w:val="none" w:sz="0" w:space="0" w:color="auto"/>
        <w:right w:val="none" w:sz="0" w:space="0" w:color="auto"/>
      </w:divBdr>
    </w:div>
    <w:div w:id="1881278294">
      <w:marLeft w:val="0"/>
      <w:marRight w:val="0"/>
      <w:marTop w:val="0"/>
      <w:marBottom w:val="0"/>
      <w:divBdr>
        <w:top w:val="none" w:sz="0" w:space="0" w:color="auto"/>
        <w:left w:val="none" w:sz="0" w:space="0" w:color="auto"/>
        <w:bottom w:val="none" w:sz="0" w:space="0" w:color="auto"/>
        <w:right w:val="none" w:sz="0" w:space="0" w:color="auto"/>
      </w:divBdr>
    </w:div>
    <w:div w:id="1881278295">
      <w:marLeft w:val="0"/>
      <w:marRight w:val="0"/>
      <w:marTop w:val="0"/>
      <w:marBottom w:val="0"/>
      <w:divBdr>
        <w:top w:val="none" w:sz="0" w:space="0" w:color="auto"/>
        <w:left w:val="none" w:sz="0" w:space="0" w:color="auto"/>
        <w:bottom w:val="none" w:sz="0" w:space="0" w:color="auto"/>
        <w:right w:val="none" w:sz="0" w:space="0" w:color="auto"/>
      </w:divBdr>
    </w:div>
    <w:div w:id="1881278296">
      <w:marLeft w:val="0"/>
      <w:marRight w:val="0"/>
      <w:marTop w:val="0"/>
      <w:marBottom w:val="0"/>
      <w:divBdr>
        <w:top w:val="none" w:sz="0" w:space="0" w:color="auto"/>
        <w:left w:val="none" w:sz="0" w:space="0" w:color="auto"/>
        <w:bottom w:val="none" w:sz="0" w:space="0" w:color="auto"/>
        <w:right w:val="none" w:sz="0" w:space="0" w:color="auto"/>
      </w:divBdr>
    </w:div>
    <w:div w:id="1881278297">
      <w:marLeft w:val="0"/>
      <w:marRight w:val="0"/>
      <w:marTop w:val="0"/>
      <w:marBottom w:val="0"/>
      <w:divBdr>
        <w:top w:val="none" w:sz="0" w:space="0" w:color="auto"/>
        <w:left w:val="none" w:sz="0" w:space="0" w:color="auto"/>
        <w:bottom w:val="none" w:sz="0" w:space="0" w:color="auto"/>
        <w:right w:val="none" w:sz="0" w:space="0" w:color="auto"/>
      </w:divBdr>
    </w:div>
    <w:div w:id="1881278298">
      <w:marLeft w:val="0"/>
      <w:marRight w:val="0"/>
      <w:marTop w:val="0"/>
      <w:marBottom w:val="0"/>
      <w:divBdr>
        <w:top w:val="none" w:sz="0" w:space="0" w:color="auto"/>
        <w:left w:val="none" w:sz="0" w:space="0" w:color="auto"/>
        <w:bottom w:val="none" w:sz="0" w:space="0" w:color="auto"/>
        <w:right w:val="none" w:sz="0" w:space="0" w:color="auto"/>
      </w:divBdr>
    </w:div>
    <w:div w:id="1881278299">
      <w:marLeft w:val="0"/>
      <w:marRight w:val="0"/>
      <w:marTop w:val="0"/>
      <w:marBottom w:val="0"/>
      <w:divBdr>
        <w:top w:val="none" w:sz="0" w:space="0" w:color="auto"/>
        <w:left w:val="none" w:sz="0" w:space="0" w:color="auto"/>
        <w:bottom w:val="none" w:sz="0" w:space="0" w:color="auto"/>
        <w:right w:val="none" w:sz="0" w:space="0" w:color="auto"/>
      </w:divBdr>
    </w:div>
    <w:div w:id="1881278300">
      <w:marLeft w:val="0"/>
      <w:marRight w:val="0"/>
      <w:marTop w:val="0"/>
      <w:marBottom w:val="0"/>
      <w:divBdr>
        <w:top w:val="none" w:sz="0" w:space="0" w:color="auto"/>
        <w:left w:val="none" w:sz="0" w:space="0" w:color="auto"/>
        <w:bottom w:val="none" w:sz="0" w:space="0" w:color="auto"/>
        <w:right w:val="none" w:sz="0" w:space="0" w:color="auto"/>
      </w:divBdr>
    </w:div>
    <w:div w:id="1881278301">
      <w:marLeft w:val="0"/>
      <w:marRight w:val="0"/>
      <w:marTop w:val="0"/>
      <w:marBottom w:val="0"/>
      <w:divBdr>
        <w:top w:val="none" w:sz="0" w:space="0" w:color="auto"/>
        <w:left w:val="none" w:sz="0" w:space="0" w:color="auto"/>
        <w:bottom w:val="none" w:sz="0" w:space="0" w:color="auto"/>
        <w:right w:val="none" w:sz="0" w:space="0" w:color="auto"/>
      </w:divBdr>
    </w:div>
    <w:div w:id="1881278302">
      <w:marLeft w:val="0"/>
      <w:marRight w:val="0"/>
      <w:marTop w:val="0"/>
      <w:marBottom w:val="0"/>
      <w:divBdr>
        <w:top w:val="none" w:sz="0" w:space="0" w:color="auto"/>
        <w:left w:val="none" w:sz="0" w:space="0" w:color="auto"/>
        <w:bottom w:val="none" w:sz="0" w:space="0" w:color="auto"/>
        <w:right w:val="none" w:sz="0" w:space="0" w:color="auto"/>
      </w:divBdr>
    </w:div>
    <w:div w:id="1881278303">
      <w:marLeft w:val="0"/>
      <w:marRight w:val="0"/>
      <w:marTop w:val="0"/>
      <w:marBottom w:val="0"/>
      <w:divBdr>
        <w:top w:val="none" w:sz="0" w:space="0" w:color="auto"/>
        <w:left w:val="none" w:sz="0" w:space="0" w:color="auto"/>
        <w:bottom w:val="none" w:sz="0" w:space="0" w:color="auto"/>
        <w:right w:val="none" w:sz="0" w:space="0" w:color="auto"/>
      </w:divBdr>
    </w:div>
    <w:div w:id="1881278304">
      <w:marLeft w:val="0"/>
      <w:marRight w:val="0"/>
      <w:marTop w:val="0"/>
      <w:marBottom w:val="0"/>
      <w:divBdr>
        <w:top w:val="none" w:sz="0" w:space="0" w:color="auto"/>
        <w:left w:val="none" w:sz="0" w:space="0" w:color="auto"/>
        <w:bottom w:val="none" w:sz="0" w:space="0" w:color="auto"/>
        <w:right w:val="none" w:sz="0" w:space="0" w:color="auto"/>
      </w:divBdr>
    </w:div>
    <w:div w:id="1881278305">
      <w:marLeft w:val="0"/>
      <w:marRight w:val="0"/>
      <w:marTop w:val="0"/>
      <w:marBottom w:val="0"/>
      <w:divBdr>
        <w:top w:val="none" w:sz="0" w:space="0" w:color="auto"/>
        <w:left w:val="none" w:sz="0" w:space="0" w:color="auto"/>
        <w:bottom w:val="none" w:sz="0" w:space="0" w:color="auto"/>
        <w:right w:val="none" w:sz="0" w:space="0" w:color="auto"/>
      </w:divBdr>
    </w:div>
    <w:div w:id="1881278306">
      <w:marLeft w:val="0"/>
      <w:marRight w:val="0"/>
      <w:marTop w:val="0"/>
      <w:marBottom w:val="0"/>
      <w:divBdr>
        <w:top w:val="none" w:sz="0" w:space="0" w:color="auto"/>
        <w:left w:val="none" w:sz="0" w:space="0" w:color="auto"/>
        <w:bottom w:val="none" w:sz="0" w:space="0" w:color="auto"/>
        <w:right w:val="none" w:sz="0" w:space="0" w:color="auto"/>
      </w:divBdr>
    </w:div>
    <w:div w:id="1881278307">
      <w:marLeft w:val="0"/>
      <w:marRight w:val="0"/>
      <w:marTop w:val="0"/>
      <w:marBottom w:val="0"/>
      <w:divBdr>
        <w:top w:val="none" w:sz="0" w:space="0" w:color="auto"/>
        <w:left w:val="none" w:sz="0" w:space="0" w:color="auto"/>
        <w:bottom w:val="none" w:sz="0" w:space="0" w:color="auto"/>
        <w:right w:val="none" w:sz="0" w:space="0" w:color="auto"/>
      </w:divBdr>
      <w:divsChild>
        <w:div w:id="1881278324">
          <w:marLeft w:val="0"/>
          <w:marRight w:val="0"/>
          <w:marTop w:val="0"/>
          <w:marBottom w:val="0"/>
          <w:divBdr>
            <w:top w:val="none" w:sz="0" w:space="0" w:color="auto"/>
            <w:left w:val="none" w:sz="0" w:space="0" w:color="auto"/>
            <w:bottom w:val="none" w:sz="0" w:space="0" w:color="auto"/>
            <w:right w:val="none" w:sz="0" w:space="0" w:color="auto"/>
          </w:divBdr>
        </w:div>
      </w:divsChild>
    </w:div>
    <w:div w:id="1881278308">
      <w:marLeft w:val="0"/>
      <w:marRight w:val="0"/>
      <w:marTop w:val="0"/>
      <w:marBottom w:val="0"/>
      <w:divBdr>
        <w:top w:val="none" w:sz="0" w:space="0" w:color="auto"/>
        <w:left w:val="none" w:sz="0" w:space="0" w:color="auto"/>
        <w:bottom w:val="none" w:sz="0" w:space="0" w:color="auto"/>
        <w:right w:val="none" w:sz="0" w:space="0" w:color="auto"/>
      </w:divBdr>
    </w:div>
    <w:div w:id="1881278309">
      <w:marLeft w:val="0"/>
      <w:marRight w:val="0"/>
      <w:marTop w:val="0"/>
      <w:marBottom w:val="0"/>
      <w:divBdr>
        <w:top w:val="none" w:sz="0" w:space="0" w:color="auto"/>
        <w:left w:val="none" w:sz="0" w:space="0" w:color="auto"/>
        <w:bottom w:val="none" w:sz="0" w:space="0" w:color="auto"/>
        <w:right w:val="none" w:sz="0" w:space="0" w:color="auto"/>
      </w:divBdr>
      <w:divsChild>
        <w:div w:id="1881278315">
          <w:marLeft w:val="0"/>
          <w:marRight w:val="0"/>
          <w:marTop w:val="0"/>
          <w:marBottom w:val="0"/>
          <w:divBdr>
            <w:top w:val="none" w:sz="0" w:space="0" w:color="auto"/>
            <w:left w:val="none" w:sz="0" w:space="0" w:color="auto"/>
            <w:bottom w:val="none" w:sz="0" w:space="0" w:color="auto"/>
            <w:right w:val="none" w:sz="0" w:space="0" w:color="auto"/>
          </w:divBdr>
        </w:div>
        <w:div w:id="1881278318">
          <w:marLeft w:val="0"/>
          <w:marRight w:val="0"/>
          <w:marTop w:val="0"/>
          <w:marBottom w:val="0"/>
          <w:divBdr>
            <w:top w:val="none" w:sz="0" w:space="0" w:color="auto"/>
            <w:left w:val="none" w:sz="0" w:space="0" w:color="auto"/>
            <w:bottom w:val="none" w:sz="0" w:space="0" w:color="auto"/>
            <w:right w:val="none" w:sz="0" w:space="0" w:color="auto"/>
          </w:divBdr>
        </w:div>
        <w:div w:id="1881278321">
          <w:marLeft w:val="0"/>
          <w:marRight w:val="0"/>
          <w:marTop w:val="0"/>
          <w:marBottom w:val="0"/>
          <w:divBdr>
            <w:top w:val="none" w:sz="0" w:space="0" w:color="auto"/>
            <w:left w:val="none" w:sz="0" w:space="0" w:color="auto"/>
            <w:bottom w:val="none" w:sz="0" w:space="0" w:color="auto"/>
            <w:right w:val="none" w:sz="0" w:space="0" w:color="auto"/>
          </w:divBdr>
        </w:div>
        <w:div w:id="1881278325">
          <w:marLeft w:val="0"/>
          <w:marRight w:val="0"/>
          <w:marTop w:val="0"/>
          <w:marBottom w:val="0"/>
          <w:divBdr>
            <w:top w:val="none" w:sz="0" w:space="0" w:color="auto"/>
            <w:left w:val="none" w:sz="0" w:space="0" w:color="auto"/>
            <w:bottom w:val="none" w:sz="0" w:space="0" w:color="auto"/>
            <w:right w:val="none" w:sz="0" w:space="0" w:color="auto"/>
          </w:divBdr>
        </w:div>
        <w:div w:id="1881278326">
          <w:marLeft w:val="0"/>
          <w:marRight w:val="0"/>
          <w:marTop w:val="0"/>
          <w:marBottom w:val="0"/>
          <w:divBdr>
            <w:top w:val="none" w:sz="0" w:space="0" w:color="auto"/>
            <w:left w:val="none" w:sz="0" w:space="0" w:color="auto"/>
            <w:bottom w:val="none" w:sz="0" w:space="0" w:color="auto"/>
            <w:right w:val="none" w:sz="0" w:space="0" w:color="auto"/>
          </w:divBdr>
        </w:div>
      </w:divsChild>
    </w:div>
    <w:div w:id="1881278310">
      <w:marLeft w:val="0"/>
      <w:marRight w:val="0"/>
      <w:marTop w:val="0"/>
      <w:marBottom w:val="0"/>
      <w:divBdr>
        <w:top w:val="none" w:sz="0" w:space="0" w:color="auto"/>
        <w:left w:val="none" w:sz="0" w:space="0" w:color="auto"/>
        <w:bottom w:val="none" w:sz="0" w:space="0" w:color="auto"/>
        <w:right w:val="none" w:sz="0" w:space="0" w:color="auto"/>
      </w:divBdr>
    </w:div>
    <w:div w:id="1881278311">
      <w:marLeft w:val="0"/>
      <w:marRight w:val="0"/>
      <w:marTop w:val="0"/>
      <w:marBottom w:val="0"/>
      <w:divBdr>
        <w:top w:val="none" w:sz="0" w:space="0" w:color="auto"/>
        <w:left w:val="none" w:sz="0" w:space="0" w:color="auto"/>
        <w:bottom w:val="none" w:sz="0" w:space="0" w:color="auto"/>
        <w:right w:val="none" w:sz="0" w:space="0" w:color="auto"/>
      </w:divBdr>
    </w:div>
    <w:div w:id="1881278312">
      <w:marLeft w:val="0"/>
      <w:marRight w:val="0"/>
      <w:marTop w:val="0"/>
      <w:marBottom w:val="0"/>
      <w:divBdr>
        <w:top w:val="none" w:sz="0" w:space="0" w:color="auto"/>
        <w:left w:val="none" w:sz="0" w:space="0" w:color="auto"/>
        <w:bottom w:val="none" w:sz="0" w:space="0" w:color="auto"/>
        <w:right w:val="none" w:sz="0" w:space="0" w:color="auto"/>
      </w:divBdr>
    </w:div>
    <w:div w:id="1881278313">
      <w:marLeft w:val="0"/>
      <w:marRight w:val="0"/>
      <w:marTop w:val="0"/>
      <w:marBottom w:val="0"/>
      <w:divBdr>
        <w:top w:val="none" w:sz="0" w:space="0" w:color="auto"/>
        <w:left w:val="none" w:sz="0" w:space="0" w:color="auto"/>
        <w:bottom w:val="none" w:sz="0" w:space="0" w:color="auto"/>
        <w:right w:val="none" w:sz="0" w:space="0" w:color="auto"/>
      </w:divBdr>
    </w:div>
    <w:div w:id="1881278314">
      <w:marLeft w:val="0"/>
      <w:marRight w:val="0"/>
      <w:marTop w:val="0"/>
      <w:marBottom w:val="0"/>
      <w:divBdr>
        <w:top w:val="none" w:sz="0" w:space="0" w:color="auto"/>
        <w:left w:val="none" w:sz="0" w:space="0" w:color="auto"/>
        <w:bottom w:val="none" w:sz="0" w:space="0" w:color="auto"/>
        <w:right w:val="none" w:sz="0" w:space="0" w:color="auto"/>
      </w:divBdr>
    </w:div>
    <w:div w:id="1881278316">
      <w:marLeft w:val="0"/>
      <w:marRight w:val="0"/>
      <w:marTop w:val="0"/>
      <w:marBottom w:val="0"/>
      <w:divBdr>
        <w:top w:val="none" w:sz="0" w:space="0" w:color="auto"/>
        <w:left w:val="none" w:sz="0" w:space="0" w:color="auto"/>
        <w:bottom w:val="none" w:sz="0" w:space="0" w:color="auto"/>
        <w:right w:val="none" w:sz="0" w:space="0" w:color="auto"/>
      </w:divBdr>
    </w:div>
    <w:div w:id="1881278317">
      <w:marLeft w:val="0"/>
      <w:marRight w:val="0"/>
      <w:marTop w:val="0"/>
      <w:marBottom w:val="0"/>
      <w:divBdr>
        <w:top w:val="none" w:sz="0" w:space="0" w:color="auto"/>
        <w:left w:val="none" w:sz="0" w:space="0" w:color="auto"/>
        <w:bottom w:val="none" w:sz="0" w:space="0" w:color="auto"/>
        <w:right w:val="none" w:sz="0" w:space="0" w:color="auto"/>
      </w:divBdr>
    </w:div>
    <w:div w:id="1881278319">
      <w:marLeft w:val="0"/>
      <w:marRight w:val="0"/>
      <w:marTop w:val="0"/>
      <w:marBottom w:val="0"/>
      <w:divBdr>
        <w:top w:val="none" w:sz="0" w:space="0" w:color="auto"/>
        <w:left w:val="none" w:sz="0" w:space="0" w:color="auto"/>
        <w:bottom w:val="none" w:sz="0" w:space="0" w:color="auto"/>
        <w:right w:val="none" w:sz="0" w:space="0" w:color="auto"/>
      </w:divBdr>
    </w:div>
    <w:div w:id="1881278320">
      <w:marLeft w:val="0"/>
      <w:marRight w:val="0"/>
      <w:marTop w:val="0"/>
      <w:marBottom w:val="0"/>
      <w:divBdr>
        <w:top w:val="none" w:sz="0" w:space="0" w:color="auto"/>
        <w:left w:val="none" w:sz="0" w:space="0" w:color="auto"/>
        <w:bottom w:val="none" w:sz="0" w:space="0" w:color="auto"/>
        <w:right w:val="none" w:sz="0" w:space="0" w:color="auto"/>
      </w:divBdr>
    </w:div>
    <w:div w:id="1881278322">
      <w:marLeft w:val="0"/>
      <w:marRight w:val="0"/>
      <w:marTop w:val="0"/>
      <w:marBottom w:val="0"/>
      <w:divBdr>
        <w:top w:val="none" w:sz="0" w:space="0" w:color="auto"/>
        <w:left w:val="none" w:sz="0" w:space="0" w:color="auto"/>
        <w:bottom w:val="none" w:sz="0" w:space="0" w:color="auto"/>
        <w:right w:val="none" w:sz="0" w:space="0" w:color="auto"/>
      </w:divBdr>
    </w:div>
    <w:div w:id="1881278323">
      <w:marLeft w:val="0"/>
      <w:marRight w:val="0"/>
      <w:marTop w:val="0"/>
      <w:marBottom w:val="0"/>
      <w:divBdr>
        <w:top w:val="none" w:sz="0" w:space="0" w:color="auto"/>
        <w:left w:val="none" w:sz="0" w:space="0" w:color="auto"/>
        <w:bottom w:val="none" w:sz="0" w:space="0" w:color="auto"/>
        <w:right w:val="none" w:sz="0" w:space="0" w:color="auto"/>
      </w:divBdr>
    </w:div>
    <w:div w:id="1881278327">
      <w:marLeft w:val="0"/>
      <w:marRight w:val="0"/>
      <w:marTop w:val="0"/>
      <w:marBottom w:val="0"/>
      <w:divBdr>
        <w:top w:val="none" w:sz="0" w:space="0" w:color="auto"/>
        <w:left w:val="none" w:sz="0" w:space="0" w:color="auto"/>
        <w:bottom w:val="none" w:sz="0" w:space="0" w:color="auto"/>
        <w:right w:val="none" w:sz="0" w:space="0" w:color="auto"/>
      </w:divBdr>
    </w:div>
    <w:div w:id="1881278328">
      <w:marLeft w:val="0"/>
      <w:marRight w:val="0"/>
      <w:marTop w:val="0"/>
      <w:marBottom w:val="0"/>
      <w:divBdr>
        <w:top w:val="none" w:sz="0" w:space="0" w:color="auto"/>
        <w:left w:val="none" w:sz="0" w:space="0" w:color="auto"/>
        <w:bottom w:val="none" w:sz="0" w:space="0" w:color="auto"/>
        <w:right w:val="none" w:sz="0" w:space="0" w:color="auto"/>
      </w:divBdr>
    </w:div>
    <w:div w:id="1881278329">
      <w:marLeft w:val="0"/>
      <w:marRight w:val="0"/>
      <w:marTop w:val="0"/>
      <w:marBottom w:val="0"/>
      <w:divBdr>
        <w:top w:val="none" w:sz="0" w:space="0" w:color="auto"/>
        <w:left w:val="none" w:sz="0" w:space="0" w:color="auto"/>
        <w:bottom w:val="none" w:sz="0" w:space="0" w:color="auto"/>
        <w:right w:val="none" w:sz="0" w:space="0" w:color="auto"/>
      </w:divBdr>
    </w:div>
    <w:div w:id="1881278330">
      <w:marLeft w:val="0"/>
      <w:marRight w:val="0"/>
      <w:marTop w:val="0"/>
      <w:marBottom w:val="0"/>
      <w:divBdr>
        <w:top w:val="none" w:sz="0" w:space="0" w:color="auto"/>
        <w:left w:val="none" w:sz="0" w:space="0" w:color="auto"/>
        <w:bottom w:val="none" w:sz="0" w:space="0" w:color="auto"/>
        <w:right w:val="none" w:sz="0" w:space="0" w:color="auto"/>
      </w:divBdr>
    </w:div>
    <w:div w:id="1881278331">
      <w:marLeft w:val="0"/>
      <w:marRight w:val="0"/>
      <w:marTop w:val="0"/>
      <w:marBottom w:val="0"/>
      <w:divBdr>
        <w:top w:val="none" w:sz="0" w:space="0" w:color="auto"/>
        <w:left w:val="none" w:sz="0" w:space="0" w:color="auto"/>
        <w:bottom w:val="none" w:sz="0" w:space="0" w:color="auto"/>
        <w:right w:val="none" w:sz="0" w:space="0" w:color="auto"/>
      </w:divBdr>
    </w:div>
    <w:div w:id="1881278332">
      <w:marLeft w:val="0"/>
      <w:marRight w:val="0"/>
      <w:marTop w:val="0"/>
      <w:marBottom w:val="0"/>
      <w:divBdr>
        <w:top w:val="none" w:sz="0" w:space="0" w:color="auto"/>
        <w:left w:val="none" w:sz="0" w:space="0" w:color="auto"/>
        <w:bottom w:val="none" w:sz="0" w:space="0" w:color="auto"/>
        <w:right w:val="none" w:sz="0" w:space="0" w:color="auto"/>
      </w:divBdr>
    </w:div>
    <w:div w:id="1881278333">
      <w:marLeft w:val="0"/>
      <w:marRight w:val="0"/>
      <w:marTop w:val="0"/>
      <w:marBottom w:val="0"/>
      <w:divBdr>
        <w:top w:val="none" w:sz="0" w:space="0" w:color="auto"/>
        <w:left w:val="none" w:sz="0" w:space="0" w:color="auto"/>
        <w:bottom w:val="none" w:sz="0" w:space="0" w:color="auto"/>
        <w:right w:val="none" w:sz="0" w:space="0" w:color="auto"/>
      </w:divBdr>
    </w:div>
    <w:div w:id="1881278334">
      <w:marLeft w:val="0"/>
      <w:marRight w:val="0"/>
      <w:marTop w:val="0"/>
      <w:marBottom w:val="0"/>
      <w:divBdr>
        <w:top w:val="none" w:sz="0" w:space="0" w:color="auto"/>
        <w:left w:val="none" w:sz="0" w:space="0" w:color="auto"/>
        <w:bottom w:val="none" w:sz="0" w:space="0" w:color="auto"/>
        <w:right w:val="none" w:sz="0" w:space="0" w:color="auto"/>
      </w:divBdr>
    </w:div>
    <w:div w:id="1881278335">
      <w:marLeft w:val="0"/>
      <w:marRight w:val="0"/>
      <w:marTop w:val="0"/>
      <w:marBottom w:val="0"/>
      <w:divBdr>
        <w:top w:val="none" w:sz="0" w:space="0" w:color="auto"/>
        <w:left w:val="none" w:sz="0" w:space="0" w:color="auto"/>
        <w:bottom w:val="none" w:sz="0" w:space="0" w:color="auto"/>
        <w:right w:val="none" w:sz="0" w:space="0" w:color="auto"/>
      </w:divBdr>
    </w:div>
    <w:div w:id="1881278336">
      <w:marLeft w:val="0"/>
      <w:marRight w:val="0"/>
      <w:marTop w:val="0"/>
      <w:marBottom w:val="0"/>
      <w:divBdr>
        <w:top w:val="none" w:sz="0" w:space="0" w:color="auto"/>
        <w:left w:val="none" w:sz="0" w:space="0" w:color="auto"/>
        <w:bottom w:val="none" w:sz="0" w:space="0" w:color="auto"/>
        <w:right w:val="none" w:sz="0" w:space="0" w:color="auto"/>
      </w:divBdr>
    </w:div>
    <w:div w:id="1881278337">
      <w:marLeft w:val="0"/>
      <w:marRight w:val="0"/>
      <w:marTop w:val="0"/>
      <w:marBottom w:val="0"/>
      <w:divBdr>
        <w:top w:val="none" w:sz="0" w:space="0" w:color="auto"/>
        <w:left w:val="none" w:sz="0" w:space="0" w:color="auto"/>
        <w:bottom w:val="none" w:sz="0" w:space="0" w:color="auto"/>
        <w:right w:val="none" w:sz="0" w:space="0" w:color="auto"/>
      </w:divBdr>
    </w:div>
    <w:div w:id="1881278339">
      <w:marLeft w:val="0"/>
      <w:marRight w:val="0"/>
      <w:marTop w:val="0"/>
      <w:marBottom w:val="0"/>
      <w:divBdr>
        <w:top w:val="none" w:sz="0" w:space="0" w:color="auto"/>
        <w:left w:val="none" w:sz="0" w:space="0" w:color="auto"/>
        <w:bottom w:val="none" w:sz="0" w:space="0" w:color="auto"/>
        <w:right w:val="none" w:sz="0" w:space="0" w:color="auto"/>
      </w:divBdr>
    </w:div>
    <w:div w:id="1881278340">
      <w:marLeft w:val="0"/>
      <w:marRight w:val="0"/>
      <w:marTop w:val="0"/>
      <w:marBottom w:val="0"/>
      <w:divBdr>
        <w:top w:val="none" w:sz="0" w:space="0" w:color="auto"/>
        <w:left w:val="none" w:sz="0" w:space="0" w:color="auto"/>
        <w:bottom w:val="none" w:sz="0" w:space="0" w:color="auto"/>
        <w:right w:val="none" w:sz="0" w:space="0" w:color="auto"/>
      </w:divBdr>
    </w:div>
    <w:div w:id="1881278341">
      <w:marLeft w:val="0"/>
      <w:marRight w:val="0"/>
      <w:marTop w:val="0"/>
      <w:marBottom w:val="0"/>
      <w:divBdr>
        <w:top w:val="none" w:sz="0" w:space="0" w:color="auto"/>
        <w:left w:val="none" w:sz="0" w:space="0" w:color="auto"/>
        <w:bottom w:val="none" w:sz="0" w:space="0" w:color="auto"/>
        <w:right w:val="none" w:sz="0" w:space="0" w:color="auto"/>
      </w:divBdr>
    </w:div>
    <w:div w:id="1881278343">
      <w:marLeft w:val="0"/>
      <w:marRight w:val="0"/>
      <w:marTop w:val="0"/>
      <w:marBottom w:val="0"/>
      <w:divBdr>
        <w:top w:val="none" w:sz="0" w:space="0" w:color="auto"/>
        <w:left w:val="none" w:sz="0" w:space="0" w:color="auto"/>
        <w:bottom w:val="none" w:sz="0" w:space="0" w:color="auto"/>
        <w:right w:val="none" w:sz="0" w:space="0" w:color="auto"/>
      </w:divBdr>
    </w:div>
    <w:div w:id="1881278344">
      <w:marLeft w:val="0"/>
      <w:marRight w:val="0"/>
      <w:marTop w:val="0"/>
      <w:marBottom w:val="0"/>
      <w:divBdr>
        <w:top w:val="none" w:sz="0" w:space="0" w:color="auto"/>
        <w:left w:val="none" w:sz="0" w:space="0" w:color="auto"/>
        <w:bottom w:val="none" w:sz="0" w:space="0" w:color="auto"/>
        <w:right w:val="none" w:sz="0" w:space="0" w:color="auto"/>
      </w:divBdr>
    </w:div>
    <w:div w:id="1881278345">
      <w:marLeft w:val="0"/>
      <w:marRight w:val="0"/>
      <w:marTop w:val="0"/>
      <w:marBottom w:val="0"/>
      <w:divBdr>
        <w:top w:val="none" w:sz="0" w:space="0" w:color="auto"/>
        <w:left w:val="none" w:sz="0" w:space="0" w:color="auto"/>
        <w:bottom w:val="none" w:sz="0" w:space="0" w:color="auto"/>
        <w:right w:val="none" w:sz="0" w:space="0" w:color="auto"/>
      </w:divBdr>
    </w:div>
    <w:div w:id="1881278346">
      <w:marLeft w:val="0"/>
      <w:marRight w:val="0"/>
      <w:marTop w:val="0"/>
      <w:marBottom w:val="0"/>
      <w:divBdr>
        <w:top w:val="none" w:sz="0" w:space="0" w:color="auto"/>
        <w:left w:val="none" w:sz="0" w:space="0" w:color="auto"/>
        <w:bottom w:val="none" w:sz="0" w:space="0" w:color="auto"/>
        <w:right w:val="none" w:sz="0" w:space="0" w:color="auto"/>
      </w:divBdr>
    </w:div>
    <w:div w:id="1881278347">
      <w:marLeft w:val="0"/>
      <w:marRight w:val="0"/>
      <w:marTop w:val="0"/>
      <w:marBottom w:val="0"/>
      <w:divBdr>
        <w:top w:val="none" w:sz="0" w:space="0" w:color="auto"/>
        <w:left w:val="none" w:sz="0" w:space="0" w:color="auto"/>
        <w:bottom w:val="none" w:sz="0" w:space="0" w:color="auto"/>
        <w:right w:val="none" w:sz="0" w:space="0" w:color="auto"/>
      </w:divBdr>
    </w:div>
    <w:div w:id="1881278348">
      <w:marLeft w:val="0"/>
      <w:marRight w:val="0"/>
      <w:marTop w:val="0"/>
      <w:marBottom w:val="0"/>
      <w:divBdr>
        <w:top w:val="none" w:sz="0" w:space="0" w:color="auto"/>
        <w:left w:val="none" w:sz="0" w:space="0" w:color="auto"/>
        <w:bottom w:val="none" w:sz="0" w:space="0" w:color="auto"/>
        <w:right w:val="none" w:sz="0" w:space="0" w:color="auto"/>
      </w:divBdr>
    </w:div>
    <w:div w:id="1881278349">
      <w:marLeft w:val="0"/>
      <w:marRight w:val="0"/>
      <w:marTop w:val="0"/>
      <w:marBottom w:val="0"/>
      <w:divBdr>
        <w:top w:val="none" w:sz="0" w:space="0" w:color="auto"/>
        <w:left w:val="none" w:sz="0" w:space="0" w:color="auto"/>
        <w:bottom w:val="none" w:sz="0" w:space="0" w:color="auto"/>
        <w:right w:val="none" w:sz="0" w:space="0" w:color="auto"/>
      </w:divBdr>
    </w:div>
    <w:div w:id="1881278350">
      <w:marLeft w:val="0"/>
      <w:marRight w:val="0"/>
      <w:marTop w:val="0"/>
      <w:marBottom w:val="0"/>
      <w:divBdr>
        <w:top w:val="none" w:sz="0" w:space="0" w:color="auto"/>
        <w:left w:val="none" w:sz="0" w:space="0" w:color="auto"/>
        <w:bottom w:val="none" w:sz="0" w:space="0" w:color="auto"/>
        <w:right w:val="none" w:sz="0" w:space="0" w:color="auto"/>
      </w:divBdr>
    </w:div>
    <w:div w:id="1881278351">
      <w:marLeft w:val="0"/>
      <w:marRight w:val="0"/>
      <w:marTop w:val="0"/>
      <w:marBottom w:val="0"/>
      <w:divBdr>
        <w:top w:val="none" w:sz="0" w:space="0" w:color="auto"/>
        <w:left w:val="none" w:sz="0" w:space="0" w:color="auto"/>
        <w:bottom w:val="none" w:sz="0" w:space="0" w:color="auto"/>
        <w:right w:val="none" w:sz="0" w:space="0" w:color="auto"/>
      </w:divBdr>
    </w:div>
    <w:div w:id="1881278352">
      <w:marLeft w:val="0"/>
      <w:marRight w:val="0"/>
      <w:marTop w:val="0"/>
      <w:marBottom w:val="0"/>
      <w:divBdr>
        <w:top w:val="none" w:sz="0" w:space="0" w:color="auto"/>
        <w:left w:val="none" w:sz="0" w:space="0" w:color="auto"/>
        <w:bottom w:val="none" w:sz="0" w:space="0" w:color="auto"/>
        <w:right w:val="none" w:sz="0" w:space="0" w:color="auto"/>
      </w:divBdr>
    </w:div>
    <w:div w:id="1881278353">
      <w:marLeft w:val="0"/>
      <w:marRight w:val="0"/>
      <w:marTop w:val="0"/>
      <w:marBottom w:val="0"/>
      <w:divBdr>
        <w:top w:val="none" w:sz="0" w:space="0" w:color="auto"/>
        <w:left w:val="none" w:sz="0" w:space="0" w:color="auto"/>
        <w:bottom w:val="none" w:sz="0" w:space="0" w:color="auto"/>
        <w:right w:val="none" w:sz="0" w:space="0" w:color="auto"/>
      </w:divBdr>
    </w:div>
    <w:div w:id="1881278354">
      <w:marLeft w:val="0"/>
      <w:marRight w:val="0"/>
      <w:marTop w:val="0"/>
      <w:marBottom w:val="0"/>
      <w:divBdr>
        <w:top w:val="none" w:sz="0" w:space="0" w:color="auto"/>
        <w:left w:val="none" w:sz="0" w:space="0" w:color="auto"/>
        <w:bottom w:val="none" w:sz="0" w:space="0" w:color="auto"/>
        <w:right w:val="none" w:sz="0" w:space="0" w:color="auto"/>
      </w:divBdr>
    </w:div>
    <w:div w:id="1881278355">
      <w:marLeft w:val="0"/>
      <w:marRight w:val="0"/>
      <w:marTop w:val="0"/>
      <w:marBottom w:val="0"/>
      <w:divBdr>
        <w:top w:val="none" w:sz="0" w:space="0" w:color="auto"/>
        <w:left w:val="none" w:sz="0" w:space="0" w:color="auto"/>
        <w:bottom w:val="none" w:sz="0" w:space="0" w:color="auto"/>
        <w:right w:val="none" w:sz="0" w:space="0" w:color="auto"/>
      </w:divBdr>
    </w:div>
    <w:div w:id="1881278356">
      <w:marLeft w:val="0"/>
      <w:marRight w:val="0"/>
      <w:marTop w:val="0"/>
      <w:marBottom w:val="0"/>
      <w:divBdr>
        <w:top w:val="none" w:sz="0" w:space="0" w:color="auto"/>
        <w:left w:val="none" w:sz="0" w:space="0" w:color="auto"/>
        <w:bottom w:val="none" w:sz="0" w:space="0" w:color="auto"/>
        <w:right w:val="none" w:sz="0" w:space="0" w:color="auto"/>
      </w:divBdr>
    </w:div>
    <w:div w:id="1881278357">
      <w:marLeft w:val="0"/>
      <w:marRight w:val="0"/>
      <w:marTop w:val="0"/>
      <w:marBottom w:val="0"/>
      <w:divBdr>
        <w:top w:val="none" w:sz="0" w:space="0" w:color="auto"/>
        <w:left w:val="none" w:sz="0" w:space="0" w:color="auto"/>
        <w:bottom w:val="none" w:sz="0" w:space="0" w:color="auto"/>
        <w:right w:val="none" w:sz="0" w:space="0" w:color="auto"/>
      </w:divBdr>
    </w:div>
    <w:div w:id="1881278358">
      <w:marLeft w:val="0"/>
      <w:marRight w:val="0"/>
      <w:marTop w:val="0"/>
      <w:marBottom w:val="0"/>
      <w:divBdr>
        <w:top w:val="none" w:sz="0" w:space="0" w:color="auto"/>
        <w:left w:val="none" w:sz="0" w:space="0" w:color="auto"/>
        <w:bottom w:val="none" w:sz="0" w:space="0" w:color="auto"/>
        <w:right w:val="none" w:sz="0" w:space="0" w:color="auto"/>
      </w:divBdr>
    </w:div>
    <w:div w:id="1881278359">
      <w:marLeft w:val="0"/>
      <w:marRight w:val="0"/>
      <w:marTop w:val="0"/>
      <w:marBottom w:val="0"/>
      <w:divBdr>
        <w:top w:val="none" w:sz="0" w:space="0" w:color="auto"/>
        <w:left w:val="none" w:sz="0" w:space="0" w:color="auto"/>
        <w:bottom w:val="none" w:sz="0" w:space="0" w:color="auto"/>
        <w:right w:val="none" w:sz="0" w:space="0" w:color="auto"/>
      </w:divBdr>
    </w:div>
    <w:div w:id="1881278360">
      <w:marLeft w:val="0"/>
      <w:marRight w:val="0"/>
      <w:marTop w:val="0"/>
      <w:marBottom w:val="0"/>
      <w:divBdr>
        <w:top w:val="none" w:sz="0" w:space="0" w:color="auto"/>
        <w:left w:val="none" w:sz="0" w:space="0" w:color="auto"/>
        <w:bottom w:val="none" w:sz="0" w:space="0" w:color="auto"/>
        <w:right w:val="none" w:sz="0" w:space="0" w:color="auto"/>
      </w:divBdr>
    </w:div>
    <w:div w:id="1881278361">
      <w:marLeft w:val="0"/>
      <w:marRight w:val="0"/>
      <w:marTop w:val="0"/>
      <w:marBottom w:val="0"/>
      <w:divBdr>
        <w:top w:val="none" w:sz="0" w:space="0" w:color="auto"/>
        <w:left w:val="none" w:sz="0" w:space="0" w:color="auto"/>
        <w:bottom w:val="none" w:sz="0" w:space="0" w:color="auto"/>
        <w:right w:val="none" w:sz="0" w:space="0" w:color="auto"/>
      </w:divBdr>
    </w:div>
    <w:div w:id="1881278362">
      <w:marLeft w:val="0"/>
      <w:marRight w:val="0"/>
      <w:marTop w:val="0"/>
      <w:marBottom w:val="0"/>
      <w:divBdr>
        <w:top w:val="none" w:sz="0" w:space="0" w:color="auto"/>
        <w:left w:val="none" w:sz="0" w:space="0" w:color="auto"/>
        <w:bottom w:val="none" w:sz="0" w:space="0" w:color="auto"/>
        <w:right w:val="none" w:sz="0" w:space="0" w:color="auto"/>
      </w:divBdr>
    </w:div>
    <w:div w:id="1881278363">
      <w:marLeft w:val="0"/>
      <w:marRight w:val="0"/>
      <w:marTop w:val="0"/>
      <w:marBottom w:val="0"/>
      <w:divBdr>
        <w:top w:val="none" w:sz="0" w:space="0" w:color="auto"/>
        <w:left w:val="none" w:sz="0" w:space="0" w:color="auto"/>
        <w:bottom w:val="none" w:sz="0" w:space="0" w:color="auto"/>
        <w:right w:val="none" w:sz="0" w:space="0" w:color="auto"/>
      </w:divBdr>
    </w:div>
    <w:div w:id="1881278364">
      <w:marLeft w:val="0"/>
      <w:marRight w:val="0"/>
      <w:marTop w:val="0"/>
      <w:marBottom w:val="0"/>
      <w:divBdr>
        <w:top w:val="none" w:sz="0" w:space="0" w:color="auto"/>
        <w:left w:val="none" w:sz="0" w:space="0" w:color="auto"/>
        <w:bottom w:val="none" w:sz="0" w:space="0" w:color="auto"/>
        <w:right w:val="none" w:sz="0" w:space="0" w:color="auto"/>
      </w:divBdr>
    </w:div>
    <w:div w:id="1881278365">
      <w:marLeft w:val="0"/>
      <w:marRight w:val="0"/>
      <w:marTop w:val="0"/>
      <w:marBottom w:val="0"/>
      <w:divBdr>
        <w:top w:val="none" w:sz="0" w:space="0" w:color="auto"/>
        <w:left w:val="none" w:sz="0" w:space="0" w:color="auto"/>
        <w:bottom w:val="none" w:sz="0" w:space="0" w:color="auto"/>
        <w:right w:val="none" w:sz="0" w:space="0" w:color="auto"/>
      </w:divBdr>
    </w:div>
    <w:div w:id="1881278366">
      <w:marLeft w:val="0"/>
      <w:marRight w:val="0"/>
      <w:marTop w:val="0"/>
      <w:marBottom w:val="0"/>
      <w:divBdr>
        <w:top w:val="none" w:sz="0" w:space="0" w:color="auto"/>
        <w:left w:val="none" w:sz="0" w:space="0" w:color="auto"/>
        <w:bottom w:val="none" w:sz="0" w:space="0" w:color="auto"/>
        <w:right w:val="none" w:sz="0" w:space="0" w:color="auto"/>
      </w:divBdr>
    </w:div>
    <w:div w:id="1881278367">
      <w:marLeft w:val="0"/>
      <w:marRight w:val="0"/>
      <w:marTop w:val="0"/>
      <w:marBottom w:val="0"/>
      <w:divBdr>
        <w:top w:val="none" w:sz="0" w:space="0" w:color="auto"/>
        <w:left w:val="none" w:sz="0" w:space="0" w:color="auto"/>
        <w:bottom w:val="none" w:sz="0" w:space="0" w:color="auto"/>
        <w:right w:val="none" w:sz="0" w:space="0" w:color="auto"/>
      </w:divBdr>
    </w:div>
    <w:div w:id="1881278368">
      <w:marLeft w:val="0"/>
      <w:marRight w:val="0"/>
      <w:marTop w:val="0"/>
      <w:marBottom w:val="0"/>
      <w:divBdr>
        <w:top w:val="none" w:sz="0" w:space="0" w:color="auto"/>
        <w:left w:val="none" w:sz="0" w:space="0" w:color="auto"/>
        <w:bottom w:val="none" w:sz="0" w:space="0" w:color="auto"/>
        <w:right w:val="none" w:sz="0" w:space="0" w:color="auto"/>
      </w:divBdr>
    </w:div>
    <w:div w:id="1881278369">
      <w:marLeft w:val="0"/>
      <w:marRight w:val="0"/>
      <w:marTop w:val="0"/>
      <w:marBottom w:val="0"/>
      <w:divBdr>
        <w:top w:val="none" w:sz="0" w:space="0" w:color="auto"/>
        <w:left w:val="none" w:sz="0" w:space="0" w:color="auto"/>
        <w:bottom w:val="none" w:sz="0" w:space="0" w:color="auto"/>
        <w:right w:val="none" w:sz="0" w:space="0" w:color="auto"/>
      </w:divBdr>
    </w:div>
    <w:div w:id="1881278370">
      <w:marLeft w:val="0"/>
      <w:marRight w:val="0"/>
      <w:marTop w:val="0"/>
      <w:marBottom w:val="0"/>
      <w:divBdr>
        <w:top w:val="none" w:sz="0" w:space="0" w:color="auto"/>
        <w:left w:val="none" w:sz="0" w:space="0" w:color="auto"/>
        <w:bottom w:val="none" w:sz="0" w:space="0" w:color="auto"/>
        <w:right w:val="none" w:sz="0" w:space="0" w:color="auto"/>
      </w:divBdr>
    </w:div>
    <w:div w:id="1881278371">
      <w:marLeft w:val="0"/>
      <w:marRight w:val="0"/>
      <w:marTop w:val="0"/>
      <w:marBottom w:val="0"/>
      <w:divBdr>
        <w:top w:val="none" w:sz="0" w:space="0" w:color="auto"/>
        <w:left w:val="none" w:sz="0" w:space="0" w:color="auto"/>
        <w:bottom w:val="none" w:sz="0" w:space="0" w:color="auto"/>
        <w:right w:val="none" w:sz="0" w:space="0" w:color="auto"/>
      </w:divBdr>
    </w:div>
    <w:div w:id="1881278372">
      <w:marLeft w:val="0"/>
      <w:marRight w:val="0"/>
      <w:marTop w:val="0"/>
      <w:marBottom w:val="0"/>
      <w:divBdr>
        <w:top w:val="none" w:sz="0" w:space="0" w:color="auto"/>
        <w:left w:val="none" w:sz="0" w:space="0" w:color="auto"/>
        <w:bottom w:val="none" w:sz="0" w:space="0" w:color="auto"/>
        <w:right w:val="none" w:sz="0" w:space="0" w:color="auto"/>
      </w:divBdr>
    </w:div>
    <w:div w:id="1881278373">
      <w:marLeft w:val="0"/>
      <w:marRight w:val="0"/>
      <w:marTop w:val="0"/>
      <w:marBottom w:val="0"/>
      <w:divBdr>
        <w:top w:val="none" w:sz="0" w:space="0" w:color="auto"/>
        <w:left w:val="none" w:sz="0" w:space="0" w:color="auto"/>
        <w:bottom w:val="none" w:sz="0" w:space="0" w:color="auto"/>
        <w:right w:val="none" w:sz="0" w:space="0" w:color="auto"/>
      </w:divBdr>
    </w:div>
    <w:div w:id="1881278374">
      <w:marLeft w:val="0"/>
      <w:marRight w:val="0"/>
      <w:marTop w:val="0"/>
      <w:marBottom w:val="0"/>
      <w:divBdr>
        <w:top w:val="none" w:sz="0" w:space="0" w:color="auto"/>
        <w:left w:val="none" w:sz="0" w:space="0" w:color="auto"/>
        <w:bottom w:val="none" w:sz="0" w:space="0" w:color="auto"/>
        <w:right w:val="none" w:sz="0" w:space="0" w:color="auto"/>
      </w:divBdr>
    </w:div>
    <w:div w:id="1881278375">
      <w:marLeft w:val="0"/>
      <w:marRight w:val="0"/>
      <w:marTop w:val="0"/>
      <w:marBottom w:val="0"/>
      <w:divBdr>
        <w:top w:val="none" w:sz="0" w:space="0" w:color="auto"/>
        <w:left w:val="none" w:sz="0" w:space="0" w:color="auto"/>
        <w:bottom w:val="none" w:sz="0" w:space="0" w:color="auto"/>
        <w:right w:val="none" w:sz="0" w:space="0" w:color="auto"/>
      </w:divBdr>
    </w:div>
    <w:div w:id="1881278376">
      <w:marLeft w:val="0"/>
      <w:marRight w:val="0"/>
      <w:marTop w:val="0"/>
      <w:marBottom w:val="0"/>
      <w:divBdr>
        <w:top w:val="none" w:sz="0" w:space="0" w:color="auto"/>
        <w:left w:val="none" w:sz="0" w:space="0" w:color="auto"/>
        <w:bottom w:val="none" w:sz="0" w:space="0" w:color="auto"/>
        <w:right w:val="none" w:sz="0" w:space="0" w:color="auto"/>
      </w:divBdr>
    </w:div>
    <w:div w:id="1881278377">
      <w:marLeft w:val="0"/>
      <w:marRight w:val="0"/>
      <w:marTop w:val="0"/>
      <w:marBottom w:val="0"/>
      <w:divBdr>
        <w:top w:val="none" w:sz="0" w:space="0" w:color="auto"/>
        <w:left w:val="none" w:sz="0" w:space="0" w:color="auto"/>
        <w:bottom w:val="none" w:sz="0" w:space="0" w:color="auto"/>
        <w:right w:val="none" w:sz="0" w:space="0" w:color="auto"/>
      </w:divBdr>
    </w:div>
    <w:div w:id="1881278378">
      <w:marLeft w:val="0"/>
      <w:marRight w:val="0"/>
      <w:marTop w:val="0"/>
      <w:marBottom w:val="0"/>
      <w:divBdr>
        <w:top w:val="none" w:sz="0" w:space="0" w:color="auto"/>
        <w:left w:val="none" w:sz="0" w:space="0" w:color="auto"/>
        <w:bottom w:val="none" w:sz="0" w:space="0" w:color="auto"/>
        <w:right w:val="none" w:sz="0" w:space="0" w:color="auto"/>
      </w:divBdr>
    </w:div>
    <w:div w:id="1881278379">
      <w:marLeft w:val="0"/>
      <w:marRight w:val="0"/>
      <w:marTop w:val="0"/>
      <w:marBottom w:val="0"/>
      <w:divBdr>
        <w:top w:val="none" w:sz="0" w:space="0" w:color="auto"/>
        <w:left w:val="none" w:sz="0" w:space="0" w:color="auto"/>
        <w:bottom w:val="none" w:sz="0" w:space="0" w:color="auto"/>
        <w:right w:val="none" w:sz="0" w:space="0" w:color="auto"/>
      </w:divBdr>
    </w:div>
    <w:div w:id="1881278380">
      <w:marLeft w:val="0"/>
      <w:marRight w:val="0"/>
      <w:marTop w:val="0"/>
      <w:marBottom w:val="0"/>
      <w:divBdr>
        <w:top w:val="none" w:sz="0" w:space="0" w:color="auto"/>
        <w:left w:val="none" w:sz="0" w:space="0" w:color="auto"/>
        <w:bottom w:val="none" w:sz="0" w:space="0" w:color="auto"/>
        <w:right w:val="none" w:sz="0" w:space="0" w:color="auto"/>
      </w:divBdr>
    </w:div>
    <w:div w:id="1881278381">
      <w:marLeft w:val="0"/>
      <w:marRight w:val="0"/>
      <w:marTop w:val="0"/>
      <w:marBottom w:val="0"/>
      <w:divBdr>
        <w:top w:val="none" w:sz="0" w:space="0" w:color="auto"/>
        <w:left w:val="none" w:sz="0" w:space="0" w:color="auto"/>
        <w:bottom w:val="none" w:sz="0" w:space="0" w:color="auto"/>
        <w:right w:val="none" w:sz="0" w:space="0" w:color="auto"/>
      </w:divBdr>
    </w:div>
    <w:div w:id="1881278382">
      <w:marLeft w:val="0"/>
      <w:marRight w:val="0"/>
      <w:marTop w:val="0"/>
      <w:marBottom w:val="0"/>
      <w:divBdr>
        <w:top w:val="none" w:sz="0" w:space="0" w:color="auto"/>
        <w:left w:val="none" w:sz="0" w:space="0" w:color="auto"/>
        <w:bottom w:val="none" w:sz="0" w:space="0" w:color="auto"/>
        <w:right w:val="none" w:sz="0" w:space="0" w:color="auto"/>
      </w:divBdr>
    </w:div>
    <w:div w:id="1881278383">
      <w:marLeft w:val="0"/>
      <w:marRight w:val="0"/>
      <w:marTop w:val="0"/>
      <w:marBottom w:val="0"/>
      <w:divBdr>
        <w:top w:val="none" w:sz="0" w:space="0" w:color="auto"/>
        <w:left w:val="none" w:sz="0" w:space="0" w:color="auto"/>
        <w:bottom w:val="none" w:sz="0" w:space="0" w:color="auto"/>
        <w:right w:val="none" w:sz="0" w:space="0" w:color="auto"/>
      </w:divBdr>
    </w:div>
    <w:div w:id="1881278384">
      <w:marLeft w:val="0"/>
      <w:marRight w:val="0"/>
      <w:marTop w:val="0"/>
      <w:marBottom w:val="0"/>
      <w:divBdr>
        <w:top w:val="none" w:sz="0" w:space="0" w:color="auto"/>
        <w:left w:val="none" w:sz="0" w:space="0" w:color="auto"/>
        <w:bottom w:val="none" w:sz="0" w:space="0" w:color="auto"/>
        <w:right w:val="none" w:sz="0" w:space="0" w:color="auto"/>
      </w:divBdr>
    </w:div>
    <w:div w:id="1881278385">
      <w:marLeft w:val="0"/>
      <w:marRight w:val="0"/>
      <w:marTop w:val="0"/>
      <w:marBottom w:val="0"/>
      <w:divBdr>
        <w:top w:val="none" w:sz="0" w:space="0" w:color="auto"/>
        <w:left w:val="none" w:sz="0" w:space="0" w:color="auto"/>
        <w:bottom w:val="none" w:sz="0" w:space="0" w:color="auto"/>
        <w:right w:val="none" w:sz="0" w:space="0" w:color="auto"/>
      </w:divBdr>
    </w:div>
    <w:div w:id="1881278386">
      <w:marLeft w:val="0"/>
      <w:marRight w:val="0"/>
      <w:marTop w:val="0"/>
      <w:marBottom w:val="0"/>
      <w:divBdr>
        <w:top w:val="none" w:sz="0" w:space="0" w:color="auto"/>
        <w:left w:val="none" w:sz="0" w:space="0" w:color="auto"/>
        <w:bottom w:val="none" w:sz="0" w:space="0" w:color="auto"/>
        <w:right w:val="none" w:sz="0" w:space="0" w:color="auto"/>
      </w:divBdr>
    </w:div>
    <w:div w:id="1881278387">
      <w:marLeft w:val="0"/>
      <w:marRight w:val="0"/>
      <w:marTop w:val="0"/>
      <w:marBottom w:val="0"/>
      <w:divBdr>
        <w:top w:val="none" w:sz="0" w:space="0" w:color="auto"/>
        <w:left w:val="none" w:sz="0" w:space="0" w:color="auto"/>
        <w:bottom w:val="none" w:sz="0" w:space="0" w:color="auto"/>
        <w:right w:val="none" w:sz="0" w:space="0" w:color="auto"/>
      </w:divBdr>
    </w:div>
    <w:div w:id="1881278388">
      <w:marLeft w:val="0"/>
      <w:marRight w:val="0"/>
      <w:marTop w:val="0"/>
      <w:marBottom w:val="0"/>
      <w:divBdr>
        <w:top w:val="none" w:sz="0" w:space="0" w:color="auto"/>
        <w:left w:val="none" w:sz="0" w:space="0" w:color="auto"/>
        <w:bottom w:val="none" w:sz="0" w:space="0" w:color="auto"/>
        <w:right w:val="none" w:sz="0" w:space="0" w:color="auto"/>
      </w:divBdr>
    </w:div>
    <w:div w:id="1881278389">
      <w:marLeft w:val="0"/>
      <w:marRight w:val="0"/>
      <w:marTop w:val="0"/>
      <w:marBottom w:val="0"/>
      <w:divBdr>
        <w:top w:val="none" w:sz="0" w:space="0" w:color="auto"/>
        <w:left w:val="none" w:sz="0" w:space="0" w:color="auto"/>
        <w:bottom w:val="none" w:sz="0" w:space="0" w:color="auto"/>
        <w:right w:val="none" w:sz="0" w:space="0" w:color="auto"/>
      </w:divBdr>
    </w:div>
    <w:div w:id="1881278390">
      <w:marLeft w:val="0"/>
      <w:marRight w:val="0"/>
      <w:marTop w:val="0"/>
      <w:marBottom w:val="0"/>
      <w:divBdr>
        <w:top w:val="none" w:sz="0" w:space="0" w:color="auto"/>
        <w:left w:val="none" w:sz="0" w:space="0" w:color="auto"/>
        <w:bottom w:val="none" w:sz="0" w:space="0" w:color="auto"/>
        <w:right w:val="none" w:sz="0" w:space="0" w:color="auto"/>
      </w:divBdr>
    </w:div>
    <w:div w:id="1881278391">
      <w:marLeft w:val="0"/>
      <w:marRight w:val="0"/>
      <w:marTop w:val="0"/>
      <w:marBottom w:val="0"/>
      <w:divBdr>
        <w:top w:val="none" w:sz="0" w:space="0" w:color="auto"/>
        <w:left w:val="none" w:sz="0" w:space="0" w:color="auto"/>
        <w:bottom w:val="none" w:sz="0" w:space="0" w:color="auto"/>
        <w:right w:val="none" w:sz="0" w:space="0" w:color="auto"/>
      </w:divBdr>
    </w:div>
    <w:div w:id="1881278392">
      <w:marLeft w:val="0"/>
      <w:marRight w:val="0"/>
      <w:marTop w:val="0"/>
      <w:marBottom w:val="0"/>
      <w:divBdr>
        <w:top w:val="none" w:sz="0" w:space="0" w:color="auto"/>
        <w:left w:val="none" w:sz="0" w:space="0" w:color="auto"/>
        <w:bottom w:val="none" w:sz="0" w:space="0" w:color="auto"/>
        <w:right w:val="none" w:sz="0" w:space="0" w:color="auto"/>
      </w:divBdr>
    </w:div>
    <w:div w:id="1881278393">
      <w:marLeft w:val="0"/>
      <w:marRight w:val="0"/>
      <w:marTop w:val="0"/>
      <w:marBottom w:val="0"/>
      <w:divBdr>
        <w:top w:val="none" w:sz="0" w:space="0" w:color="auto"/>
        <w:left w:val="none" w:sz="0" w:space="0" w:color="auto"/>
        <w:bottom w:val="none" w:sz="0" w:space="0" w:color="auto"/>
        <w:right w:val="none" w:sz="0" w:space="0" w:color="auto"/>
      </w:divBdr>
    </w:div>
    <w:div w:id="1881278394">
      <w:marLeft w:val="0"/>
      <w:marRight w:val="0"/>
      <w:marTop w:val="0"/>
      <w:marBottom w:val="0"/>
      <w:divBdr>
        <w:top w:val="none" w:sz="0" w:space="0" w:color="auto"/>
        <w:left w:val="none" w:sz="0" w:space="0" w:color="auto"/>
        <w:bottom w:val="none" w:sz="0" w:space="0" w:color="auto"/>
        <w:right w:val="none" w:sz="0" w:space="0" w:color="auto"/>
      </w:divBdr>
    </w:div>
    <w:div w:id="1881278395">
      <w:marLeft w:val="0"/>
      <w:marRight w:val="0"/>
      <w:marTop w:val="0"/>
      <w:marBottom w:val="0"/>
      <w:divBdr>
        <w:top w:val="none" w:sz="0" w:space="0" w:color="auto"/>
        <w:left w:val="none" w:sz="0" w:space="0" w:color="auto"/>
        <w:bottom w:val="none" w:sz="0" w:space="0" w:color="auto"/>
        <w:right w:val="none" w:sz="0" w:space="0" w:color="auto"/>
      </w:divBdr>
    </w:div>
    <w:div w:id="1881278396">
      <w:marLeft w:val="0"/>
      <w:marRight w:val="0"/>
      <w:marTop w:val="0"/>
      <w:marBottom w:val="0"/>
      <w:divBdr>
        <w:top w:val="none" w:sz="0" w:space="0" w:color="auto"/>
        <w:left w:val="none" w:sz="0" w:space="0" w:color="auto"/>
        <w:bottom w:val="none" w:sz="0" w:space="0" w:color="auto"/>
        <w:right w:val="none" w:sz="0" w:space="0" w:color="auto"/>
      </w:divBdr>
    </w:div>
    <w:div w:id="1881278397">
      <w:marLeft w:val="0"/>
      <w:marRight w:val="0"/>
      <w:marTop w:val="0"/>
      <w:marBottom w:val="0"/>
      <w:divBdr>
        <w:top w:val="none" w:sz="0" w:space="0" w:color="auto"/>
        <w:left w:val="none" w:sz="0" w:space="0" w:color="auto"/>
        <w:bottom w:val="none" w:sz="0" w:space="0" w:color="auto"/>
        <w:right w:val="none" w:sz="0" w:space="0" w:color="auto"/>
      </w:divBdr>
    </w:div>
    <w:div w:id="1881278398">
      <w:marLeft w:val="0"/>
      <w:marRight w:val="0"/>
      <w:marTop w:val="0"/>
      <w:marBottom w:val="0"/>
      <w:divBdr>
        <w:top w:val="none" w:sz="0" w:space="0" w:color="auto"/>
        <w:left w:val="none" w:sz="0" w:space="0" w:color="auto"/>
        <w:bottom w:val="none" w:sz="0" w:space="0" w:color="auto"/>
        <w:right w:val="none" w:sz="0" w:space="0" w:color="auto"/>
      </w:divBdr>
    </w:div>
    <w:div w:id="1881278399">
      <w:marLeft w:val="0"/>
      <w:marRight w:val="0"/>
      <w:marTop w:val="0"/>
      <w:marBottom w:val="0"/>
      <w:divBdr>
        <w:top w:val="none" w:sz="0" w:space="0" w:color="auto"/>
        <w:left w:val="none" w:sz="0" w:space="0" w:color="auto"/>
        <w:bottom w:val="none" w:sz="0" w:space="0" w:color="auto"/>
        <w:right w:val="none" w:sz="0" w:space="0" w:color="auto"/>
      </w:divBdr>
    </w:div>
    <w:div w:id="1881278400">
      <w:marLeft w:val="0"/>
      <w:marRight w:val="0"/>
      <w:marTop w:val="0"/>
      <w:marBottom w:val="0"/>
      <w:divBdr>
        <w:top w:val="none" w:sz="0" w:space="0" w:color="auto"/>
        <w:left w:val="none" w:sz="0" w:space="0" w:color="auto"/>
        <w:bottom w:val="none" w:sz="0" w:space="0" w:color="auto"/>
        <w:right w:val="none" w:sz="0" w:space="0" w:color="auto"/>
      </w:divBdr>
    </w:div>
    <w:div w:id="1881278401">
      <w:marLeft w:val="0"/>
      <w:marRight w:val="0"/>
      <w:marTop w:val="0"/>
      <w:marBottom w:val="0"/>
      <w:divBdr>
        <w:top w:val="none" w:sz="0" w:space="0" w:color="auto"/>
        <w:left w:val="none" w:sz="0" w:space="0" w:color="auto"/>
        <w:bottom w:val="none" w:sz="0" w:space="0" w:color="auto"/>
        <w:right w:val="none" w:sz="0" w:space="0" w:color="auto"/>
      </w:divBdr>
    </w:div>
    <w:div w:id="1881278402">
      <w:marLeft w:val="0"/>
      <w:marRight w:val="0"/>
      <w:marTop w:val="0"/>
      <w:marBottom w:val="0"/>
      <w:divBdr>
        <w:top w:val="none" w:sz="0" w:space="0" w:color="auto"/>
        <w:left w:val="none" w:sz="0" w:space="0" w:color="auto"/>
        <w:bottom w:val="none" w:sz="0" w:space="0" w:color="auto"/>
        <w:right w:val="none" w:sz="0" w:space="0" w:color="auto"/>
      </w:divBdr>
    </w:div>
    <w:div w:id="1881278403">
      <w:marLeft w:val="0"/>
      <w:marRight w:val="0"/>
      <w:marTop w:val="0"/>
      <w:marBottom w:val="0"/>
      <w:divBdr>
        <w:top w:val="none" w:sz="0" w:space="0" w:color="auto"/>
        <w:left w:val="none" w:sz="0" w:space="0" w:color="auto"/>
        <w:bottom w:val="none" w:sz="0" w:space="0" w:color="auto"/>
        <w:right w:val="none" w:sz="0" w:space="0" w:color="auto"/>
      </w:divBdr>
    </w:div>
    <w:div w:id="1881278404">
      <w:marLeft w:val="0"/>
      <w:marRight w:val="0"/>
      <w:marTop w:val="0"/>
      <w:marBottom w:val="0"/>
      <w:divBdr>
        <w:top w:val="none" w:sz="0" w:space="0" w:color="auto"/>
        <w:left w:val="none" w:sz="0" w:space="0" w:color="auto"/>
        <w:bottom w:val="none" w:sz="0" w:space="0" w:color="auto"/>
        <w:right w:val="none" w:sz="0" w:space="0" w:color="auto"/>
      </w:divBdr>
    </w:div>
    <w:div w:id="1881278405">
      <w:marLeft w:val="0"/>
      <w:marRight w:val="0"/>
      <w:marTop w:val="0"/>
      <w:marBottom w:val="0"/>
      <w:divBdr>
        <w:top w:val="none" w:sz="0" w:space="0" w:color="auto"/>
        <w:left w:val="none" w:sz="0" w:space="0" w:color="auto"/>
        <w:bottom w:val="none" w:sz="0" w:space="0" w:color="auto"/>
        <w:right w:val="none" w:sz="0" w:space="0" w:color="auto"/>
      </w:divBdr>
    </w:div>
    <w:div w:id="1881278406">
      <w:marLeft w:val="0"/>
      <w:marRight w:val="0"/>
      <w:marTop w:val="0"/>
      <w:marBottom w:val="0"/>
      <w:divBdr>
        <w:top w:val="none" w:sz="0" w:space="0" w:color="auto"/>
        <w:left w:val="none" w:sz="0" w:space="0" w:color="auto"/>
        <w:bottom w:val="none" w:sz="0" w:space="0" w:color="auto"/>
        <w:right w:val="none" w:sz="0" w:space="0" w:color="auto"/>
      </w:divBdr>
    </w:div>
    <w:div w:id="1881278407">
      <w:marLeft w:val="0"/>
      <w:marRight w:val="0"/>
      <w:marTop w:val="0"/>
      <w:marBottom w:val="0"/>
      <w:divBdr>
        <w:top w:val="none" w:sz="0" w:space="0" w:color="auto"/>
        <w:left w:val="none" w:sz="0" w:space="0" w:color="auto"/>
        <w:bottom w:val="none" w:sz="0" w:space="0" w:color="auto"/>
        <w:right w:val="none" w:sz="0" w:space="0" w:color="auto"/>
      </w:divBdr>
    </w:div>
    <w:div w:id="1881278408">
      <w:marLeft w:val="0"/>
      <w:marRight w:val="0"/>
      <w:marTop w:val="0"/>
      <w:marBottom w:val="0"/>
      <w:divBdr>
        <w:top w:val="none" w:sz="0" w:space="0" w:color="auto"/>
        <w:left w:val="none" w:sz="0" w:space="0" w:color="auto"/>
        <w:bottom w:val="none" w:sz="0" w:space="0" w:color="auto"/>
        <w:right w:val="none" w:sz="0" w:space="0" w:color="auto"/>
      </w:divBdr>
    </w:div>
    <w:div w:id="1881278409">
      <w:marLeft w:val="0"/>
      <w:marRight w:val="0"/>
      <w:marTop w:val="0"/>
      <w:marBottom w:val="0"/>
      <w:divBdr>
        <w:top w:val="none" w:sz="0" w:space="0" w:color="auto"/>
        <w:left w:val="none" w:sz="0" w:space="0" w:color="auto"/>
        <w:bottom w:val="none" w:sz="0" w:space="0" w:color="auto"/>
        <w:right w:val="none" w:sz="0" w:space="0" w:color="auto"/>
      </w:divBdr>
    </w:div>
    <w:div w:id="1881278410">
      <w:marLeft w:val="0"/>
      <w:marRight w:val="0"/>
      <w:marTop w:val="0"/>
      <w:marBottom w:val="0"/>
      <w:divBdr>
        <w:top w:val="none" w:sz="0" w:space="0" w:color="auto"/>
        <w:left w:val="none" w:sz="0" w:space="0" w:color="auto"/>
        <w:bottom w:val="none" w:sz="0" w:space="0" w:color="auto"/>
        <w:right w:val="none" w:sz="0" w:space="0" w:color="auto"/>
      </w:divBdr>
    </w:div>
    <w:div w:id="1881278411">
      <w:marLeft w:val="0"/>
      <w:marRight w:val="0"/>
      <w:marTop w:val="0"/>
      <w:marBottom w:val="0"/>
      <w:divBdr>
        <w:top w:val="none" w:sz="0" w:space="0" w:color="auto"/>
        <w:left w:val="none" w:sz="0" w:space="0" w:color="auto"/>
        <w:bottom w:val="none" w:sz="0" w:space="0" w:color="auto"/>
        <w:right w:val="none" w:sz="0" w:space="0" w:color="auto"/>
      </w:divBdr>
    </w:div>
    <w:div w:id="1881278412">
      <w:marLeft w:val="0"/>
      <w:marRight w:val="0"/>
      <w:marTop w:val="0"/>
      <w:marBottom w:val="0"/>
      <w:divBdr>
        <w:top w:val="none" w:sz="0" w:space="0" w:color="auto"/>
        <w:left w:val="none" w:sz="0" w:space="0" w:color="auto"/>
        <w:bottom w:val="none" w:sz="0" w:space="0" w:color="auto"/>
        <w:right w:val="none" w:sz="0" w:space="0" w:color="auto"/>
      </w:divBdr>
    </w:div>
    <w:div w:id="1881278413">
      <w:marLeft w:val="0"/>
      <w:marRight w:val="0"/>
      <w:marTop w:val="0"/>
      <w:marBottom w:val="0"/>
      <w:divBdr>
        <w:top w:val="none" w:sz="0" w:space="0" w:color="auto"/>
        <w:left w:val="none" w:sz="0" w:space="0" w:color="auto"/>
        <w:bottom w:val="none" w:sz="0" w:space="0" w:color="auto"/>
        <w:right w:val="none" w:sz="0" w:space="0" w:color="auto"/>
      </w:divBdr>
    </w:div>
    <w:div w:id="1881278414">
      <w:marLeft w:val="0"/>
      <w:marRight w:val="0"/>
      <w:marTop w:val="0"/>
      <w:marBottom w:val="0"/>
      <w:divBdr>
        <w:top w:val="none" w:sz="0" w:space="0" w:color="auto"/>
        <w:left w:val="none" w:sz="0" w:space="0" w:color="auto"/>
        <w:bottom w:val="none" w:sz="0" w:space="0" w:color="auto"/>
        <w:right w:val="none" w:sz="0" w:space="0" w:color="auto"/>
      </w:divBdr>
    </w:div>
    <w:div w:id="1881278415">
      <w:marLeft w:val="0"/>
      <w:marRight w:val="0"/>
      <w:marTop w:val="0"/>
      <w:marBottom w:val="0"/>
      <w:divBdr>
        <w:top w:val="none" w:sz="0" w:space="0" w:color="auto"/>
        <w:left w:val="none" w:sz="0" w:space="0" w:color="auto"/>
        <w:bottom w:val="none" w:sz="0" w:space="0" w:color="auto"/>
        <w:right w:val="none" w:sz="0" w:space="0" w:color="auto"/>
      </w:divBdr>
    </w:div>
    <w:div w:id="1881278416">
      <w:marLeft w:val="0"/>
      <w:marRight w:val="0"/>
      <w:marTop w:val="0"/>
      <w:marBottom w:val="0"/>
      <w:divBdr>
        <w:top w:val="none" w:sz="0" w:space="0" w:color="auto"/>
        <w:left w:val="none" w:sz="0" w:space="0" w:color="auto"/>
        <w:bottom w:val="none" w:sz="0" w:space="0" w:color="auto"/>
        <w:right w:val="none" w:sz="0" w:space="0" w:color="auto"/>
      </w:divBdr>
    </w:div>
    <w:div w:id="1881278417">
      <w:marLeft w:val="0"/>
      <w:marRight w:val="0"/>
      <w:marTop w:val="0"/>
      <w:marBottom w:val="0"/>
      <w:divBdr>
        <w:top w:val="none" w:sz="0" w:space="0" w:color="auto"/>
        <w:left w:val="none" w:sz="0" w:space="0" w:color="auto"/>
        <w:bottom w:val="none" w:sz="0" w:space="0" w:color="auto"/>
        <w:right w:val="none" w:sz="0" w:space="0" w:color="auto"/>
      </w:divBdr>
    </w:div>
    <w:div w:id="1881278418">
      <w:marLeft w:val="0"/>
      <w:marRight w:val="0"/>
      <w:marTop w:val="0"/>
      <w:marBottom w:val="0"/>
      <w:divBdr>
        <w:top w:val="none" w:sz="0" w:space="0" w:color="auto"/>
        <w:left w:val="none" w:sz="0" w:space="0" w:color="auto"/>
        <w:bottom w:val="none" w:sz="0" w:space="0" w:color="auto"/>
        <w:right w:val="none" w:sz="0" w:space="0" w:color="auto"/>
      </w:divBdr>
    </w:div>
    <w:div w:id="1881278419">
      <w:marLeft w:val="0"/>
      <w:marRight w:val="0"/>
      <w:marTop w:val="0"/>
      <w:marBottom w:val="0"/>
      <w:divBdr>
        <w:top w:val="none" w:sz="0" w:space="0" w:color="auto"/>
        <w:left w:val="none" w:sz="0" w:space="0" w:color="auto"/>
        <w:bottom w:val="none" w:sz="0" w:space="0" w:color="auto"/>
        <w:right w:val="none" w:sz="0" w:space="0" w:color="auto"/>
      </w:divBdr>
    </w:div>
    <w:div w:id="1881278420">
      <w:marLeft w:val="0"/>
      <w:marRight w:val="0"/>
      <w:marTop w:val="0"/>
      <w:marBottom w:val="0"/>
      <w:divBdr>
        <w:top w:val="none" w:sz="0" w:space="0" w:color="auto"/>
        <w:left w:val="none" w:sz="0" w:space="0" w:color="auto"/>
        <w:bottom w:val="none" w:sz="0" w:space="0" w:color="auto"/>
        <w:right w:val="none" w:sz="0" w:space="0" w:color="auto"/>
      </w:divBdr>
    </w:div>
    <w:div w:id="1881278421">
      <w:marLeft w:val="0"/>
      <w:marRight w:val="0"/>
      <w:marTop w:val="0"/>
      <w:marBottom w:val="0"/>
      <w:divBdr>
        <w:top w:val="none" w:sz="0" w:space="0" w:color="auto"/>
        <w:left w:val="none" w:sz="0" w:space="0" w:color="auto"/>
        <w:bottom w:val="none" w:sz="0" w:space="0" w:color="auto"/>
        <w:right w:val="none" w:sz="0" w:space="0" w:color="auto"/>
      </w:divBdr>
    </w:div>
    <w:div w:id="1881278422">
      <w:marLeft w:val="0"/>
      <w:marRight w:val="0"/>
      <w:marTop w:val="0"/>
      <w:marBottom w:val="0"/>
      <w:divBdr>
        <w:top w:val="none" w:sz="0" w:space="0" w:color="auto"/>
        <w:left w:val="none" w:sz="0" w:space="0" w:color="auto"/>
        <w:bottom w:val="none" w:sz="0" w:space="0" w:color="auto"/>
        <w:right w:val="none" w:sz="0" w:space="0" w:color="auto"/>
      </w:divBdr>
    </w:div>
    <w:div w:id="1881278423">
      <w:marLeft w:val="0"/>
      <w:marRight w:val="0"/>
      <w:marTop w:val="0"/>
      <w:marBottom w:val="0"/>
      <w:divBdr>
        <w:top w:val="none" w:sz="0" w:space="0" w:color="auto"/>
        <w:left w:val="none" w:sz="0" w:space="0" w:color="auto"/>
        <w:bottom w:val="none" w:sz="0" w:space="0" w:color="auto"/>
        <w:right w:val="none" w:sz="0" w:space="0" w:color="auto"/>
      </w:divBdr>
    </w:div>
    <w:div w:id="1881278424">
      <w:marLeft w:val="0"/>
      <w:marRight w:val="0"/>
      <w:marTop w:val="0"/>
      <w:marBottom w:val="0"/>
      <w:divBdr>
        <w:top w:val="none" w:sz="0" w:space="0" w:color="auto"/>
        <w:left w:val="none" w:sz="0" w:space="0" w:color="auto"/>
        <w:bottom w:val="none" w:sz="0" w:space="0" w:color="auto"/>
        <w:right w:val="none" w:sz="0" w:space="0" w:color="auto"/>
      </w:divBdr>
    </w:div>
    <w:div w:id="1881278425">
      <w:marLeft w:val="0"/>
      <w:marRight w:val="0"/>
      <w:marTop w:val="0"/>
      <w:marBottom w:val="0"/>
      <w:divBdr>
        <w:top w:val="none" w:sz="0" w:space="0" w:color="auto"/>
        <w:left w:val="none" w:sz="0" w:space="0" w:color="auto"/>
        <w:bottom w:val="none" w:sz="0" w:space="0" w:color="auto"/>
        <w:right w:val="none" w:sz="0" w:space="0" w:color="auto"/>
      </w:divBdr>
    </w:div>
    <w:div w:id="1881278426">
      <w:marLeft w:val="0"/>
      <w:marRight w:val="0"/>
      <w:marTop w:val="0"/>
      <w:marBottom w:val="0"/>
      <w:divBdr>
        <w:top w:val="none" w:sz="0" w:space="0" w:color="auto"/>
        <w:left w:val="none" w:sz="0" w:space="0" w:color="auto"/>
        <w:bottom w:val="none" w:sz="0" w:space="0" w:color="auto"/>
        <w:right w:val="none" w:sz="0" w:space="0" w:color="auto"/>
      </w:divBdr>
    </w:div>
    <w:div w:id="1881278427">
      <w:marLeft w:val="0"/>
      <w:marRight w:val="0"/>
      <w:marTop w:val="0"/>
      <w:marBottom w:val="0"/>
      <w:divBdr>
        <w:top w:val="none" w:sz="0" w:space="0" w:color="auto"/>
        <w:left w:val="none" w:sz="0" w:space="0" w:color="auto"/>
        <w:bottom w:val="none" w:sz="0" w:space="0" w:color="auto"/>
        <w:right w:val="none" w:sz="0" w:space="0" w:color="auto"/>
      </w:divBdr>
    </w:div>
    <w:div w:id="1881278428">
      <w:marLeft w:val="0"/>
      <w:marRight w:val="0"/>
      <w:marTop w:val="0"/>
      <w:marBottom w:val="0"/>
      <w:divBdr>
        <w:top w:val="none" w:sz="0" w:space="0" w:color="auto"/>
        <w:left w:val="none" w:sz="0" w:space="0" w:color="auto"/>
        <w:bottom w:val="none" w:sz="0" w:space="0" w:color="auto"/>
        <w:right w:val="none" w:sz="0" w:space="0" w:color="auto"/>
      </w:divBdr>
    </w:div>
    <w:div w:id="1881278429">
      <w:marLeft w:val="0"/>
      <w:marRight w:val="0"/>
      <w:marTop w:val="0"/>
      <w:marBottom w:val="0"/>
      <w:divBdr>
        <w:top w:val="none" w:sz="0" w:space="0" w:color="auto"/>
        <w:left w:val="none" w:sz="0" w:space="0" w:color="auto"/>
        <w:bottom w:val="none" w:sz="0" w:space="0" w:color="auto"/>
        <w:right w:val="none" w:sz="0" w:space="0" w:color="auto"/>
      </w:divBdr>
    </w:div>
    <w:div w:id="1881278430">
      <w:marLeft w:val="0"/>
      <w:marRight w:val="0"/>
      <w:marTop w:val="0"/>
      <w:marBottom w:val="0"/>
      <w:divBdr>
        <w:top w:val="none" w:sz="0" w:space="0" w:color="auto"/>
        <w:left w:val="none" w:sz="0" w:space="0" w:color="auto"/>
        <w:bottom w:val="none" w:sz="0" w:space="0" w:color="auto"/>
        <w:right w:val="none" w:sz="0" w:space="0" w:color="auto"/>
      </w:divBdr>
    </w:div>
    <w:div w:id="1881278431">
      <w:marLeft w:val="0"/>
      <w:marRight w:val="0"/>
      <w:marTop w:val="0"/>
      <w:marBottom w:val="0"/>
      <w:divBdr>
        <w:top w:val="none" w:sz="0" w:space="0" w:color="auto"/>
        <w:left w:val="none" w:sz="0" w:space="0" w:color="auto"/>
        <w:bottom w:val="none" w:sz="0" w:space="0" w:color="auto"/>
        <w:right w:val="none" w:sz="0" w:space="0" w:color="auto"/>
      </w:divBdr>
    </w:div>
    <w:div w:id="1881278432">
      <w:marLeft w:val="0"/>
      <w:marRight w:val="0"/>
      <w:marTop w:val="0"/>
      <w:marBottom w:val="0"/>
      <w:divBdr>
        <w:top w:val="none" w:sz="0" w:space="0" w:color="auto"/>
        <w:left w:val="none" w:sz="0" w:space="0" w:color="auto"/>
        <w:bottom w:val="none" w:sz="0" w:space="0" w:color="auto"/>
        <w:right w:val="none" w:sz="0" w:space="0" w:color="auto"/>
      </w:divBdr>
    </w:div>
    <w:div w:id="1881278433">
      <w:marLeft w:val="0"/>
      <w:marRight w:val="0"/>
      <w:marTop w:val="0"/>
      <w:marBottom w:val="0"/>
      <w:divBdr>
        <w:top w:val="none" w:sz="0" w:space="0" w:color="auto"/>
        <w:left w:val="none" w:sz="0" w:space="0" w:color="auto"/>
        <w:bottom w:val="none" w:sz="0" w:space="0" w:color="auto"/>
        <w:right w:val="none" w:sz="0" w:space="0" w:color="auto"/>
      </w:divBdr>
    </w:div>
    <w:div w:id="1881278434">
      <w:marLeft w:val="0"/>
      <w:marRight w:val="0"/>
      <w:marTop w:val="0"/>
      <w:marBottom w:val="0"/>
      <w:divBdr>
        <w:top w:val="none" w:sz="0" w:space="0" w:color="auto"/>
        <w:left w:val="none" w:sz="0" w:space="0" w:color="auto"/>
        <w:bottom w:val="none" w:sz="0" w:space="0" w:color="auto"/>
        <w:right w:val="none" w:sz="0" w:space="0" w:color="auto"/>
      </w:divBdr>
      <w:divsChild>
        <w:div w:id="1881278338">
          <w:marLeft w:val="0"/>
          <w:marRight w:val="0"/>
          <w:marTop w:val="0"/>
          <w:marBottom w:val="0"/>
          <w:divBdr>
            <w:top w:val="none" w:sz="0" w:space="0" w:color="auto"/>
            <w:left w:val="none" w:sz="0" w:space="0" w:color="auto"/>
            <w:bottom w:val="none" w:sz="0" w:space="0" w:color="auto"/>
            <w:right w:val="none" w:sz="0" w:space="0" w:color="auto"/>
          </w:divBdr>
        </w:div>
        <w:div w:id="1881278342">
          <w:marLeft w:val="0"/>
          <w:marRight w:val="0"/>
          <w:marTop w:val="0"/>
          <w:marBottom w:val="0"/>
          <w:divBdr>
            <w:top w:val="none" w:sz="0" w:space="0" w:color="auto"/>
            <w:left w:val="none" w:sz="0" w:space="0" w:color="auto"/>
            <w:bottom w:val="none" w:sz="0" w:space="0" w:color="auto"/>
            <w:right w:val="none" w:sz="0" w:space="0" w:color="auto"/>
          </w:divBdr>
        </w:div>
      </w:divsChild>
    </w:div>
    <w:div w:id="1881278435">
      <w:marLeft w:val="0"/>
      <w:marRight w:val="0"/>
      <w:marTop w:val="0"/>
      <w:marBottom w:val="0"/>
      <w:divBdr>
        <w:top w:val="none" w:sz="0" w:space="0" w:color="auto"/>
        <w:left w:val="none" w:sz="0" w:space="0" w:color="auto"/>
        <w:bottom w:val="none" w:sz="0" w:space="0" w:color="auto"/>
        <w:right w:val="none" w:sz="0" w:space="0" w:color="auto"/>
      </w:divBdr>
    </w:div>
    <w:div w:id="1881278436">
      <w:marLeft w:val="0"/>
      <w:marRight w:val="0"/>
      <w:marTop w:val="0"/>
      <w:marBottom w:val="0"/>
      <w:divBdr>
        <w:top w:val="none" w:sz="0" w:space="0" w:color="auto"/>
        <w:left w:val="none" w:sz="0" w:space="0" w:color="auto"/>
        <w:bottom w:val="none" w:sz="0" w:space="0" w:color="auto"/>
        <w:right w:val="none" w:sz="0" w:space="0" w:color="auto"/>
      </w:divBdr>
    </w:div>
    <w:div w:id="1881278437">
      <w:marLeft w:val="0"/>
      <w:marRight w:val="0"/>
      <w:marTop w:val="0"/>
      <w:marBottom w:val="0"/>
      <w:divBdr>
        <w:top w:val="none" w:sz="0" w:space="0" w:color="auto"/>
        <w:left w:val="none" w:sz="0" w:space="0" w:color="auto"/>
        <w:bottom w:val="none" w:sz="0" w:space="0" w:color="auto"/>
        <w:right w:val="none" w:sz="0" w:space="0" w:color="auto"/>
      </w:divBdr>
    </w:div>
    <w:div w:id="1881278438">
      <w:marLeft w:val="0"/>
      <w:marRight w:val="0"/>
      <w:marTop w:val="0"/>
      <w:marBottom w:val="0"/>
      <w:divBdr>
        <w:top w:val="none" w:sz="0" w:space="0" w:color="auto"/>
        <w:left w:val="none" w:sz="0" w:space="0" w:color="auto"/>
        <w:bottom w:val="none" w:sz="0" w:space="0" w:color="auto"/>
        <w:right w:val="none" w:sz="0" w:space="0" w:color="auto"/>
      </w:divBdr>
    </w:div>
    <w:div w:id="1881278439">
      <w:marLeft w:val="0"/>
      <w:marRight w:val="0"/>
      <w:marTop w:val="0"/>
      <w:marBottom w:val="0"/>
      <w:divBdr>
        <w:top w:val="none" w:sz="0" w:space="0" w:color="auto"/>
        <w:left w:val="none" w:sz="0" w:space="0" w:color="auto"/>
        <w:bottom w:val="none" w:sz="0" w:space="0" w:color="auto"/>
        <w:right w:val="none" w:sz="0" w:space="0" w:color="auto"/>
      </w:divBdr>
    </w:div>
    <w:div w:id="1881278440">
      <w:marLeft w:val="0"/>
      <w:marRight w:val="0"/>
      <w:marTop w:val="0"/>
      <w:marBottom w:val="0"/>
      <w:divBdr>
        <w:top w:val="none" w:sz="0" w:space="0" w:color="auto"/>
        <w:left w:val="none" w:sz="0" w:space="0" w:color="auto"/>
        <w:bottom w:val="none" w:sz="0" w:space="0" w:color="auto"/>
        <w:right w:val="none" w:sz="0" w:space="0" w:color="auto"/>
      </w:divBdr>
    </w:div>
    <w:div w:id="1881278441">
      <w:marLeft w:val="0"/>
      <w:marRight w:val="0"/>
      <w:marTop w:val="0"/>
      <w:marBottom w:val="0"/>
      <w:divBdr>
        <w:top w:val="none" w:sz="0" w:space="0" w:color="auto"/>
        <w:left w:val="none" w:sz="0" w:space="0" w:color="auto"/>
        <w:bottom w:val="none" w:sz="0" w:space="0" w:color="auto"/>
        <w:right w:val="none" w:sz="0" w:space="0" w:color="auto"/>
      </w:divBdr>
    </w:div>
    <w:div w:id="1881278442">
      <w:marLeft w:val="0"/>
      <w:marRight w:val="0"/>
      <w:marTop w:val="0"/>
      <w:marBottom w:val="0"/>
      <w:divBdr>
        <w:top w:val="none" w:sz="0" w:space="0" w:color="auto"/>
        <w:left w:val="none" w:sz="0" w:space="0" w:color="auto"/>
        <w:bottom w:val="none" w:sz="0" w:space="0" w:color="auto"/>
        <w:right w:val="none" w:sz="0" w:space="0" w:color="auto"/>
      </w:divBdr>
    </w:div>
    <w:div w:id="1881278443">
      <w:marLeft w:val="0"/>
      <w:marRight w:val="0"/>
      <w:marTop w:val="0"/>
      <w:marBottom w:val="0"/>
      <w:divBdr>
        <w:top w:val="none" w:sz="0" w:space="0" w:color="auto"/>
        <w:left w:val="none" w:sz="0" w:space="0" w:color="auto"/>
        <w:bottom w:val="none" w:sz="0" w:space="0" w:color="auto"/>
        <w:right w:val="none" w:sz="0" w:space="0" w:color="auto"/>
      </w:divBdr>
    </w:div>
    <w:div w:id="1881278444">
      <w:marLeft w:val="0"/>
      <w:marRight w:val="0"/>
      <w:marTop w:val="0"/>
      <w:marBottom w:val="0"/>
      <w:divBdr>
        <w:top w:val="none" w:sz="0" w:space="0" w:color="auto"/>
        <w:left w:val="none" w:sz="0" w:space="0" w:color="auto"/>
        <w:bottom w:val="none" w:sz="0" w:space="0" w:color="auto"/>
        <w:right w:val="none" w:sz="0" w:space="0" w:color="auto"/>
      </w:divBdr>
    </w:div>
    <w:div w:id="1881278445">
      <w:marLeft w:val="0"/>
      <w:marRight w:val="0"/>
      <w:marTop w:val="0"/>
      <w:marBottom w:val="0"/>
      <w:divBdr>
        <w:top w:val="none" w:sz="0" w:space="0" w:color="auto"/>
        <w:left w:val="none" w:sz="0" w:space="0" w:color="auto"/>
        <w:bottom w:val="none" w:sz="0" w:space="0" w:color="auto"/>
        <w:right w:val="none" w:sz="0" w:space="0" w:color="auto"/>
      </w:divBdr>
    </w:div>
    <w:div w:id="1881278446">
      <w:marLeft w:val="0"/>
      <w:marRight w:val="0"/>
      <w:marTop w:val="0"/>
      <w:marBottom w:val="0"/>
      <w:divBdr>
        <w:top w:val="none" w:sz="0" w:space="0" w:color="auto"/>
        <w:left w:val="none" w:sz="0" w:space="0" w:color="auto"/>
        <w:bottom w:val="none" w:sz="0" w:space="0" w:color="auto"/>
        <w:right w:val="none" w:sz="0" w:space="0" w:color="auto"/>
      </w:divBdr>
    </w:div>
    <w:div w:id="1881278447">
      <w:marLeft w:val="0"/>
      <w:marRight w:val="0"/>
      <w:marTop w:val="0"/>
      <w:marBottom w:val="0"/>
      <w:divBdr>
        <w:top w:val="none" w:sz="0" w:space="0" w:color="auto"/>
        <w:left w:val="none" w:sz="0" w:space="0" w:color="auto"/>
        <w:bottom w:val="none" w:sz="0" w:space="0" w:color="auto"/>
        <w:right w:val="none" w:sz="0" w:space="0" w:color="auto"/>
      </w:divBdr>
    </w:div>
    <w:div w:id="1881278448">
      <w:marLeft w:val="0"/>
      <w:marRight w:val="0"/>
      <w:marTop w:val="0"/>
      <w:marBottom w:val="0"/>
      <w:divBdr>
        <w:top w:val="none" w:sz="0" w:space="0" w:color="auto"/>
        <w:left w:val="none" w:sz="0" w:space="0" w:color="auto"/>
        <w:bottom w:val="none" w:sz="0" w:space="0" w:color="auto"/>
        <w:right w:val="none" w:sz="0" w:space="0" w:color="auto"/>
      </w:divBdr>
    </w:div>
    <w:div w:id="1881278449">
      <w:marLeft w:val="0"/>
      <w:marRight w:val="0"/>
      <w:marTop w:val="0"/>
      <w:marBottom w:val="0"/>
      <w:divBdr>
        <w:top w:val="none" w:sz="0" w:space="0" w:color="auto"/>
        <w:left w:val="none" w:sz="0" w:space="0" w:color="auto"/>
        <w:bottom w:val="none" w:sz="0" w:space="0" w:color="auto"/>
        <w:right w:val="none" w:sz="0" w:space="0" w:color="auto"/>
      </w:divBdr>
    </w:div>
    <w:div w:id="1881278450">
      <w:marLeft w:val="0"/>
      <w:marRight w:val="0"/>
      <w:marTop w:val="0"/>
      <w:marBottom w:val="0"/>
      <w:divBdr>
        <w:top w:val="none" w:sz="0" w:space="0" w:color="auto"/>
        <w:left w:val="none" w:sz="0" w:space="0" w:color="auto"/>
        <w:bottom w:val="none" w:sz="0" w:space="0" w:color="auto"/>
        <w:right w:val="none" w:sz="0" w:space="0" w:color="auto"/>
      </w:divBdr>
    </w:div>
    <w:div w:id="1881278451">
      <w:marLeft w:val="0"/>
      <w:marRight w:val="0"/>
      <w:marTop w:val="0"/>
      <w:marBottom w:val="0"/>
      <w:divBdr>
        <w:top w:val="none" w:sz="0" w:space="0" w:color="auto"/>
        <w:left w:val="none" w:sz="0" w:space="0" w:color="auto"/>
        <w:bottom w:val="none" w:sz="0" w:space="0" w:color="auto"/>
        <w:right w:val="none" w:sz="0" w:space="0" w:color="auto"/>
      </w:divBdr>
    </w:div>
    <w:div w:id="1881278452">
      <w:marLeft w:val="0"/>
      <w:marRight w:val="0"/>
      <w:marTop w:val="0"/>
      <w:marBottom w:val="0"/>
      <w:divBdr>
        <w:top w:val="none" w:sz="0" w:space="0" w:color="auto"/>
        <w:left w:val="none" w:sz="0" w:space="0" w:color="auto"/>
        <w:bottom w:val="none" w:sz="0" w:space="0" w:color="auto"/>
        <w:right w:val="none" w:sz="0" w:space="0" w:color="auto"/>
      </w:divBdr>
    </w:div>
    <w:div w:id="1881278453">
      <w:marLeft w:val="0"/>
      <w:marRight w:val="0"/>
      <w:marTop w:val="0"/>
      <w:marBottom w:val="0"/>
      <w:divBdr>
        <w:top w:val="none" w:sz="0" w:space="0" w:color="auto"/>
        <w:left w:val="none" w:sz="0" w:space="0" w:color="auto"/>
        <w:bottom w:val="none" w:sz="0" w:space="0" w:color="auto"/>
        <w:right w:val="none" w:sz="0" w:space="0" w:color="auto"/>
      </w:divBdr>
    </w:div>
    <w:div w:id="1881278454">
      <w:marLeft w:val="0"/>
      <w:marRight w:val="0"/>
      <w:marTop w:val="0"/>
      <w:marBottom w:val="0"/>
      <w:divBdr>
        <w:top w:val="none" w:sz="0" w:space="0" w:color="auto"/>
        <w:left w:val="none" w:sz="0" w:space="0" w:color="auto"/>
        <w:bottom w:val="none" w:sz="0" w:space="0" w:color="auto"/>
        <w:right w:val="none" w:sz="0" w:space="0" w:color="auto"/>
      </w:divBdr>
    </w:div>
    <w:div w:id="1881278455">
      <w:marLeft w:val="0"/>
      <w:marRight w:val="0"/>
      <w:marTop w:val="0"/>
      <w:marBottom w:val="0"/>
      <w:divBdr>
        <w:top w:val="none" w:sz="0" w:space="0" w:color="auto"/>
        <w:left w:val="none" w:sz="0" w:space="0" w:color="auto"/>
        <w:bottom w:val="none" w:sz="0" w:space="0" w:color="auto"/>
        <w:right w:val="none" w:sz="0" w:space="0" w:color="auto"/>
      </w:divBdr>
    </w:div>
    <w:div w:id="1881278456">
      <w:marLeft w:val="0"/>
      <w:marRight w:val="0"/>
      <w:marTop w:val="0"/>
      <w:marBottom w:val="0"/>
      <w:divBdr>
        <w:top w:val="none" w:sz="0" w:space="0" w:color="auto"/>
        <w:left w:val="none" w:sz="0" w:space="0" w:color="auto"/>
        <w:bottom w:val="none" w:sz="0" w:space="0" w:color="auto"/>
        <w:right w:val="none" w:sz="0" w:space="0" w:color="auto"/>
      </w:divBdr>
    </w:div>
    <w:div w:id="1881278457">
      <w:marLeft w:val="0"/>
      <w:marRight w:val="0"/>
      <w:marTop w:val="0"/>
      <w:marBottom w:val="0"/>
      <w:divBdr>
        <w:top w:val="none" w:sz="0" w:space="0" w:color="auto"/>
        <w:left w:val="none" w:sz="0" w:space="0" w:color="auto"/>
        <w:bottom w:val="none" w:sz="0" w:space="0" w:color="auto"/>
        <w:right w:val="none" w:sz="0" w:space="0" w:color="auto"/>
      </w:divBdr>
    </w:div>
    <w:div w:id="1881278458">
      <w:marLeft w:val="0"/>
      <w:marRight w:val="0"/>
      <w:marTop w:val="0"/>
      <w:marBottom w:val="0"/>
      <w:divBdr>
        <w:top w:val="none" w:sz="0" w:space="0" w:color="auto"/>
        <w:left w:val="none" w:sz="0" w:space="0" w:color="auto"/>
        <w:bottom w:val="none" w:sz="0" w:space="0" w:color="auto"/>
        <w:right w:val="none" w:sz="0" w:space="0" w:color="auto"/>
      </w:divBdr>
    </w:div>
    <w:div w:id="1881278459">
      <w:marLeft w:val="0"/>
      <w:marRight w:val="0"/>
      <w:marTop w:val="0"/>
      <w:marBottom w:val="0"/>
      <w:divBdr>
        <w:top w:val="none" w:sz="0" w:space="0" w:color="auto"/>
        <w:left w:val="none" w:sz="0" w:space="0" w:color="auto"/>
        <w:bottom w:val="none" w:sz="0" w:space="0" w:color="auto"/>
        <w:right w:val="none" w:sz="0" w:space="0" w:color="auto"/>
      </w:divBdr>
    </w:div>
    <w:div w:id="1881278460">
      <w:marLeft w:val="0"/>
      <w:marRight w:val="0"/>
      <w:marTop w:val="0"/>
      <w:marBottom w:val="0"/>
      <w:divBdr>
        <w:top w:val="none" w:sz="0" w:space="0" w:color="auto"/>
        <w:left w:val="none" w:sz="0" w:space="0" w:color="auto"/>
        <w:bottom w:val="none" w:sz="0" w:space="0" w:color="auto"/>
        <w:right w:val="none" w:sz="0" w:space="0" w:color="auto"/>
      </w:divBdr>
    </w:div>
    <w:div w:id="1881278461">
      <w:marLeft w:val="0"/>
      <w:marRight w:val="0"/>
      <w:marTop w:val="0"/>
      <w:marBottom w:val="0"/>
      <w:divBdr>
        <w:top w:val="none" w:sz="0" w:space="0" w:color="auto"/>
        <w:left w:val="none" w:sz="0" w:space="0" w:color="auto"/>
        <w:bottom w:val="none" w:sz="0" w:space="0" w:color="auto"/>
        <w:right w:val="none" w:sz="0" w:space="0" w:color="auto"/>
      </w:divBdr>
    </w:div>
    <w:div w:id="1881278462">
      <w:marLeft w:val="0"/>
      <w:marRight w:val="0"/>
      <w:marTop w:val="0"/>
      <w:marBottom w:val="0"/>
      <w:divBdr>
        <w:top w:val="none" w:sz="0" w:space="0" w:color="auto"/>
        <w:left w:val="none" w:sz="0" w:space="0" w:color="auto"/>
        <w:bottom w:val="none" w:sz="0" w:space="0" w:color="auto"/>
        <w:right w:val="none" w:sz="0" w:space="0" w:color="auto"/>
      </w:divBdr>
    </w:div>
    <w:div w:id="1881278463">
      <w:marLeft w:val="0"/>
      <w:marRight w:val="0"/>
      <w:marTop w:val="0"/>
      <w:marBottom w:val="0"/>
      <w:divBdr>
        <w:top w:val="none" w:sz="0" w:space="0" w:color="auto"/>
        <w:left w:val="none" w:sz="0" w:space="0" w:color="auto"/>
        <w:bottom w:val="none" w:sz="0" w:space="0" w:color="auto"/>
        <w:right w:val="none" w:sz="0" w:space="0" w:color="auto"/>
      </w:divBdr>
    </w:div>
    <w:div w:id="1881278464">
      <w:marLeft w:val="0"/>
      <w:marRight w:val="0"/>
      <w:marTop w:val="0"/>
      <w:marBottom w:val="0"/>
      <w:divBdr>
        <w:top w:val="none" w:sz="0" w:space="0" w:color="auto"/>
        <w:left w:val="none" w:sz="0" w:space="0" w:color="auto"/>
        <w:bottom w:val="none" w:sz="0" w:space="0" w:color="auto"/>
        <w:right w:val="none" w:sz="0" w:space="0" w:color="auto"/>
      </w:divBdr>
    </w:div>
    <w:div w:id="1881278465">
      <w:marLeft w:val="0"/>
      <w:marRight w:val="0"/>
      <w:marTop w:val="0"/>
      <w:marBottom w:val="0"/>
      <w:divBdr>
        <w:top w:val="none" w:sz="0" w:space="0" w:color="auto"/>
        <w:left w:val="none" w:sz="0" w:space="0" w:color="auto"/>
        <w:bottom w:val="none" w:sz="0" w:space="0" w:color="auto"/>
        <w:right w:val="none" w:sz="0" w:space="0" w:color="auto"/>
      </w:divBdr>
    </w:div>
    <w:div w:id="1881278466">
      <w:marLeft w:val="0"/>
      <w:marRight w:val="0"/>
      <w:marTop w:val="0"/>
      <w:marBottom w:val="0"/>
      <w:divBdr>
        <w:top w:val="none" w:sz="0" w:space="0" w:color="auto"/>
        <w:left w:val="none" w:sz="0" w:space="0" w:color="auto"/>
        <w:bottom w:val="none" w:sz="0" w:space="0" w:color="auto"/>
        <w:right w:val="none" w:sz="0" w:space="0" w:color="auto"/>
      </w:divBdr>
    </w:div>
    <w:div w:id="1912885899">
      <w:bodyDiv w:val="1"/>
      <w:marLeft w:val="0"/>
      <w:marRight w:val="0"/>
      <w:marTop w:val="0"/>
      <w:marBottom w:val="0"/>
      <w:divBdr>
        <w:top w:val="none" w:sz="0" w:space="0" w:color="auto"/>
        <w:left w:val="none" w:sz="0" w:space="0" w:color="auto"/>
        <w:bottom w:val="none" w:sz="0" w:space="0" w:color="auto"/>
        <w:right w:val="none" w:sz="0" w:space="0" w:color="auto"/>
      </w:divBdr>
    </w:div>
    <w:div w:id="1933736495">
      <w:bodyDiv w:val="1"/>
      <w:marLeft w:val="0"/>
      <w:marRight w:val="0"/>
      <w:marTop w:val="0"/>
      <w:marBottom w:val="0"/>
      <w:divBdr>
        <w:top w:val="none" w:sz="0" w:space="0" w:color="auto"/>
        <w:left w:val="none" w:sz="0" w:space="0" w:color="auto"/>
        <w:bottom w:val="none" w:sz="0" w:space="0" w:color="auto"/>
        <w:right w:val="none" w:sz="0" w:space="0" w:color="auto"/>
      </w:divBdr>
    </w:div>
    <w:div w:id="1935357527">
      <w:bodyDiv w:val="1"/>
      <w:marLeft w:val="0"/>
      <w:marRight w:val="0"/>
      <w:marTop w:val="0"/>
      <w:marBottom w:val="0"/>
      <w:divBdr>
        <w:top w:val="none" w:sz="0" w:space="0" w:color="auto"/>
        <w:left w:val="none" w:sz="0" w:space="0" w:color="auto"/>
        <w:bottom w:val="none" w:sz="0" w:space="0" w:color="auto"/>
        <w:right w:val="none" w:sz="0" w:space="0" w:color="auto"/>
      </w:divBdr>
    </w:div>
    <w:div w:id="1944070819">
      <w:bodyDiv w:val="1"/>
      <w:marLeft w:val="0"/>
      <w:marRight w:val="0"/>
      <w:marTop w:val="0"/>
      <w:marBottom w:val="0"/>
      <w:divBdr>
        <w:top w:val="none" w:sz="0" w:space="0" w:color="auto"/>
        <w:left w:val="none" w:sz="0" w:space="0" w:color="auto"/>
        <w:bottom w:val="none" w:sz="0" w:space="0" w:color="auto"/>
        <w:right w:val="none" w:sz="0" w:space="0" w:color="auto"/>
      </w:divBdr>
    </w:div>
    <w:div w:id="1951542820">
      <w:bodyDiv w:val="1"/>
      <w:marLeft w:val="0"/>
      <w:marRight w:val="0"/>
      <w:marTop w:val="0"/>
      <w:marBottom w:val="0"/>
      <w:divBdr>
        <w:top w:val="none" w:sz="0" w:space="0" w:color="auto"/>
        <w:left w:val="none" w:sz="0" w:space="0" w:color="auto"/>
        <w:bottom w:val="none" w:sz="0" w:space="0" w:color="auto"/>
        <w:right w:val="none" w:sz="0" w:space="0" w:color="auto"/>
      </w:divBdr>
    </w:div>
    <w:div w:id="1956131684">
      <w:bodyDiv w:val="1"/>
      <w:marLeft w:val="0"/>
      <w:marRight w:val="0"/>
      <w:marTop w:val="0"/>
      <w:marBottom w:val="0"/>
      <w:divBdr>
        <w:top w:val="none" w:sz="0" w:space="0" w:color="auto"/>
        <w:left w:val="none" w:sz="0" w:space="0" w:color="auto"/>
        <w:bottom w:val="none" w:sz="0" w:space="0" w:color="auto"/>
        <w:right w:val="none" w:sz="0" w:space="0" w:color="auto"/>
      </w:divBdr>
    </w:div>
    <w:div w:id="1975329802">
      <w:bodyDiv w:val="1"/>
      <w:marLeft w:val="0"/>
      <w:marRight w:val="0"/>
      <w:marTop w:val="0"/>
      <w:marBottom w:val="0"/>
      <w:divBdr>
        <w:top w:val="none" w:sz="0" w:space="0" w:color="auto"/>
        <w:left w:val="none" w:sz="0" w:space="0" w:color="auto"/>
        <w:bottom w:val="none" w:sz="0" w:space="0" w:color="auto"/>
        <w:right w:val="none" w:sz="0" w:space="0" w:color="auto"/>
      </w:divBdr>
    </w:div>
    <w:div w:id="1979917222">
      <w:bodyDiv w:val="1"/>
      <w:marLeft w:val="0"/>
      <w:marRight w:val="0"/>
      <w:marTop w:val="0"/>
      <w:marBottom w:val="0"/>
      <w:divBdr>
        <w:top w:val="none" w:sz="0" w:space="0" w:color="auto"/>
        <w:left w:val="none" w:sz="0" w:space="0" w:color="auto"/>
        <w:bottom w:val="none" w:sz="0" w:space="0" w:color="auto"/>
        <w:right w:val="none" w:sz="0" w:space="0" w:color="auto"/>
      </w:divBdr>
    </w:div>
    <w:div w:id="1983995561">
      <w:bodyDiv w:val="1"/>
      <w:marLeft w:val="0"/>
      <w:marRight w:val="0"/>
      <w:marTop w:val="0"/>
      <w:marBottom w:val="0"/>
      <w:divBdr>
        <w:top w:val="none" w:sz="0" w:space="0" w:color="auto"/>
        <w:left w:val="none" w:sz="0" w:space="0" w:color="auto"/>
        <w:bottom w:val="none" w:sz="0" w:space="0" w:color="auto"/>
        <w:right w:val="none" w:sz="0" w:space="0" w:color="auto"/>
      </w:divBdr>
    </w:div>
    <w:div w:id="1987079032">
      <w:bodyDiv w:val="1"/>
      <w:marLeft w:val="0"/>
      <w:marRight w:val="0"/>
      <w:marTop w:val="0"/>
      <w:marBottom w:val="0"/>
      <w:divBdr>
        <w:top w:val="none" w:sz="0" w:space="0" w:color="auto"/>
        <w:left w:val="none" w:sz="0" w:space="0" w:color="auto"/>
        <w:bottom w:val="none" w:sz="0" w:space="0" w:color="auto"/>
        <w:right w:val="none" w:sz="0" w:space="0" w:color="auto"/>
      </w:divBdr>
    </w:div>
    <w:div w:id="1987857804">
      <w:bodyDiv w:val="1"/>
      <w:marLeft w:val="0"/>
      <w:marRight w:val="0"/>
      <w:marTop w:val="0"/>
      <w:marBottom w:val="0"/>
      <w:divBdr>
        <w:top w:val="none" w:sz="0" w:space="0" w:color="auto"/>
        <w:left w:val="none" w:sz="0" w:space="0" w:color="auto"/>
        <w:bottom w:val="none" w:sz="0" w:space="0" w:color="auto"/>
        <w:right w:val="none" w:sz="0" w:space="0" w:color="auto"/>
      </w:divBdr>
    </w:div>
    <w:div w:id="1990741760">
      <w:bodyDiv w:val="1"/>
      <w:marLeft w:val="0"/>
      <w:marRight w:val="0"/>
      <w:marTop w:val="0"/>
      <w:marBottom w:val="0"/>
      <w:divBdr>
        <w:top w:val="none" w:sz="0" w:space="0" w:color="auto"/>
        <w:left w:val="none" w:sz="0" w:space="0" w:color="auto"/>
        <w:bottom w:val="none" w:sz="0" w:space="0" w:color="auto"/>
        <w:right w:val="none" w:sz="0" w:space="0" w:color="auto"/>
      </w:divBdr>
    </w:div>
    <w:div w:id="1999458197">
      <w:bodyDiv w:val="1"/>
      <w:marLeft w:val="0"/>
      <w:marRight w:val="0"/>
      <w:marTop w:val="0"/>
      <w:marBottom w:val="0"/>
      <w:divBdr>
        <w:top w:val="none" w:sz="0" w:space="0" w:color="auto"/>
        <w:left w:val="none" w:sz="0" w:space="0" w:color="auto"/>
        <w:bottom w:val="none" w:sz="0" w:space="0" w:color="auto"/>
        <w:right w:val="none" w:sz="0" w:space="0" w:color="auto"/>
      </w:divBdr>
    </w:div>
    <w:div w:id="2003045987">
      <w:bodyDiv w:val="1"/>
      <w:marLeft w:val="0"/>
      <w:marRight w:val="0"/>
      <w:marTop w:val="0"/>
      <w:marBottom w:val="0"/>
      <w:divBdr>
        <w:top w:val="none" w:sz="0" w:space="0" w:color="auto"/>
        <w:left w:val="none" w:sz="0" w:space="0" w:color="auto"/>
        <w:bottom w:val="none" w:sz="0" w:space="0" w:color="auto"/>
        <w:right w:val="none" w:sz="0" w:space="0" w:color="auto"/>
      </w:divBdr>
    </w:div>
    <w:div w:id="2007433384">
      <w:bodyDiv w:val="1"/>
      <w:marLeft w:val="0"/>
      <w:marRight w:val="0"/>
      <w:marTop w:val="0"/>
      <w:marBottom w:val="0"/>
      <w:divBdr>
        <w:top w:val="none" w:sz="0" w:space="0" w:color="auto"/>
        <w:left w:val="none" w:sz="0" w:space="0" w:color="auto"/>
        <w:bottom w:val="none" w:sz="0" w:space="0" w:color="auto"/>
        <w:right w:val="none" w:sz="0" w:space="0" w:color="auto"/>
      </w:divBdr>
    </w:div>
    <w:div w:id="2032801829">
      <w:bodyDiv w:val="1"/>
      <w:marLeft w:val="0"/>
      <w:marRight w:val="0"/>
      <w:marTop w:val="0"/>
      <w:marBottom w:val="0"/>
      <w:divBdr>
        <w:top w:val="none" w:sz="0" w:space="0" w:color="auto"/>
        <w:left w:val="none" w:sz="0" w:space="0" w:color="auto"/>
        <w:bottom w:val="none" w:sz="0" w:space="0" w:color="auto"/>
        <w:right w:val="none" w:sz="0" w:space="0" w:color="auto"/>
      </w:divBdr>
    </w:div>
    <w:div w:id="2061516414">
      <w:bodyDiv w:val="1"/>
      <w:marLeft w:val="0"/>
      <w:marRight w:val="0"/>
      <w:marTop w:val="0"/>
      <w:marBottom w:val="0"/>
      <w:divBdr>
        <w:top w:val="none" w:sz="0" w:space="0" w:color="auto"/>
        <w:left w:val="none" w:sz="0" w:space="0" w:color="auto"/>
        <w:bottom w:val="none" w:sz="0" w:space="0" w:color="auto"/>
        <w:right w:val="none" w:sz="0" w:space="0" w:color="auto"/>
      </w:divBdr>
    </w:div>
    <w:div w:id="2061635076">
      <w:bodyDiv w:val="1"/>
      <w:marLeft w:val="0"/>
      <w:marRight w:val="0"/>
      <w:marTop w:val="0"/>
      <w:marBottom w:val="0"/>
      <w:divBdr>
        <w:top w:val="none" w:sz="0" w:space="0" w:color="auto"/>
        <w:left w:val="none" w:sz="0" w:space="0" w:color="auto"/>
        <w:bottom w:val="none" w:sz="0" w:space="0" w:color="auto"/>
        <w:right w:val="none" w:sz="0" w:space="0" w:color="auto"/>
      </w:divBdr>
    </w:div>
    <w:div w:id="2086873730">
      <w:bodyDiv w:val="1"/>
      <w:marLeft w:val="0"/>
      <w:marRight w:val="0"/>
      <w:marTop w:val="0"/>
      <w:marBottom w:val="0"/>
      <w:divBdr>
        <w:top w:val="none" w:sz="0" w:space="0" w:color="auto"/>
        <w:left w:val="none" w:sz="0" w:space="0" w:color="auto"/>
        <w:bottom w:val="none" w:sz="0" w:space="0" w:color="auto"/>
        <w:right w:val="none" w:sz="0" w:space="0" w:color="auto"/>
      </w:divBdr>
    </w:div>
    <w:div w:id="2088069924">
      <w:bodyDiv w:val="1"/>
      <w:marLeft w:val="0"/>
      <w:marRight w:val="0"/>
      <w:marTop w:val="0"/>
      <w:marBottom w:val="0"/>
      <w:divBdr>
        <w:top w:val="none" w:sz="0" w:space="0" w:color="auto"/>
        <w:left w:val="none" w:sz="0" w:space="0" w:color="auto"/>
        <w:bottom w:val="none" w:sz="0" w:space="0" w:color="auto"/>
        <w:right w:val="none" w:sz="0" w:space="0" w:color="auto"/>
      </w:divBdr>
    </w:div>
    <w:div w:id="2091198460">
      <w:bodyDiv w:val="1"/>
      <w:marLeft w:val="0"/>
      <w:marRight w:val="0"/>
      <w:marTop w:val="0"/>
      <w:marBottom w:val="0"/>
      <w:divBdr>
        <w:top w:val="none" w:sz="0" w:space="0" w:color="auto"/>
        <w:left w:val="none" w:sz="0" w:space="0" w:color="auto"/>
        <w:bottom w:val="none" w:sz="0" w:space="0" w:color="auto"/>
        <w:right w:val="none" w:sz="0" w:space="0" w:color="auto"/>
      </w:divBdr>
    </w:div>
    <w:div w:id="2094542749">
      <w:bodyDiv w:val="1"/>
      <w:marLeft w:val="0"/>
      <w:marRight w:val="0"/>
      <w:marTop w:val="0"/>
      <w:marBottom w:val="0"/>
      <w:divBdr>
        <w:top w:val="none" w:sz="0" w:space="0" w:color="auto"/>
        <w:left w:val="none" w:sz="0" w:space="0" w:color="auto"/>
        <w:bottom w:val="none" w:sz="0" w:space="0" w:color="auto"/>
        <w:right w:val="none" w:sz="0" w:space="0" w:color="auto"/>
      </w:divBdr>
    </w:div>
    <w:div w:id="2112432979">
      <w:bodyDiv w:val="1"/>
      <w:marLeft w:val="0"/>
      <w:marRight w:val="0"/>
      <w:marTop w:val="0"/>
      <w:marBottom w:val="0"/>
      <w:divBdr>
        <w:top w:val="none" w:sz="0" w:space="0" w:color="auto"/>
        <w:left w:val="none" w:sz="0" w:space="0" w:color="auto"/>
        <w:bottom w:val="none" w:sz="0" w:space="0" w:color="auto"/>
        <w:right w:val="none" w:sz="0" w:space="0" w:color="auto"/>
      </w:divBdr>
    </w:div>
    <w:div w:id="2114087243">
      <w:bodyDiv w:val="1"/>
      <w:marLeft w:val="0"/>
      <w:marRight w:val="0"/>
      <w:marTop w:val="0"/>
      <w:marBottom w:val="0"/>
      <w:divBdr>
        <w:top w:val="none" w:sz="0" w:space="0" w:color="auto"/>
        <w:left w:val="none" w:sz="0" w:space="0" w:color="auto"/>
        <w:bottom w:val="none" w:sz="0" w:space="0" w:color="auto"/>
        <w:right w:val="none" w:sz="0" w:space="0" w:color="auto"/>
      </w:divBdr>
    </w:div>
    <w:div w:id="2116635715">
      <w:bodyDiv w:val="1"/>
      <w:marLeft w:val="0"/>
      <w:marRight w:val="0"/>
      <w:marTop w:val="0"/>
      <w:marBottom w:val="0"/>
      <w:divBdr>
        <w:top w:val="none" w:sz="0" w:space="0" w:color="auto"/>
        <w:left w:val="none" w:sz="0" w:space="0" w:color="auto"/>
        <w:bottom w:val="none" w:sz="0" w:space="0" w:color="auto"/>
        <w:right w:val="none" w:sz="0" w:space="0" w:color="auto"/>
      </w:divBdr>
    </w:div>
    <w:div w:id="2119569531">
      <w:bodyDiv w:val="1"/>
      <w:marLeft w:val="0"/>
      <w:marRight w:val="0"/>
      <w:marTop w:val="0"/>
      <w:marBottom w:val="0"/>
      <w:divBdr>
        <w:top w:val="none" w:sz="0" w:space="0" w:color="auto"/>
        <w:left w:val="none" w:sz="0" w:space="0" w:color="auto"/>
        <w:bottom w:val="none" w:sz="0" w:space="0" w:color="auto"/>
        <w:right w:val="none" w:sz="0" w:space="0" w:color="auto"/>
      </w:divBdr>
    </w:div>
    <w:div w:id="212726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ira.forge.avaya.com/browse/ONEXC-12576"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jira.forge.avaya.com/browse/ONEXC-12856" TargetMode="External"/><Relationship Id="rId17" Type="http://schemas.openxmlformats.org/officeDocument/2006/relationships/hyperlink" Target="https://jira.forge.avaya.com/browse/ONEXC-12278" TargetMode="External"/><Relationship Id="rId2" Type="http://schemas.openxmlformats.org/officeDocument/2006/relationships/numbering" Target="numbering.xml"/><Relationship Id="rId16" Type="http://schemas.openxmlformats.org/officeDocument/2006/relationships/hyperlink" Target="https://jira.forge.avaya.com/browse/ONEXC-1289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crosoft.com/en-us/download/details.aspx?id=17718" TargetMode="External"/><Relationship Id="rId5" Type="http://schemas.openxmlformats.org/officeDocument/2006/relationships/settings" Target="settings.xml"/><Relationship Id="rId15" Type="http://schemas.openxmlformats.org/officeDocument/2006/relationships/hyperlink" Target="https://jira.forge.avaya.com/browse/ONEXC-12655" TargetMode="External"/><Relationship Id="rId10" Type="http://schemas.openxmlformats.org/officeDocument/2006/relationships/hyperlink" Target="https://support.avaya.com/"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jira.forge.avaya.com/browse/ONEXC-12809" TargetMode="Externa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A8AFA-2BF1-4FA1-A5B9-97073D8E0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19</Pages>
  <Words>4418</Words>
  <Characters>25231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Avaya</Company>
  <LinksUpToDate>false</LinksUpToDate>
  <CharactersWithSpaces>29590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Sandeep Shah</dc:creator>
  <cp:lastModifiedBy>Ogolikhina, Alyona</cp:lastModifiedBy>
  <cp:revision>19</cp:revision>
  <cp:lastPrinted>2015-11-09T11:54:00Z</cp:lastPrinted>
  <dcterms:created xsi:type="dcterms:W3CDTF">2016-03-05T18:48:00Z</dcterms:created>
  <dcterms:modified xsi:type="dcterms:W3CDTF">2016-03-10T14:53:00Z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